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5659"/>
        <w:gridCol w:w="255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4173" w:type="dxa"/>
            <w:gridSpan w:val="4"/>
            <w:vAlign w:val="top"/>
          </w:tcPr>
          <w:p>
            <w:pPr>
              <w:rPr>
                <w:rFonts w:hint="eastAsia" w:eastAsia="宋体"/>
                <w:vertAlign w:val="baseline"/>
                <w:lang w:eastAsia="zh-CN"/>
              </w:rPr>
            </w:pPr>
            <w:r>
              <w:rPr>
                <w:sz w:val="21"/>
              </w:rPr>
              <mc:AlternateContent>
                <mc:Choice Requires="wps">
                  <w:drawing>
                    <wp:anchor distT="0" distB="0" distL="114300" distR="114300" simplePos="0" relativeHeight="251698176" behindDoc="0" locked="0" layoutInCell="1" allowOverlap="1">
                      <wp:simplePos x="0" y="0"/>
                      <wp:positionH relativeFrom="column">
                        <wp:posOffset>-72390</wp:posOffset>
                      </wp:positionH>
                      <wp:positionV relativeFrom="paragraph">
                        <wp:posOffset>347345</wp:posOffset>
                      </wp:positionV>
                      <wp:extent cx="2256155" cy="304800"/>
                      <wp:effectExtent l="9525" t="9525" r="20320" b="9525"/>
                      <wp:wrapNone/>
                      <wp:docPr id="12" name="矩形 12"/>
                      <wp:cNvGraphicFramePr/>
                      <a:graphic xmlns:a="http://schemas.openxmlformats.org/drawingml/2006/main">
                        <a:graphicData uri="http://schemas.microsoft.com/office/word/2010/wordprocessingShape">
                          <wps:wsp>
                            <wps:cNvSpPr/>
                            <wps:spPr>
                              <a:xfrm>
                                <a:off x="840740" y="1515745"/>
                                <a:ext cx="2256155" cy="304800"/>
                              </a:xfrm>
                              <a:prstGeom prst="rect">
                                <a:avLst/>
                              </a:prstGeom>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jc w:val="center"/>
                                    <w:rPr>
                                      <w:rFonts w:hint="default" w:eastAsia="宋体"/>
                                      <w:b/>
                                      <w:bCs/>
                                      <w:lang w:val="en-US" w:eastAsia="zh-CN"/>
                                    </w:rPr>
                                  </w:pPr>
                                  <w:r>
                                    <w:rPr>
                                      <w:rFonts w:hint="eastAsia"/>
                                      <w:b/>
                                      <w:bCs/>
                                      <w:lang w:val="en-US" w:eastAsia="zh-CN"/>
                                    </w:rPr>
                                    <w:t>工作流程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7pt;margin-top:27.35pt;height:24pt;width:177.65pt;z-index:251698176;v-text-anchor:middle;mso-width-relative:page;mso-height-relative:page;" fillcolor="#FFDD9C [3536]" filled="t" stroked="t" coordsize="21600,21600" o:gfxdata="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A2tK282QAAAAoBAAAPAAAAAAAAAAEAIAAAACIAAABkcnMvZG93bnJldi54bWxQSwECFAAUAAAA&#10;CACHTuJASSVgyQoDAAC5BgAADgAAAAAAAAABACAAAAAoAQAAZHJzL2Uyb0RvYy54bWxQSwUGAAAA&#10;AAYABgBZAQAApAYAAAAA&#10;">
                      <v:fill type="gradient" on="t" color2="#FFD479 [3376]" colors="0f #FFDD9C;32768f #FFD78E;65536f #FFD479" focus="100%" focussize="0,0" rotate="t">
                        <o:fill type="gradientUnscaled" v:ext="backwardCompatible"/>
                      </v:fill>
                      <v:stroke weight="1.5pt" color="#000000 [3213]" miterlimit="8" joinstyle="miter"/>
                      <v:imagedata o:title=""/>
                      <o:lock v:ext="edit" aspectratio="f"/>
                      <v:textbox>
                        <w:txbxContent>
                          <w:p>
                            <w:pPr>
                              <w:jc w:val="center"/>
                              <w:rPr>
                                <w:rFonts w:hint="default" w:eastAsia="宋体"/>
                                <w:b/>
                                <w:bCs/>
                                <w:lang w:val="en-US" w:eastAsia="zh-CN"/>
                              </w:rPr>
                            </w:pPr>
                            <w:r>
                              <w:rPr>
                                <w:rFonts w:hint="eastAsia"/>
                                <w:b/>
                                <w:bCs/>
                                <w:lang w:val="en-US" w:eastAsia="zh-CN"/>
                              </w:rPr>
                              <w:t>工作流程</w:t>
                            </w:r>
                          </w:p>
                        </w:txbxContent>
                      </v:textbox>
                    </v:rect>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-64135</wp:posOffset>
                      </wp:positionH>
                      <wp:positionV relativeFrom="paragraph">
                        <wp:posOffset>-161290</wp:posOffset>
                      </wp:positionV>
                      <wp:extent cx="8991600" cy="520065"/>
                      <wp:effectExtent l="9525" t="9525" r="9525" b="22860"/>
                      <wp:wrapNone/>
                      <wp:docPr id="6" name="矩形 6"/>
                      <wp:cNvGraphicFramePr/>
                      <a:graphic xmlns:a="http://schemas.openxmlformats.org/drawingml/2006/main">
                        <a:graphicData uri="http://schemas.microsoft.com/office/word/2010/wordprocessingShape">
                          <wps:wsp>
                            <wps:cNvSpPr/>
                            <wps:spPr>
                              <a:xfrm>
                                <a:off x="850265" y="1158240"/>
                                <a:ext cx="8991600" cy="520065"/>
                              </a:xfrm>
                              <a:prstGeom prst="rect">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ascii="黑体" w:hAnsi="黑体" w:eastAsia="黑体" w:cs="黑体"/>
                                      <w:color w:val="000000" w:themeColor="text1"/>
                                      <w:sz w:val="44"/>
                                      <w:szCs w:val="44"/>
                                      <w:lang w:val="en-US" w:eastAsia="zh-CN"/>
                                      <w14:glow w14:rad="0">
                                        <w14:srgbClr w14:val="000000"/>
                                      </w14:glow>
                                      <w14:shadow w14:blurRad="114300" w14:dist="0" w14:dir="0">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lang w:val="en-US" w:eastAsia="zh-CN"/>
                                      <w14:glow w14:rad="0">
                                        <w14:srgbClr w14:val="000000"/>
                                      </w14:glow>
                                      <w14:shadow w14:blurRad="114300" w14:dist="0" w14:dir="0">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陈仓区防返贫监测预警工作流程图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pt;margin-top:-12.7pt;height:40.95pt;width:708pt;z-index:251663360;v-text-anchor:middle;mso-width-relative:page;mso-height-relative:page;" fillcolor="#5B9BD5 [3204]" filled="t" stroked="t" coordsize="21600,21600" o:gfxdata="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BA3bMF2gAAAAsBAAAPAAAAAAAA&#10;AAEAIAAAACIAAABkcnMvZG93bnJldi54bWxQSwECFAAUAAAACACHTuJABfYO4YICAAAKBQAADgAA&#10;AAAAAAABACAAAAApAQAAZHJzL2Uyb0RvYy54bWxQSwUGAAAAAAYABgBZAQAAHQYAAAAA&#10;">
                      <v:fill on="t" focussize="0,0"/>
                      <v:stroke weight="1.5pt" color="#000000 [3213]" miterlimit="8" joinstyle="miter"/>
                      <v:imagedata o:title=""/>
                      <o:lock v:ext="edit" aspectratio="f"/>
                      <v:textbox>
                        <w:txbxContent>
                          <w:p>
                            <w:pPr>
                              <w:jc w:val="center"/>
                              <w:rPr>
                                <w:rFonts w:hint="eastAsia" w:ascii="黑体" w:hAnsi="黑体" w:eastAsia="黑体" w:cs="黑体"/>
                                <w:color w:val="000000" w:themeColor="text1"/>
                                <w:sz w:val="44"/>
                                <w:szCs w:val="44"/>
                                <w:lang w:val="en-US" w:eastAsia="zh-CN"/>
                                <w14:glow w14:rad="0">
                                  <w14:srgbClr w14:val="000000"/>
                                </w14:glow>
                                <w14:shadow w14:blurRad="114300" w14:dist="0" w14:dir="0">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44"/>
                                <w:szCs w:val="44"/>
                                <w:lang w:val="en-US" w:eastAsia="zh-CN"/>
                                <w14:glow w14:rad="0">
                                  <w14:srgbClr w14:val="000000"/>
                                </w14:glow>
                                <w14:shadow w14:blurRad="114300" w14:dist="0" w14:dir="0">
                                  <w14:srgbClr w14:val="000000"/>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陈仓区防返贫监测预警工作流程图</w:t>
                            </w:r>
                          </w:p>
                        </w:txbxContent>
                      </v:textbox>
                    </v:rect>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7393940</wp:posOffset>
                      </wp:positionH>
                      <wp:positionV relativeFrom="paragraph">
                        <wp:posOffset>353060</wp:posOffset>
                      </wp:positionV>
                      <wp:extent cx="1533525" cy="304800"/>
                      <wp:effectExtent l="9525" t="9525" r="19050" b="9525"/>
                      <wp:wrapNone/>
                      <wp:docPr id="15" name="矩形 15"/>
                      <wp:cNvGraphicFramePr/>
                      <a:graphic xmlns:a="http://schemas.openxmlformats.org/drawingml/2006/main">
                        <a:graphicData uri="http://schemas.microsoft.com/office/word/2010/wordprocessingShape">
                          <wps:wsp>
                            <wps:cNvSpPr/>
                            <wps:spPr>
                              <a:xfrm>
                                <a:off x="7746365" y="1521460"/>
                                <a:ext cx="1533525" cy="304800"/>
                              </a:xfrm>
                              <a:prstGeom prst="rect">
                                <a:avLst/>
                              </a:prstGeom>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jc w:val="center"/>
                                    <w:rPr>
                                      <w:rFonts w:hint="default" w:eastAsia="宋体"/>
                                      <w:b/>
                                      <w:bCs/>
                                      <w:lang w:val="en-US" w:eastAsia="zh-CN"/>
                                    </w:rPr>
                                  </w:pPr>
                                  <w:r>
                                    <w:rPr>
                                      <w:rFonts w:hint="eastAsia"/>
                                      <w:b/>
                                      <w:bCs/>
                                      <w:lang w:val="en-US" w:eastAsia="zh-CN"/>
                                    </w:rPr>
                                    <w:t>动态销号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2.2pt;margin-top:27.8pt;height:24pt;width:120.75pt;z-index:251701248;v-text-anchor:middle;mso-width-relative:page;mso-height-relative:page;" fillcolor="#FFDD9C [3536]" filled="t" stroked="t" coordsize="21600,21600" o:gfxdata="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SJyc3NoAAAAMAQAADwAAAAAAAAABACAAAAAiAAAAZHJzL2Rvd25yZXYueG1sUEsBAhQAFAAA&#10;AAgAh07iQAhlzuUKAwAAugYAAA4AAAAAAAAAAQAgAAAAKQEAAGRycy9lMm9Eb2MueG1sUEsFBgAA&#10;AAAGAAYAWQEAAKUGAAAAAA==&#10;">
                      <v:fill type="gradient" on="t" color2="#FFD479 [3376]" colors="0f #FFDD9C;32768f #FFD78E;65536f #FFD479" focus="100%" focussize="0,0" rotate="t">
                        <o:fill type="gradientUnscaled" v:ext="backwardCompatible"/>
                      </v:fill>
                      <v:stroke weight="1.5pt" color="#000000 [3213]" miterlimit="8" joinstyle="miter"/>
                      <v:imagedata o:title=""/>
                      <o:lock v:ext="edit" aspectratio="f"/>
                      <v:textbox>
                        <w:txbxContent>
                          <w:p>
                            <w:pPr>
                              <w:jc w:val="center"/>
                              <w:rPr>
                                <w:rFonts w:hint="default" w:eastAsia="宋体"/>
                                <w:b/>
                                <w:bCs/>
                                <w:lang w:val="en-US" w:eastAsia="zh-CN"/>
                              </w:rPr>
                            </w:pPr>
                            <w:r>
                              <w:rPr>
                                <w:rFonts w:hint="eastAsia"/>
                                <w:b/>
                                <w:bCs/>
                                <w:lang w:val="en-US" w:eastAsia="zh-CN"/>
                              </w:rPr>
                              <w:t>动态销号</w:t>
                            </w:r>
                          </w:p>
                        </w:txbxContent>
                      </v:textbox>
                    </v:rect>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2183765</wp:posOffset>
                      </wp:positionH>
                      <wp:positionV relativeFrom="paragraph">
                        <wp:posOffset>353060</wp:posOffset>
                      </wp:positionV>
                      <wp:extent cx="3599180" cy="304800"/>
                      <wp:effectExtent l="9525" t="9525" r="10795" b="9525"/>
                      <wp:wrapNone/>
                      <wp:docPr id="13" name="矩形 13"/>
                      <wp:cNvGraphicFramePr/>
                      <a:graphic xmlns:a="http://schemas.openxmlformats.org/drawingml/2006/main">
                        <a:graphicData uri="http://schemas.microsoft.com/office/word/2010/wordprocessingShape">
                          <wps:wsp>
                            <wps:cNvSpPr/>
                            <wps:spPr>
                              <a:xfrm>
                                <a:off x="3088640" y="1521460"/>
                                <a:ext cx="3599180" cy="304800"/>
                              </a:xfrm>
                              <a:prstGeom prst="rect">
                                <a:avLst/>
                              </a:prstGeom>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jc w:val="center"/>
                                    <w:rPr>
                                      <w:rFonts w:hint="default" w:eastAsia="宋体"/>
                                      <w:b/>
                                      <w:bCs/>
                                      <w:lang w:val="en-US" w:eastAsia="zh-CN"/>
                                    </w:rPr>
                                  </w:pPr>
                                  <w:r>
                                    <w:rPr>
                                      <w:rFonts w:hint="eastAsia"/>
                                      <w:b/>
                                      <w:bCs/>
                                      <w:lang w:val="en-US" w:eastAsia="zh-CN"/>
                                    </w:rPr>
                                    <w:t>工作要求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95pt;margin-top:27.8pt;height:24pt;width:283.4pt;z-index:251699200;v-text-anchor:middle;mso-width-relative:page;mso-height-relative:page;" fillcolor="#FFDD9C [3536]" filled="t" stroked="t" coordsize="21600,21600" o:gfxdata="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uJ46a9kAAAAKAQAADwAAAAAAAAABACAAAAAiAAAAZHJzL2Rvd25yZXYueG1sUEsBAhQAFAAAAAgA&#10;h07iQPQRNsoIAwAAugYAAA4AAAAAAAAAAQAgAAAAKAEAAGRycy9lMm9Eb2MueG1sUEsFBgAAAAAG&#10;AAYAWQEAAKIGAAAAAA==&#10;">
                      <v:fill type="gradient" on="t" color2="#FFD479 [3376]" colors="0f #FFDD9C;32768f #FFD78E;65536f #FFD479" focus="100%" focussize="0,0" rotate="t">
                        <o:fill type="gradientUnscaled" v:ext="backwardCompatible"/>
                      </v:fill>
                      <v:stroke weight="1.5pt" color="#000000 [3213]" miterlimit="8" joinstyle="miter"/>
                      <v:imagedata o:title=""/>
                      <o:lock v:ext="edit" aspectratio="f"/>
                      <v:textbox>
                        <w:txbxContent>
                          <w:p>
                            <w:pPr>
                              <w:jc w:val="center"/>
                              <w:rPr>
                                <w:rFonts w:hint="default" w:eastAsia="宋体"/>
                                <w:b/>
                                <w:bCs/>
                                <w:lang w:val="en-US" w:eastAsia="zh-CN"/>
                              </w:rPr>
                            </w:pPr>
                            <w:r>
                              <w:rPr>
                                <w:rFonts w:hint="eastAsia"/>
                                <w:b/>
                                <w:bCs/>
                                <w:lang w:val="en-US" w:eastAsia="zh-CN"/>
                              </w:rPr>
                              <w:t>工作要求</w:t>
                            </w:r>
                          </w:p>
                        </w:txbxContent>
                      </v:textbox>
                    </v:rect>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5775325</wp:posOffset>
                      </wp:positionH>
                      <wp:positionV relativeFrom="paragraph">
                        <wp:posOffset>353060</wp:posOffset>
                      </wp:positionV>
                      <wp:extent cx="1619250" cy="304800"/>
                      <wp:effectExtent l="9525" t="9525" r="9525" b="9525"/>
                      <wp:wrapNone/>
                      <wp:docPr id="14" name="矩形 14"/>
                      <wp:cNvGraphicFramePr/>
                      <a:graphic xmlns:a="http://schemas.openxmlformats.org/drawingml/2006/main">
                        <a:graphicData uri="http://schemas.microsoft.com/office/word/2010/wordprocessingShape">
                          <wps:wsp>
                            <wps:cNvSpPr/>
                            <wps:spPr>
                              <a:xfrm>
                                <a:off x="5346065" y="1521460"/>
                                <a:ext cx="1619250" cy="304800"/>
                              </a:xfrm>
                              <a:prstGeom prst="rect">
                                <a:avLst/>
                              </a:prstGeom>
                              <a:ln w="19050">
                                <a:solidFill>
                                  <a:schemeClr val="tx1"/>
                                </a:solidFill>
                              </a:ln>
                            </wps:spPr>
                            <wps:style>
                              <a:lnRef idx="1">
                                <a:schemeClr val="accent4"/>
                              </a:lnRef>
                              <a:fillRef idx="2">
                                <a:schemeClr val="accent4"/>
                              </a:fillRef>
                              <a:effectRef idx="1">
                                <a:schemeClr val="accent4"/>
                              </a:effectRef>
                              <a:fontRef idx="minor">
                                <a:schemeClr val="dk1"/>
                              </a:fontRef>
                            </wps:style>
                            <wps:txbx>
                              <w:txbxContent>
                                <w:p>
                                  <w:pPr>
                                    <w:jc w:val="center"/>
                                    <w:rPr>
                                      <w:rFonts w:hint="default" w:eastAsia="宋体"/>
                                      <w:b/>
                                      <w:bCs/>
                                      <w:lang w:val="en-US" w:eastAsia="zh-CN"/>
                                    </w:rPr>
                                  </w:pPr>
                                  <w:r>
                                    <w:rPr>
                                      <w:rFonts w:hint="eastAsia"/>
                                      <w:b/>
                                      <w:bCs/>
                                      <w:lang w:val="en-US" w:eastAsia="zh-CN"/>
                                    </w:rPr>
                                    <w:t>时间节点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4.75pt;margin-top:27.8pt;height:24pt;width:127.5pt;z-index:251700224;v-text-anchor:middle;mso-width-relative:page;mso-height-relative:page;" fillcolor="#FFDD9C [3536]" filled="t" stroked="t" coordsize="21600,21600" o:gfxdata="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LuEJuDZAAAACwEAAA8AAAAAAAAAAQAgAAAAIgAAAGRycy9kb3ducmV2LnhtbFBLAQIUABQA&#10;AAAIAIdO4kBJ/gCeDAMAALoGAAAOAAAAAAAAAAEAIAAAACgBAABkcnMvZTJvRG9jLnhtbFBLBQYA&#10;AAAABgAGAFkBAACmBgAAAAA=&#10;">
                      <v:fill type="gradient" on="t" color2="#FFD479 [3376]" colors="0f #FFDD9C;32768f #FFD78E;65536f #FFD479" focus="100%" focussize="0,0" rotate="t">
                        <o:fill type="gradientUnscaled" v:ext="backwardCompatible"/>
                      </v:fill>
                      <v:stroke weight="1.5pt" color="#000000 [3213]" miterlimit="8" joinstyle="miter"/>
                      <v:imagedata o:title=""/>
                      <o:lock v:ext="edit" aspectratio="f"/>
                      <v:textbox>
                        <w:txbxContent>
                          <w:p>
                            <w:pPr>
                              <w:jc w:val="center"/>
                              <w:rPr>
                                <w:rFonts w:hint="default" w:eastAsia="宋体"/>
                                <w:b/>
                                <w:bCs/>
                                <w:lang w:val="en-US" w:eastAsia="zh-CN"/>
                              </w:rPr>
                            </w:pPr>
                            <w:r>
                              <w:rPr>
                                <w:rFonts w:hint="eastAsia"/>
                                <w:b/>
                                <w:bCs/>
                                <w:lang w:val="en-US" w:eastAsia="zh-CN"/>
                              </w:rPr>
                              <w:t>时间节点</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543" w:type="dxa"/>
            <w:vAlign w:val="top"/>
          </w:tcPr>
          <w:p>
            <w:pPr>
              <w:ind w:firstLine="1470" w:firstLineChars="700"/>
              <w:jc w:val="center"/>
              <w:rPr>
                <w:rFonts w:hint="default" w:eastAsia="宋体"/>
                <w:vertAlign w:val="baseline"/>
                <w:lang w:val="en-US" w:eastAsia="zh-CN"/>
              </w:rPr>
            </w:pPr>
          </w:p>
        </w:tc>
        <w:tc>
          <w:tcPr>
            <w:tcW w:w="5659" w:type="dxa"/>
            <w:vAlign w:val="top"/>
          </w:tcPr>
          <w:p>
            <w:pPr>
              <w:jc w:val="center"/>
              <w:rPr>
                <w:rFonts w:hint="default" w:eastAsia="宋体"/>
                <w:vertAlign w:val="baseline"/>
                <w:lang w:val="en-US" w:eastAsia="zh-CN"/>
              </w:rPr>
            </w:pPr>
            <w:r>
              <w:rPr>
                <w:rFonts w:hint="eastAsia"/>
                <w:vertAlign w:val="baseline"/>
                <w:lang w:val="en-US" w:eastAsia="zh-CN"/>
              </w:rPr>
              <w:t>工作要求</w:t>
            </w:r>
          </w:p>
        </w:tc>
        <w:tc>
          <w:tcPr>
            <w:tcW w:w="2550" w:type="dxa"/>
            <w:vAlign w:val="top"/>
          </w:tcPr>
          <w:p>
            <w:pPr>
              <w:jc w:val="center"/>
              <w:rPr>
                <w:rFonts w:hint="default" w:eastAsia="宋体"/>
                <w:vertAlign w:val="baseline"/>
                <w:lang w:val="en-US" w:eastAsia="zh-CN"/>
              </w:rPr>
            </w:pPr>
            <w:r>
              <w:rPr>
                <w:rFonts w:hint="eastAsia"/>
                <w:vertAlign w:val="baseline"/>
                <w:lang w:val="en-US" w:eastAsia="zh-CN"/>
              </w:rPr>
              <w:t>工作时间</w:t>
            </w:r>
          </w:p>
        </w:tc>
        <w:tc>
          <w:tcPr>
            <w:tcW w:w="2421" w:type="dxa"/>
            <w:vAlign w:val="top"/>
          </w:tcPr>
          <w:p>
            <w:pPr>
              <w:jc w:val="cente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3543" w:type="dxa"/>
            <w:vAlign w:val="top"/>
          </w:tcPr>
          <w:p>
            <w:pPr>
              <w:rPr>
                <w:rFonts w:hint="eastAsia" w:eastAsia="宋体"/>
                <w:vertAlign w:val="baseline"/>
                <w:lang w:eastAsia="zh-CN"/>
              </w:rPr>
            </w:pPr>
            <w:r>
              <w:rPr>
                <w:sz w:val="21"/>
              </w:rPr>
              <mc:AlternateContent>
                <mc:Choice Requires="wps">
                  <w:drawing>
                    <wp:anchor distT="0" distB="0" distL="114300" distR="114300" simplePos="0" relativeHeight="251954176" behindDoc="0" locked="0" layoutInCell="1" allowOverlap="1">
                      <wp:simplePos x="0" y="0"/>
                      <wp:positionH relativeFrom="column">
                        <wp:posOffset>-64135</wp:posOffset>
                      </wp:positionH>
                      <wp:positionV relativeFrom="paragraph">
                        <wp:posOffset>987425</wp:posOffset>
                      </wp:positionV>
                      <wp:extent cx="7458075" cy="9525"/>
                      <wp:effectExtent l="0" t="0" r="0" b="0"/>
                      <wp:wrapNone/>
                      <wp:docPr id="21" name="直接连接符 21"/>
                      <wp:cNvGraphicFramePr/>
                      <a:graphic xmlns:a="http://schemas.openxmlformats.org/drawingml/2006/main">
                        <a:graphicData uri="http://schemas.microsoft.com/office/word/2010/wordprocessingShape">
                          <wps:wsp>
                            <wps:cNvCnPr/>
                            <wps:spPr>
                              <a:xfrm flipV="1">
                                <a:off x="0" y="0"/>
                                <a:ext cx="7458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05pt;margin-top:77.75pt;height:0.75pt;width:587.25pt;z-index:251954176;mso-width-relative:page;mso-height-relative:page;" filled="f" stroked="t" coordsize="21600,21600" o:gfxdata="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W83tvYAAAADAEAAA8AAAAAAAAAAQAgAAAAIgAAAGRycy9kb3ducmV2LnhtbFBLAQIUABQA&#10;AAAIAIdO4kAzeXEH8AEAAMEDAAAOAAAAAAAAAAEAIAAAACcBAABkcnMvZTJvRG9jLnhtbFBLBQYA&#10;AAAABgAGAFkBAACJ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781685</wp:posOffset>
                      </wp:positionV>
                      <wp:extent cx="197485" cy="398145"/>
                      <wp:effectExtent l="15240" t="6350" r="15875" b="14605"/>
                      <wp:wrapNone/>
                      <wp:docPr id="7" name="下箭头 7"/>
                      <wp:cNvGraphicFramePr/>
                      <a:graphic xmlns:a="http://schemas.openxmlformats.org/drawingml/2006/main">
                        <a:graphicData uri="http://schemas.microsoft.com/office/word/2010/wordprocessingShape">
                          <wps:wsp>
                            <wps:cNvSpPr/>
                            <wps:spPr>
                              <a:xfrm>
                                <a:off x="1955165" y="2578735"/>
                                <a:ext cx="197485" cy="39814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8.2pt;margin-top:61.55pt;height:31.35pt;width:15.55pt;z-index:251664384;v-text-anchor:middle;mso-width-relative:page;mso-height-relative:page;" fillcolor="#FFC000 [3207]" filled="t" stroked="t" coordsize="21600,21600" o:gfxdata="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D7dcEw2gAAAAsBAAAPAAAAAAAAAAEAIAAAACIAAABkcnMvZG93bnJldi54bWxQSwECFAAUAAAA&#10;CACHTuJAatV1cZcCAAAoBQAADgAAAAAAAAABACAAAAApAQAAZHJzL2Uyb0RvYy54bWxQSwUGAAAA&#10;AAYABgBZAQAAMgYAAAAA&#10;" adj="16244,5400">
                      <v:fill on="t" focussize="0,0"/>
                      <v:stroke weight="1pt" color="#BC8C00 [3207]" miterlimit="8" joinstyle="miter"/>
                      <v:imagedata o:title=""/>
                      <o:lock v:ext="edit" aspectratio="f"/>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column">
                        <wp:posOffset>336550</wp:posOffset>
                      </wp:positionH>
                      <wp:positionV relativeFrom="paragraph">
                        <wp:posOffset>158115</wp:posOffset>
                      </wp:positionV>
                      <wp:extent cx="1560830" cy="637540"/>
                      <wp:effectExtent l="9525" t="9525" r="10795" b="19685"/>
                      <wp:wrapNone/>
                      <wp:docPr id="2" name="圆角矩形 2"/>
                      <wp:cNvGraphicFramePr/>
                      <a:graphic xmlns:a="http://schemas.openxmlformats.org/drawingml/2006/main">
                        <a:graphicData uri="http://schemas.microsoft.com/office/word/2010/wordprocessingShape">
                          <wps:wsp>
                            <wps:cNvSpPr/>
                            <wps:spPr>
                              <a:xfrm>
                                <a:off x="964565" y="2082165"/>
                                <a:ext cx="1560830" cy="637540"/>
                              </a:xfrm>
                              <a:prstGeom prst="roundRect">
                                <a:avLst/>
                              </a:prstGeom>
                              <a:solidFill>
                                <a:srgbClr val="FF00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村级每周监测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6.5pt;margin-top:12.45pt;height:50.2pt;width:122.9pt;z-index:251658240;v-text-anchor:middle;mso-width-relative:page;mso-height-relative:page;" fillcolor="#FF0000" filled="t" stroked="t" coordsize="21600,21600" arcsize="0.166666666666667" o:gfxdata="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dWbMwNYA&#10;AAAJAQAADwAAAAAAAAABACAAAAAiAAAAZHJzL2Rvd25yZXYueG1sUEsBAhQAFAAAAAgAh07iQNIQ&#10;woyTAgAAFQUAAA4AAAAAAAAAAQAgAAAAJQEAAGRycy9lMm9Eb2MueG1sUEsFBgAAAAAGAAYAWQEA&#10;ACoGAAAAAA==&#10;">
                      <v:fill on="t" focussize="0,0"/>
                      <v:stroke weight="1.5pt" color="#000000 [3213]" miterlimit="8" joinstyle="miter"/>
                      <v:imagedata o:title=""/>
                      <o:lock v:ext="edit" aspectratio="f"/>
                      <v:textbox>
                        <w:txbxContent>
                          <w:p>
                            <w:pPr>
                              <w:jc w:val="center"/>
                              <w:rPr>
                                <w:rFonts w:hint="default" w:eastAsia="宋体"/>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村级每周监测</w:t>
                            </w:r>
                          </w:p>
                        </w:txbxContent>
                      </v:textbox>
                    </v:roundrect>
                  </w:pict>
                </mc:Fallback>
              </mc:AlternateContent>
            </w:r>
          </w:p>
        </w:tc>
        <w:tc>
          <w:tcPr>
            <w:tcW w:w="5659" w:type="dxa"/>
            <w:vAlign w:val="center"/>
          </w:tcPr>
          <w:p>
            <w:pPr>
              <w:ind w:firstLine="360" w:firstLineChars="200"/>
              <w:jc w:val="left"/>
              <w:rPr>
                <w:rFonts w:hint="eastAsia" w:eastAsia="宋体"/>
                <w:vertAlign w:val="baseline"/>
                <w:lang w:eastAsia="zh-CN"/>
              </w:rPr>
            </w:pPr>
            <w:r>
              <w:rPr>
                <w:rFonts w:ascii="微软雅黑" w:hAnsi="微软雅黑" w:eastAsia="微软雅黑" w:cs="微软雅黑"/>
                <w:b/>
                <w:i w:val="0"/>
                <w:caps w:val="0"/>
                <w:color w:val="323232"/>
                <w:spacing w:val="0"/>
                <w:sz w:val="18"/>
                <w:szCs w:val="18"/>
              </w:rPr>
              <w:t>各村根据组网格排查报告、农户主动申请、干部走访排查、行业数据筛查反馈，快速发现风险隐患，重点突出对脱贫不稳定户、边缘易致贫户、家庭发生重大变故、重大工伤等特殊群体的研判，做到随发现随上报随处置，全面筑牢防范规模性返贫第一道防线。</w:t>
            </w:r>
          </w:p>
        </w:tc>
        <w:tc>
          <w:tcPr>
            <w:tcW w:w="2550" w:type="dxa"/>
            <w:vAlign w:val="center"/>
          </w:tcPr>
          <w:p>
            <w:pPr>
              <w:keepNext w:val="0"/>
              <w:keepLines w:val="0"/>
              <w:widowControl/>
              <w:suppressLineNumbers w:val="0"/>
              <w:jc w:val="center"/>
              <w:rPr>
                <w:rFonts w:hint="eastAsia" w:ascii="微软雅黑" w:hAnsi="微软雅黑" w:eastAsia="微软雅黑" w:cs="微软雅黑"/>
                <w:b/>
                <w:i w:val="0"/>
                <w:caps w:val="0"/>
                <w:color w:val="323232"/>
                <w:spacing w:val="0"/>
                <w:kern w:val="0"/>
                <w:sz w:val="18"/>
                <w:szCs w:val="18"/>
                <w:lang w:val="en-US" w:eastAsia="zh-CN" w:bidi="ar"/>
              </w:rPr>
            </w:pPr>
            <w:r>
              <w:rPr>
                <w:rFonts w:hint="eastAsia" w:ascii="微软雅黑" w:hAnsi="微软雅黑" w:eastAsia="微软雅黑" w:cs="微软雅黑"/>
                <w:b/>
                <w:i w:val="0"/>
                <w:caps w:val="0"/>
                <w:color w:val="323232"/>
                <w:spacing w:val="0"/>
                <w:kern w:val="0"/>
                <w:sz w:val="18"/>
                <w:szCs w:val="18"/>
                <w:lang w:val="en-US" w:eastAsia="zh-CN" w:bidi="ar"/>
              </w:rPr>
              <w:t>每周一</w:t>
            </w:r>
          </w:p>
          <w:p>
            <w:pPr>
              <w:keepNext w:val="0"/>
              <w:keepLines w:val="0"/>
              <w:widowControl/>
              <w:suppressLineNumbers w:val="0"/>
              <w:jc w:val="center"/>
              <w:rPr>
                <w:rFonts w:ascii="微软雅黑" w:hAnsi="微软雅黑" w:eastAsia="微软雅黑" w:cs="微软雅黑"/>
                <w:b/>
                <w:i w:val="0"/>
                <w:caps w:val="0"/>
                <w:color w:val="323232"/>
                <w:spacing w:val="0"/>
                <w:kern w:val="0"/>
                <w:sz w:val="18"/>
                <w:szCs w:val="18"/>
                <w:lang w:val="en-US" w:eastAsia="zh-CN" w:bidi="ar"/>
              </w:rPr>
            </w:pPr>
            <w:r>
              <w:rPr>
                <w:rFonts w:hint="eastAsia" w:ascii="微软雅黑" w:hAnsi="微软雅黑" w:eastAsia="微软雅黑" w:cs="微软雅黑"/>
                <w:b/>
                <w:i w:val="0"/>
                <w:caps w:val="0"/>
                <w:color w:val="323232"/>
                <w:spacing w:val="0"/>
                <w:kern w:val="0"/>
                <w:sz w:val="18"/>
                <w:szCs w:val="18"/>
                <w:lang w:val="en-US" w:eastAsia="zh-CN" w:bidi="ar"/>
              </w:rPr>
              <w:t>（特殊情况</w:t>
            </w:r>
            <w:r>
              <w:rPr>
                <w:rFonts w:ascii="微软雅黑" w:hAnsi="微软雅黑" w:eastAsia="微软雅黑" w:cs="微软雅黑"/>
                <w:b/>
                <w:i w:val="0"/>
                <w:caps w:val="0"/>
                <w:color w:val="323232"/>
                <w:spacing w:val="0"/>
                <w:kern w:val="0"/>
                <w:sz w:val="18"/>
                <w:szCs w:val="18"/>
                <w:lang w:val="en-US" w:eastAsia="zh-CN" w:bidi="ar"/>
              </w:rPr>
              <w:t>随发现随</w:t>
            </w:r>
          </w:p>
          <w:p>
            <w:pPr>
              <w:keepNext w:val="0"/>
              <w:keepLines w:val="0"/>
              <w:widowControl/>
              <w:suppressLineNumbers w:val="0"/>
              <w:jc w:val="center"/>
              <w:rPr>
                <w:rFonts w:hint="eastAsia" w:ascii="微软雅黑" w:hAnsi="微软雅黑" w:eastAsia="微软雅黑" w:cs="微软雅黑"/>
                <w:b/>
                <w:i w:val="0"/>
                <w:caps w:val="0"/>
                <w:color w:val="323232"/>
                <w:spacing w:val="0"/>
                <w:sz w:val="18"/>
                <w:szCs w:val="18"/>
              </w:rPr>
            </w:pPr>
            <w:r>
              <w:rPr>
                <w:rFonts w:hint="eastAsia" w:ascii="微软雅黑" w:hAnsi="微软雅黑" w:eastAsia="微软雅黑" w:cs="微软雅黑"/>
                <w:b/>
                <w:i w:val="0"/>
                <w:caps w:val="0"/>
                <w:color w:val="323232"/>
                <w:spacing w:val="0"/>
                <w:kern w:val="0"/>
                <w:sz w:val="18"/>
                <w:szCs w:val="18"/>
                <w:lang w:val="en-US" w:eastAsia="zh-CN" w:bidi="ar"/>
              </w:rPr>
              <w:t>上报随处置）</w:t>
            </w:r>
          </w:p>
          <w:p>
            <w:pPr>
              <w:jc w:val="center"/>
              <w:rPr>
                <w:rFonts w:hint="eastAsia" w:eastAsia="宋体"/>
                <w:sz w:val="18"/>
                <w:szCs w:val="18"/>
                <w:vertAlign w:val="baseline"/>
                <w:lang w:eastAsia="zh-CN"/>
              </w:rPr>
            </w:pPr>
          </w:p>
        </w:tc>
        <w:tc>
          <w:tcPr>
            <w:tcW w:w="2421" w:type="dxa"/>
            <w:vMerge w:val="restart"/>
            <w:vAlign w:val="top"/>
          </w:tcPr>
          <w:p>
            <w:pPr>
              <w:rPr>
                <w:rFonts w:hint="eastAsia"/>
                <w:lang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360" w:firstLineChars="200"/>
              <w:jc w:val="left"/>
              <w:rPr>
                <w:rFonts w:hint="eastAsia"/>
                <w:lang w:val="en-US" w:eastAsia="zh-CN"/>
              </w:rPr>
            </w:pPr>
            <w:r>
              <w:rPr>
                <w:rFonts w:hint="eastAsia" w:ascii="微软雅黑" w:hAnsi="微软雅黑" w:eastAsia="微软雅黑" w:cs="微软雅黑"/>
                <w:b/>
                <w:i w:val="0"/>
                <w:caps w:val="0"/>
                <w:color w:val="323232"/>
                <w:spacing w:val="0"/>
                <w:kern w:val="0"/>
                <w:sz w:val="18"/>
                <w:szCs w:val="18"/>
                <w:lang w:val="en-US" w:eastAsia="zh-CN" w:bidi="ar"/>
              </w:rPr>
              <w:t>区镇村建立三级防返贫监测预警和帮扶台账，各级网格员对监测对象进行动态监测，对预警对象帮扶措施进度实时记录、动态管理，对帮扶措施已落实，警报解除的农户，每月实行销号管理，经镇村跟踪核实、部门抽查、审定，对符合条件的及时销号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3543" w:type="dxa"/>
            <w:vAlign w:val="top"/>
          </w:tcPr>
          <w:p>
            <w:pPr>
              <w:rPr>
                <w:rFonts w:hint="eastAsia" w:eastAsia="宋体"/>
                <w:vertAlign w:val="baseline"/>
                <w:lang w:eastAsia="zh-CN"/>
              </w:rPr>
            </w:pPr>
            <w:r>
              <w:rPr>
                <w:sz w:val="21"/>
              </w:rPr>
              <mc:AlternateContent>
                <mc:Choice Requires="wps">
                  <w:drawing>
                    <wp:anchor distT="0" distB="0" distL="114300" distR="114300" simplePos="0" relativeHeight="251729920" behindDoc="0" locked="0" layoutInCell="1" allowOverlap="1">
                      <wp:simplePos x="0" y="0"/>
                      <wp:positionH relativeFrom="column">
                        <wp:posOffset>1288415</wp:posOffset>
                      </wp:positionH>
                      <wp:positionV relativeFrom="paragraph">
                        <wp:posOffset>794385</wp:posOffset>
                      </wp:positionV>
                      <wp:extent cx="140335" cy="598170"/>
                      <wp:effectExtent l="15240" t="8890" r="15875" b="21590"/>
                      <wp:wrapNone/>
                      <wp:docPr id="17" name="下箭头 17"/>
                      <wp:cNvGraphicFramePr/>
                      <a:graphic xmlns:a="http://schemas.openxmlformats.org/drawingml/2006/main">
                        <a:graphicData uri="http://schemas.microsoft.com/office/word/2010/wordprocessingShape">
                          <wps:wsp>
                            <wps:cNvSpPr/>
                            <wps:spPr>
                              <a:xfrm rot="10800000">
                                <a:off x="0" y="0"/>
                                <a:ext cx="140335" cy="59817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1.45pt;margin-top:62.55pt;height:47.1pt;width:11.05pt;rotation:11796480f;z-index:251729920;v-text-anchor:middle;mso-width-relative:page;mso-height-relative:page;" fillcolor="#FFC000 [3207]" filled="t" stroked="t" coordsize="21600,21600" o:gfxdata="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RmoBn&#10;2AAAAAsBAAAPAAAAAAAAAAEAIAAAACIAAABkcnMvZG93bnJldi54bWxQSwECFAAUAAAACACHTuJA&#10;jXX1ZJMCAAAtBQAADgAAAAAAAAABACAAAAAnAQAAZHJzL2Uyb0RvYy54bWxQSwUGAAAAAAYABgBZ&#10;AQAALAYAAAAA&#10;" adj="19067,5400">
                      <v:fill on="t" focussize="0,0"/>
                      <v:stroke weight="1pt" color="#BC8C00 [3207]" miterlimit="8" joinstyle="miter"/>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70485</wp:posOffset>
                      </wp:positionH>
                      <wp:positionV relativeFrom="paragraph">
                        <wp:posOffset>180340</wp:posOffset>
                      </wp:positionV>
                      <wp:extent cx="2046605" cy="676275"/>
                      <wp:effectExtent l="30480" t="10160" r="37465" b="18415"/>
                      <wp:wrapNone/>
                      <wp:docPr id="11" name="流程图: 决策 11"/>
                      <wp:cNvGraphicFramePr/>
                      <a:graphic xmlns:a="http://schemas.openxmlformats.org/drawingml/2006/main">
                        <a:graphicData uri="http://schemas.microsoft.com/office/word/2010/wordprocessingShape">
                          <wps:wsp>
                            <wps:cNvSpPr/>
                            <wps:spPr>
                              <a:xfrm>
                                <a:off x="0" y="0"/>
                                <a:ext cx="2046605" cy="676275"/>
                              </a:xfrm>
                              <a:prstGeom prst="flowChartDecision">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镇街半月研判</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5.55pt;margin-top:14.2pt;height:53.25pt;width:161.15pt;z-index:251697152;v-text-anchor:middle;mso-width-relative:page;mso-height-relative:page;" fillcolor="#FFFF00" filled="t" stroked="t" coordsize="21600,21600" o:gfxdata="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HD6y&#10;QdgAAAAJAQAADwAAAAAAAAABACAAAAAiAAAAZHJzL2Rvd25yZXYueG1sUEsBAhQAFAAAAAgAh07i&#10;QIBqsc2UAgAAGQUAAA4AAAAAAAAAAQAgAAAAJwEAAGRycy9lMm9Eb2MueG1sUEsFBgAAAAAGAAYA&#10;WQEAAC0GAAAAAA==&#10;">
                      <v:fill on="t" focussize="0,0"/>
                      <v:stroke weight="1.5pt" color="#000000 [3213]" miterlimit="8" joinstyle="miter"/>
                      <v:imagedata o:title=""/>
                      <o:lock v:ext="edit" aspectratio="f"/>
                      <v:textbo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镇街半月研判</w:t>
                            </w:r>
                          </w:p>
                        </w:txbxContent>
                      </v:textbox>
                    </v:shape>
                  </w:pict>
                </mc:Fallback>
              </mc:AlternateContent>
            </w:r>
            <w:r>
              <w:rPr>
                <w:sz w:val="21"/>
              </w:rPr>
              <mc:AlternateContent>
                <mc:Choice Requires="wps">
                  <w:drawing>
                    <wp:anchor distT="0" distB="0" distL="114300" distR="114300" simplePos="0" relativeHeight="251805696" behindDoc="0" locked="0" layoutInCell="1" allowOverlap="1">
                      <wp:simplePos x="0" y="0"/>
                      <wp:positionH relativeFrom="column">
                        <wp:posOffset>-45085</wp:posOffset>
                      </wp:positionH>
                      <wp:positionV relativeFrom="paragraph">
                        <wp:posOffset>1171575</wp:posOffset>
                      </wp:positionV>
                      <wp:extent cx="7458075" cy="9525"/>
                      <wp:effectExtent l="0" t="0" r="0" b="0"/>
                      <wp:wrapNone/>
                      <wp:docPr id="20" name="直接连接符 20"/>
                      <wp:cNvGraphicFramePr/>
                      <a:graphic xmlns:a="http://schemas.openxmlformats.org/drawingml/2006/main">
                        <a:graphicData uri="http://schemas.microsoft.com/office/word/2010/wordprocessingShape">
                          <wps:wsp>
                            <wps:cNvCnPr/>
                            <wps:spPr>
                              <a:xfrm flipV="1">
                                <a:off x="850265" y="4019550"/>
                                <a:ext cx="7458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55pt;margin-top:92.25pt;height:0.75pt;width:587.25pt;z-index:251805696;mso-width-relative:page;mso-height-relative:page;" filled="f" stroked="t" coordsize="21600,21600" o:gfxdata="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hvoIA1wAAAAsBAAAPAAAAAAAAAAEAIAAAACIAAABkcnMvZG93bnJldi54&#10;bWxQSwECFAAUAAAACACHTuJAK6zjDvsBAADMAwAADgAAAAAAAAABACAAAAAmAQAAZHJzL2Uyb0Rv&#10;Yy54bWxQSwUGAAAAAAYABgBZAQAAkwU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57216" behindDoc="0" locked="0" layoutInCell="1" allowOverlap="1">
                      <wp:simplePos x="0" y="0"/>
                      <wp:positionH relativeFrom="column">
                        <wp:posOffset>1421765</wp:posOffset>
                      </wp:positionH>
                      <wp:positionV relativeFrom="paragraph">
                        <wp:posOffset>758825</wp:posOffset>
                      </wp:positionV>
                      <wp:extent cx="400050" cy="657225"/>
                      <wp:effectExtent l="4445" t="4445" r="14605" b="5080"/>
                      <wp:wrapNone/>
                      <wp:docPr id="18" name="文本框 18"/>
                      <wp:cNvGraphicFramePr/>
                      <a:graphic xmlns:a="http://schemas.openxmlformats.org/drawingml/2006/main">
                        <a:graphicData uri="http://schemas.microsoft.com/office/word/2010/wordprocessingShape">
                          <wps:wsp>
                            <wps:cNvSpPr txBox="1"/>
                            <wps:spPr>
                              <a:xfrm>
                                <a:off x="2440940" y="3571875"/>
                                <a:ext cx="400050" cy="657225"/>
                              </a:xfrm>
                              <a:prstGeom prst="rect">
                                <a:avLst/>
                              </a:prstGeom>
                              <a:solidFill>
                                <a:schemeClr val="lt1"/>
                              </a:solidFill>
                              <a:ln w="6350">
                                <a:solidFill>
                                  <a:schemeClr val="bg1"/>
                                </a:solidFill>
                                <a:prstDash val="sysDot"/>
                              </a:ln>
                            </wps:spPr>
                            <wps:style>
                              <a:lnRef idx="0">
                                <a:schemeClr val="accent1"/>
                              </a:lnRef>
                              <a:fillRef idx="0">
                                <a:schemeClr val="accent1"/>
                              </a:fillRef>
                              <a:effectRef idx="0">
                                <a:schemeClr val="accent1"/>
                              </a:effectRef>
                              <a:fontRef idx="minor">
                                <a:schemeClr val="dk1"/>
                              </a:fontRef>
                            </wps:style>
                            <wps:txbx>
                              <w:txbxContent>
                                <w:p>
                                  <w:pPr>
                                    <w:rPr>
                                      <w:rFonts w:hint="eastAsia" w:ascii="楷体" w:hAnsi="楷体" w:eastAsia="楷体" w:cs="楷体"/>
                                      <w:color w:val="000000" w:themeColor="text1"/>
                                      <w:lang w:val="en-US" w:eastAsia="zh-CN"/>
                                      <w14:textFill>
                                        <w14:solidFill>
                                          <w14:schemeClr w14:val="tx1">
                                            <w14:alpha w14:val="0"/>
                                          </w14:schemeClr>
                                        </w14:solidFill>
                                      </w14:textFill>
                                    </w:rPr>
                                  </w:pPr>
                                  <w:r>
                                    <w:rPr>
                                      <w:rFonts w:hint="eastAsia" w:ascii="楷体" w:hAnsi="楷体" w:eastAsia="楷体" w:cs="楷体"/>
                                      <w:color w:val="000000" w:themeColor="text1"/>
                                      <w:lang w:val="en-US" w:eastAsia="zh-CN"/>
                                      <w14:textFill>
                                        <w14:solidFill>
                                          <w14:schemeClr w14:val="tx1">
                                            <w14:alpha w14:val="0"/>
                                          </w14:schemeClr>
                                        </w14:solidFill>
                                      </w14:textFill>
                                    </w:rPr>
                                    <w:t>筛查反馈</w:t>
                                  </w:r>
                                </w:p>
                              </w:txbxContent>
                            </wps:txbx>
                            <wps:bodyPr rot="0" spcFirstLastPara="0" vertOverflow="overflow" horzOverflow="overflow" vert="eaVert" wrap="square" lIns="7200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95pt;margin-top:59.75pt;height:51.75pt;width:31.5pt;z-index:251657216;mso-width-relative:page;mso-height-relative:page;" fillcolor="#FFFFFF [3201]" filled="t" stroked="t" coordsize="21600,21600" o:gfxdata="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BK1pkdkAAAALAQAADwAAAAAAAAABACAAAAAiAAAAZHJzL2Rvd25yZXYu&#10;eG1sUEsBAhQAFAAAAAgAh07iQMAZqQ9sAgAA4QQAAA4AAAAAAAAAAQAgAAAAKAEAAGRycy9lMm9E&#10;b2MueG1sUEsFBgAAAAAGAAYAWQEAAAYGAAAAAA==&#10;">
                      <v:fill on="t" focussize="0,0"/>
                      <v:stroke weight="0.5pt" color="#FFFFFF [3212]" joinstyle="round" dashstyle="1 1"/>
                      <v:imagedata o:title=""/>
                      <o:lock v:ext="edit" aspectratio="f"/>
                      <v:textbox inset="2mm,1.27mm,2.54mm,1.27mm" style="layout-flow:vertical-ideographic;">
                        <w:txbxContent>
                          <w:p>
                            <w:pPr>
                              <w:rPr>
                                <w:rFonts w:hint="eastAsia" w:ascii="楷体" w:hAnsi="楷体" w:eastAsia="楷体" w:cs="楷体"/>
                                <w:color w:val="000000" w:themeColor="text1"/>
                                <w:lang w:val="en-US" w:eastAsia="zh-CN"/>
                                <w14:textFill>
                                  <w14:solidFill>
                                    <w14:schemeClr w14:val="tx1">
                                      <w14:alpha w14:val="0"/>
                                    </w14:schemeClr>
                                  </w14:solidFill>
                                </w14:textFill>
                              </w:rPr>
                            </w:pPr>
                            <w:r>
                              <w:rPr>
                                <w:rFonts w:hint="eastAsia" w:ascii="楷体" w:hAnsi="楷体" w:eastAsia="楷体" w:cs="楷体"/>
                                <w:color w:val="000000" w:themeColor="text1"/>
                                <w:lang w:val="en-US" w:eastAsia="zh-CN"/>
                                <w14:textFill>
                                  <w14:solidFill>
                                    <w14:schemeClr w14:val="tx1">
                                      <w14:alpha w14:val="0"/>
                                    </w14:schemeClr>
                                  </w14:solidFill>
                                </w14:textFill>
                              </w:rPr>
                              <w:t>筛查反馈</w:t>
                            </w:r>
                          </w:p>
                        </w:txbxContent>
                      </v:textbox>
                    </v:shape>
                  </w:pict>
                </mc:Fallback>
              </mc:AlternateContent>
            </w:r>
            <w:r>
              <w:rPr>
                <w:sz w:val="21"/>
              </w:rPr>
              <mc:AlternateContent>
                <mc:Choice Requires="wps">
                  <w:drawing>
                    <wp:anchor distT="0" distB="0" distL="114300" distR="114300" simplePos="0" relativeHeight="251804672" behindDoc="0" locked="0" layoutInCell="1" allowOverlap="1">
                      <wp:simplePos x="0" y="0"/>
                      <wp:positionH relativeFrom="column">
                        <wp:posOffset>288290</wp:posOffset>
                      </wp:positionH>
                      <wp:positionV relativeFrom="paragraph">
                        <wp:posOffset>739775</wp:posOffset>
                      </wp:positionV>
                      <wp:extent cx="400050" cy="657225"/>
                      <wp:effectExtent l="0" t="0" r="0" b="9525"/>
                      <wp:wrapNone/>
                      <wp:docPr id="19" name="文本框 19"/>
                      <wp:cNvGraphicFramePr/>
                      <a:graphic xmlns:a="http://schemas.openxmlformats.org/drawingml/2006/main">
                        <a:graphicData uri="http://schemas.microsoft.com/office/word/2010/wordprocessingShape">
                          <wps:wsp>
                            <wps:cNvSpPr txBox="1"/>
                            <wps:spPr>
                              <a:xfrm>
                                <a:off x="0" y="0"/>
                                <a:ext cx="400050" cy="657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lang w:val="en-US" w:eastAsia="zh-CN"/>
                                    </w:rPr>
                                  </w:pPr>
                                  <w:r>
                                    <w:rPr>
                                      <w:rFonts w:hint="eastAsia" w:ascii="楷体" w:hAnsi="楷体" w:eastAsia="楷体" w:cs="楷体"/>
                                      <w:lang w:val="en-US" w:eastAsia="zh-CN"/>
                                    </w:rPr>
                                    <w:t>核实上报</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pt;margin-top:58.25pt;height:51.75pt;width:31.5pt;z-index:251804672;mso-width-relative:page;mso-height-relative:page;" fillcolor="#FFFFFF [3201]" filled="t" stroked="f" coordsize="21600,21600" o:gfxdata="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dTz0LWAAAACgEAAA8AAAAA&#10;AAAAAQAgAAAAIgAAAGRycy9kb3ducmV2LnhtbFBLAQIUABQAAAAIAIdO4kD+h/vITwIAAJIEAAAO&#10;AAAAAAAAAAEAIAAAACUBAABkcnMvZTJvRG9jLnhtbFBLBQYAAAAABgAGAFkBAADmBQAAAAA=&#10;">
                      <v:fill on="t" focussize="0,0"/>
                      <v:stroke on="f" weight="0.5pt"/>
                      <v:imagedata o:title=""/>
                      <o:lock v:ext="edit" aspectratio="f"/>
                      <v:textbox style="layout-flow:vertical-ideographic;">
                        <w:txbxContent>
                          <w:p>
                            <w:pPr>
                              <w:rPr>
                                <w:rFonts w:hint="default" w:ascii="楷体" w:hAnsi="楷体" w:eastAsia="楷体" w:cs="楷体"/>
                                <w:lang w:val="en-US" w:eastAsia="zh-CN"/>
                              </w:rPr>
                            </w:pPr>
                            <w:r>
                              <w:rPr>
                                <w:rFonts w:hint="eastAsia" w:ascii="楷体" w:hAnsi="楷体" w:eastAsia="楷体" w:cs="楷体"/>
                                <w:lang w:val="en-US" w:eastAsia="zh-CN"/>
                              </w:rPr>
                              <w:t>核实上报</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697865</wp:posOffset>
                      </wp:positionH>
                      <wp:positionV relativeFrom="paragraph">
                        <wp:posOffset>794385</wp:posOffset>
                      </wp:positionV>
                      <wp:extent cx="140335" cy="598170"/>
                      <wp:effectExtent l="15240" t="6350" r="15875" b="24130"/>
                      <wp:wrapNone/>
                      <wp:docPr id="8" name="下箭头 8"/>
                      <wp:cNvGraphicFramePr/>
                      <a:graphic xmlns:a="http://schemas.openxmlformats.org/drawingml/2006/main">
                        <a:graphicData uri="http://schemas.microsoft.com/office/word/2010/wordprocessingShape">
                          <wps:wsp>
                            <wps:cNvSpPr/>
                            <wps:spPr>
                              <a:xfrm>
                                <a:off x="0" y="0"/>
                                <a:ext cx="140335" cy="59817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54.95pt;margin-top:62.55pt;height:47.1pt;width:11.05pt;z-index:251671552;v-text-anchor:middle;mso-width-relative:page;mso-height-relative:page;" fillcolor="#FFC000 [3207]" filled="t" stroked="t" coordsize="21600,21600" o:gfxdata="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5p6wbYAAAACwEAAA8A&#10;AAAAAAAAAQAgAAAAIgAAAGRycy9kb3ducmV2LnhtbFBLAQIUABQAAAAIAIdO4kBTT9hLiQIAABwF&#10;AAAOAAAAAAAAAAEAIAAAACcBAABkcnMvZTJvRG9jLnhtbFBLBQYAAAAABgAGAFkBAAAiBgAAAAA=&#10;" adj="19067,5400">
                      <v:fill on="t" focussize="0,0"/>
                      <v:stroke weight="1pt" color="#BC8C00 [3207]" miterlimit="8" joinstyle="miter"/>
                      <v:imagedata o:title=""/>
                      <o:lock v:ext="edit" aspectratio="f"/>
                    </v:shape>
                  </w:pict>
                </mc:Fallback>
              </mc:AlternateContent>
            </w:r>
          </w:p>
        </w:tc>
        <w:tc>
          <w:tcPr>
            <w:tcW w:w="5659" w:type="dxa"/>
            <w:vAlign w:val="center"/>
          </w:tcPr>
          <w:p>
            <w:pPr>
              <w:ind w:firstLine="360" w:firstLineChars="200"/>
              <w:jc w:val="left"/>
              <w:rPr>
                <w:rFonts w:hint="eastAsia" w:eastAsia="宋体"/>
                <w:vertAlign w:val="baseline"/>
                <w:lang w:eastAsia="zh-CN"/>
              </w:rPr>
            </w:pPr>
            <w:r>
              <w:rPr>
                <w:rFonts w:ascii="微软雅黑" w:hAnsi="微软雅黑" w:eastAsia="微软雅黑" w:cs="微软雅黑"/>
                <w:b/>
                <w:i w:val="0"/>
                <w:caps w:val="0"/>
                <w:color w:val="323232"/>
                <w:spacing w:val="0"/>
                <w:sz w:val="18"/>
                <w:szCs w:val="18"/>
              </w:rPr>
              <w:t>在村级精准监测的基础上，由镇街负责，及时入户核实，召开镇街研判会，逐户逐项开展研判，分析风险原因，分类制定“一户一策”帮扶计划，落实帮扶措施及帮扶责任人。同时定期结合区反馈筛查信息，对黄色关注户进行“回头看”，实施动态管理。</w:t>
            </w:r>
          </w:p>
        </w:tc>
        <w:tc>
          <w:tcPr>
            <w:tcW w:w="2550" w:type="dxa"/>
            <w:vAlign w:val="center"/>
          </w:tcPr>
          <w:p>
            <w:pPr>
              <w:keepNext w:val="0"/>
              <w:keepLines w:val="0"/>
              <w:widowControl/>
              <w:suppressLineNumbers w:val="0"/>
              <w:jc w:val="center"/>
              <w:rPr>
                <w:rFonts w:ascii="微软雅黑" w:hAnsi="微软雅黑" w:eastAsia="微软雅黑" w:cs="微软雅黑"/>
                <w:b/>
                <w:i w:val="0"/>
                <w:caps w:val="0"/>
                <w:color w:val="323232"/>
                <w:spacing w:val="0"/>
                <w:kern w:val="0"/>
                <w:sz w:val="18"/>
                <w:szCs w:val="18"/>
                <w:lang w:val="en-US" w:eastAsia="zh-CN" w:bidi="ar"/>
              </w:rPr>
            </w:pPr>
          </w:p>
          <w:p>
            <w:pPr>
              <w:keepNext w:val="0"/>
              <w:keepLines w:val="0"/>
              <w:widowControl/>
              <w:suppressLineNumbers w:val="0"/>
              <w:jc w:val="center"/>
              <w:rPr>
                <w:sz w:val="18"/>
                <w:szCs w:val="18"/>
              </w:rPr>
            </w:pPr>
            <w:r>
              <w:rPr>
                <w:rFonts w:ascii="微软雅黑" w:hAnsi="微软雅黑" w:eastAsia="微软雅黑" w:cs="微软雅黑"/>
                <w:b/>
                <w:i w:val="0"/>
                <w:caps w:val="0"/>
                <w:color w:val="323232"/>
                <w:spacing w:val="0"/>
                <w:kern w:val="0"/>
                <w:sz w:val="18"/>
                <w:szCs w:val="18"/>
                <w:lang w:val="en-US" w:eastAsia="zh-CN" w:bidi="ar"/>
              </w:rPr>
              <w:t>每月15日</w:t>
            </w:r>
          </w:p>
          <w:p>
            <w:pPr>
              <w:keepNext w:val="0"/>
              <w:keepLines w:val="0"/>
              <w:widowControl/>
              <w:suppressLineNumbers w:val="0"/>
              <w:ind w:left="0" w:firstLine="0"/>
              <w:jc w:val="center"/>
              <w:rPr>
                <w:rFonts w:hint="eastAsia" w:ascii="微软雅黑" w:hAnsi="微软雅黑" w:eastAsia="微软雅黑" w:cs="微软雅黑"/>
                <w:b/>
                <w:i w:val="0"/>
                <w:caps w:val="0"/>
                <w:color w:val="323232"/>
                <w:spacing w:val="0"/>
                <w:sz w:val="18"/>
                <w:szCs w:val="18"/>
              </w:rPr>
            </w:pPr>
            <w:r>
              <w:rPr>
                <w:rFonts w:hint="eastAsia" w:ascii="微软雅黑" w:hAnsi="微软雅黑" w:eastAsia="微软雅黑" w:cs="微软雅黑"/>
                <w:b/>
                <w:i w:val="0"/>
                <w:caps w:val="0"/>
                <w:color w:val="323232"/>
                <w:spacing w:val="0"/>
                <w:kern w:val="0"/>
                <w:sz w:val="18"/>
                <w:szCs w:val="18"/>
                <w:lang w:val="en-US" w:eastAsia="zh-CN" w:bidi="ar"/>
              </w:rPr>
              <w:t>和月底前</w:t>
            </w:r>
          </w:p>
          <w:p>
            <w:pPr>
              <w:jc w:val="center"/>
              <w:rPr>
                <w:rFonts w:hint="eastAsia" w:eastAsia="宋体"/>
                <w:sz w:val="18"/>
                <w:szCs w:val="18"/>
                <w:vertAlign w:val="baseline"/>
                <w:lang w:eastAsia="zh-CN"/>
              </w:rPr>
            </w:pPr>
          </w:p>
        </w:tc>
        <w:tc>
          <w:tcPr>
            <w:tcW w:w="2421" w:type="dxa"/>
            <w:vMerge w:val="continue"/>
            <w:vAlign w:val="top"/>
          </w:tcPr>
          <w:p>
            <w:pP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3543" w:type="dxa"/>
            <w:vAlign w:val="top"/>
          </w:tcPr>
          <w:p>
            <w:pPr>
              <w:rPr>
                <w:rFonts w:hint="eastAsia" w:eastAsia="宋体"/>
                <w:vertAlign w:val="baseline"/>
                <w:lang w:eastAsia="zh-CN"/>
              </w:rPr>
            </w:pPr>
            <w:r>
              <w:rPr>
                <w:sz w:val="21"/>
              </w:rPr>
              <mc:AlternateContent>
                <mc:Choice Requires="wps">
                  <w:drawing>
                    <wp:anchor distT="0" distB="0" distL="114300" distR="114300" simplePos="0" relativeHeight="251715584" behindDoc="0" locked="0" layoutInCell="1" allowOverlap="1">
                      <wp:simplePos x="0" y="0"/>
                      <wp:positionH relativeFrom="column">
                        <wp:posOffset>1002665</wp:posOffset>
                      </wp:positionH>
                      <wp:positionV relativeFrom="paragraph">
                        <wp:posOffset>857885</wp:posOffset>
                      </wp:positionV>
                      <wp:extent cx="140335" cy="579120"/>
                      <wp:effectExtent l="15240" t="6350" r="15875" b="24130"/>
                      <wp:wrapNone/>
                      <wp:docPr id="16" name="下箭头 16"/>
                      <wp:cNvGraphicFramePr/>
                      <a:graphic xmlns:a="http://schemas.openxmlformats.org/drawingml/2006/main">
                        <a:graphicData uri="http://schemas.microsoft.com/office/word/2010/wordprocessingShape">
                          <wps:wsp>
                            <wps:cNvSpPr/>
                            <wps:spPr>
                              <a:xfrm>
                                <a:off x="0" y="0"/>
                                <a:ext cx="140335" cy="57912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78.95pt;margin-top:67.55pt;height:45.6pt;width:11.05pt;z-index:251715584;v-text-anchor:middle;mso-width-relative:page;mso-height-relative:page;" fillcolor="#FFC000 [3207]" filled="t" stroked="t" coordsize="21600,21600" o:gfxdata="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3vsbdtgAAAALAQAA&#10;DwAAAAAAAAABACAAAAAiAAAAZHJzL2Rvd25yZXYueG1sUEsBAhQAFAAAAAgAh07iQLMV5yGLAgAA&#10;HgUAAA4AAAAAAAAAAQAgAAAAJwEAAGRycy9lMm9Eb2MueG1sUEsFBgAAAAAGAAYAWQEAACQGAAAA&#10;AA==&#10;" adj="18983,5400">
                      <v:fill on="t" focussize="0,0"/>
                      <v:stroke weight="1pt" color="#BC8C00 [3207]" miterlimit="8" joinstyle="miter"/>
                      <v:imagedata o:title=""/>
                      <o:lock v:ext="edit" aspectratio="f"/>
                    </v:shape>
                  </w:pict>
                </mc:Fallback>
              </mc:AlternateContent>
            </w:r>
            <w:r>
              <w:rPr>
                <w:sz w:val="21"/>
              </w:rPr>
              <mc:AlternateContent>
                <mc:Choice Requires="wps">
                  <w:drawing>
                    <wp:anchor distT="0" distB="0" distL="114300" distR="114300" simplePos="0" relativeHeight="252102656" behindDoc="0" locked="0" layoutInCell="1" allowOverlap="1">
                      <wp:simplePos x="0" y="0"/>
                      <wp:positionH relativeFrom="column">
                        <wp:posOffset>-64135</wp:posOffset>
                      </wp:positionH>
                      <wp:positionV relativeFrom="paragraph">
                        <wp:posOffset>1149350</wp:posOffset>
                      </wp:positionV>
                      <wp:extent cx="745807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74580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5.05pt;margin-top:90.5pt;height:0.75pt;width:587.25pt;z-index:252102656;mso-width-relative:page;mso-height-relative:page;" filled="f" stroked="t" coordsize="21600,21600" o:gfxdata="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gX1FTYAAAADAEAAA8AAAAAAAAAAQAgAAAAIgAAAGRycy9kb3ducmV2LnhtbFBLAQIUABQA&#10;AAAIAIdO4kA4NScZ8AEAAMEDAAAOAAAAAAAAAAEAIAAAACcBAABkcnMvZTJvRG9jLnhtbFBLBQYA&#10;AAAABgAGAFkBAACJBQ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154940</wp:posOffset>
                      </wp:positionV>
                      <wp:extent cx="2075180" cy="676275"/>
                      <wp:effectExtent l="30480" t="10160" r="46990" b="18415"/>
                      <wp:wrapNone/>
                      <wp:docPr id="4" name="流程图: 决策 4"/>
                      <wp:cNvGraphicFramePr/>
                      <a:graphic xmlns:a="http://schemas.openxmlformats.org/drawingml/2006/main">
                        <a:graphicData uri="http://schemas.microsoft.com/office/word/2010/wordprocessingShape">
                          <wps:wsp>
                            <wps:cNvSpPr/>
                            <wps:spPr>
                              <a:xfrm>
                                <a:off x="0" y="0"/>
                                <a:ext cx="2075180" cy="676275"/>
                              </a:xfrm>
                              <a:prstGeom prst="flowChartDecision">
                                <a:avLst/>
                              </a:prstGeom>
                              <a:ln>
                                <a:solidFill>
                                  <a:schemeClr val="tx1"/>
                                </a:solidFill>
                              </a:ln>
                            </wps:spPr>
                            <wps:style>
                              <a:lnRef idx="3">
                                <a:schemeClr val="lt1"/>
                              </a:lnRef>
                              <a:fillRef idx="1">
                                <a:schemeClr val="accent1"/>
                              </a:fillRef>
                              <a:effectRef idx="1">
                                <a:schemeClr val="accent1"/>
                              </a:effectRef>
                              <a:fontRef idx="minor">
                                <a:schemeClr val="lt1"/>
                              </a:fontRef>
                            </wps:style>
                            <wps:txb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部门每月评估</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3.3pt;margin-top:12.2pt;height:53.25pt;width:163.4pt;z-index:251661312;v-text-anchor:middle;mso-width-relative:page;mso-height-relative:page;" fillcolor="#5B9BD5 [3204]" filled="t" stroked="t" coordsize="21600,21600" o:gfxdata="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MKWO6&#10;1wAAAAgBAAAPAAAAAAAAAAEAIAAAACIAAABkcnMvZG93bnJldi54bWxQSwECFAAUAAAACACHTuJA&#10;X6QrjpQCAAAXBQAADgAAAAAAAAABACAAAAAmAQAAZHJzL2Uyb0RvYy54bWxQSwUGAAAAAAYABgBZ&#10;AQAALAYAAAAA&#10;">
                      <v:fill on="t" focussize="0,0"/>
                      <v:stroke weight="1.5pt" color="#000000 [3213]" miterlimit="8" joinstyle="miter"/>
                      <v:imagedata o:title=""/>
                      <o:lock v:ext="edit" aspectratio="f"/>
                      <v:textbox>
                        <w:txbxContent>
                          <w:p>
                            <w:pPr>
                              <w:jc w:val="center"/>
                              <w:rPr>
                                <w:rFonts w:hint="default" w:eastAsia="宋体"/>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部门每月评估</w:t>
                            </w:r>
                          </w:p>
                        </w:txbxContent>
                      </v:textbox>
                    </v:shape>
                  </w:pict>
                </mc:Fallback>
              </mc:AlternateContent>
            </w:r>
          </w:p>
        </w:tc>
        <w:tc>
          <w:tcPr>
            <w:tcW w:w="5659" w:type="dxa"/>
            <w:vAlign w:val="center"/>
          </w:tcPr>
          <w:p>
            <w:pPr>
              <w:ind w:firstLine="360" w:firstLineChars="200"/>
              <w:jc w:val="left"/>
              <w:rPr>
                <w:rFonts w:hint="eastAsia" w:eastAsia="宋体"/>
                <w:vertAlign w:val="baseline"/>
                <w:lang w:eastAsia="zh-CN"/>
              </w:rPr>
            </w:pPr>
            <w:r>
              <w:rPr>
                <w:rFonts w:ascii="微软雅黑" w:hAnsi="微软雅黑" w:eastAsia="微软雅黑" w:cs="微软雅黑"/>
                <w:b/>
                <w:i w:val="0"/>
                <w:caps w:val="0"/>
                <w:color w:val="323232"/>
                <w:spacing w:val="0"/>
                <w:sz w:val="18"/>
                <w:szCs w:val="18"/>
              </w:rPr>
              <w:t>各行业部门坚持每月对脱贫不稳定户和边缘易致贫户进行研判和管理,及时反馈更新预警监测台账，落实帮扶措施，综合评估帮扶成效和风险消除情况，实施动态管理。根据村级监测、镇级</w:t>
            </w:r>
            <w:r>
              <w:rPr>
                <w:rFonts w:hint="eastAsia" w:ascii="微软雅黑" w:hAnsi="微软雅黑" w:eastAsia="微软雅黑" w:cs="微软雅黑"/>
                <w:b/>
                <w:i w:val="0"/>
                <w:caps w:val="0"/>
                <w:color w:val="323232"/>
                <w:spacing w:val="0"/>
                <w:sz w:val="18"/>
                <w:szCs w:val="18"/>
                <w:lang w:val="en-US" w:eastAsia="zh-CN"/>
              </w:rPr>
              <w:t>研判</w:t>
            </w:r>
            <w:r>
              <w:rPr>
                <w:rFonts w:ascii="微软雅黑" w:hAnsi="微软雅黑" w:eastAsia="微软雅黑" w:cs="微软雅黑"/>
                <w:b/>
                <w:i w:val="0"/>
                <w:caps w:val="0"/>
                <w:color w:val="323232"/>
                <w:spacing w:val="0"/>
                <w:sz w:val="18"/>
                <w:szCs w:val="18"/>
              </w:rPr>
              <w:t>情况，及时梳理行业政策，做好精准指导，确保政策落实精准到位。</w:t>
            </w:r>
          </w:p>
        </w:tc>
        <w:tc>
          <w:tcPr>
            <w:tcW w:w="2550" w:type="dxa"/>
            <w:vAlign w:val="center"/>
          </w:tcPr>
          <w:p>
            <w:pPr>
              <w:jc w:val="center"/>
              <w:rPr>
                <w:rFonts w:hint="eastAsia" w:eastAsia="宋体"/>
                <w:sz w:val="18"/>
                <w:szCs w:val="18"/>
                <w:vertAlign w:val="baseline"/>
                <w:lang w:eastAsia="zh-CN"/>
              </w:rPr>
            </w:pPr>
            <w:r>
              <w:rPr>
                <w:rFonts w:hint="eastAsia" w:ascii="微软雅黑" w:hAnsi="微软雅黑" w:eastAsia="微软雅黑" w:cs="微软雅黑"/>
                <w:b/>
                <w:i w:val="0"/>
                <w:caps w:val="0"/>
                <w:color w:val="323232"/>
                <w:spacing w:val="0"/>
                <w:sz w:val="18"/>
                <w:szCs w:val="18"/>
                <w:lang w:val="en-US" w:eastAsia="zh-CN"/>
              </w:rPr>
              <w:t>每</w:t>
            </w:r>
            <w:r>
              <w:rPr>
                <w:rFonts w:ascii="微软雅黑" w:hAnsi="微软雅黑" w:eastAsia="微软雅黑" w:cs="微软雅黑"/>
                <w:b/>
                <w:i w:val="0"/>
                <w:caps w:val="0"/>
                <w:color w:val="323232"/>
                <w:spacing w:val="0"/>
                <w:sz w:val="18"/>
                <w:szCs w:val="18"/>
              </w:rPr>
              <w:t>月5日前</w:t>
            </w:r>
          </w:p>
        </w:tc>
        <w:tc>
          <w:tcPr>
            <w:tcW w:w="2421" w:type="dxa"/>
            <w:vMerge w:val="continue"/>
            <w:vAlign w:val="top"/>
          </w:tcPr>
          <w:p>
            <w:pPr>
              <w:rPr>
                <w:rFonts w:hint="eastAsia" w:eastAsia="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3543" w:type="dxa"/>
            <w:vAlign w:val="top"/>
          </w:tcPr>
          <w:p>
            <w:pPr>
              <w:rPr>
                <w:rFonts w:hint="eastAsia" w:eastAsia="宋体"/>
                <w:vertAlign w:val="baseline"/>
                <w:lang w:eastAsia="zh-CN"/>
              </w:rPr>
            </w:pPr>
            <w:bookmarkStart w:id="0" w:name="_GoBack"/>
            <w:r>
              <w:rPr>
                <w:sz w:val="21"/>
              </w:rPr>
              <mc:AlternateContent>
                <mc:Choice Requires="wps">
                  <w:drawing>
                    <wp:anchor distT="0" distB="0" distL="114300" distR="114300" simplePos="0" relativeHeight="252251136" behindDoc="0" locked="0" layoutInCell="1" allowOverlap="1">
                      <wp:simplePos x="0" y="0"/>
                      <wp:positionH relativeFrom="column">
                        <wp:posOffset>-45085</wp:posOffset>
                      </wp:positionH>
                      <wp:positionV relativeFrom="paragraph">
                        <wp:posOffset>1228725</wp:posOffset>
                      </wp:positionV>
                      <wp:extent cx="8972550" cy="3175"/>
                      <wp:effectExtent l="0" t="9525" r="0" b="15875"/>
                      <wp:wrapNone/>
                      <wp:docPr id="23" name="直接连接符 23"/>
                      <wp:cNvGraphicFramePr/>
                      <a:graphic xmlns:a="http://schemas.openxmlformats.org/drawingml/2006/main">
                        <a:graphicData uri="http://schemas.microsoft.com/office/word/2010/wordprocessingShape">
                          <wps:wsp>
                            <wps:cNvCnPr/>
                            <wps:spPr>
                              <a:xfrm flipV="1">
                                <a:off x="0" y="0"/>
                                <a:ext cx="8972550" cy="3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55pt;margin-top:96.75pt;height:0.25pt;width:706.5pt;z-index:252251136;mso-width-relative:page;mso-height-relative:page;" filled="f" stroked="t" coordsize="21600,21600" o:gfxdata="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r/kuNcAAAALAQAADwAAAAAAAAABACAAAAAiAAAAZHJzL2Rvd25yZXYueG1sUEsBAhQAFAAAAAgA&#10;h07iQLuqPGftAQAAwQMAAA4AAAAAAAAAAQAgAAAAJgEAAGRycy9lMm9Eb2MueG1sUEsFBgAAAAAG&#10;AAYAWQEAAIUFAAAAAA==&#10;">
                      <v:fill on="f" focussize="0,0"/>
                      <v:stroke weight="1.5pt" color="#000000 [3200]"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212090</wp:posOffset>
                      </wp:positionH>
                      <wp:positionV relativeFrom="paragraph">
                        <wp:posOffset>291465</wp:posOffset>
                      </wp:positionV>
                      <wp:extent cx="1743075" cy="685800"/>
                      <wp:effectExtent l="9525" t="9525" r="19050" b="9525"/>
                      <wp:wrapNone/>
                      <wp:docPr id="5" name="矩形 5"/>
                      <wp:cNvGraphicFramePr/>
                      <a:graphic xmlns:a="http://schemas.openxmlformats.org/drawingml/2006/main">
                        <a:graphicData uri="http://schemas.microsoft.com/office/word/2010/wordprocessingShape">
                          <wps:wsp>
                            <wps:cNvSpPr/>
                            <wps:spPr>
                              <a:xfrm>
                                <a:off x="1107440" y="5463540"/>
                                <a:ext cx="1743075" cy="685800"/>
                              </a:xfrm>
                              <a:prstGeom prst="rect">
                                <a:avLst/>
                              </a:prstGeom>
                              <a:ln w="19050">
                                <a:solidFill>
                                  <a:schemeClr val="tx1"/>
                                </a:solidFill>
                              </a:ln>
                            </wps:spPr>
                            <wps:style>
                              <a:lnRef idx="1">
                                <a:schemeClr val="accent6"/>
                              </a:lnRef>
                              <a:fillRef idx="3">
                                <a:schemeClr val="accent6"/>
                              </a:fillRef>
                              <a:effectRef idx="2">
                                <a:schemeClr val="accent6"/>
                              </a:effectRef>
                              <a:fontRef idx="minor">
                                <a:schemeClr val="lt1"/>
                              </a:fontRef>
                            </wps:style>
                            <wps:txbx>
                              <w:txbxContent>
                                <w:p>
                                  <w:pPr>
                                    <w:jc w:val="center"/>
                                    <w:rPr>
                                      <w:rFonts w:hint="default" w:eastAsia="宋体"/>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区级季度分析</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7pt;margin-top:22.95pt;height:54pt;width:137.25pt;z-index:251662336;v-text-anchor:middle;mso-width-relative:page;mso-height-relative:page;" fillcolor="#81B861 [3280]" filled="t" stroked="t" coordsize="21600,21600" o:gfxdata="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BB7nyr1gAAAAkBAAAPAAAAAAAAAAEAIAAAACIAAABkcnMvZG93bnJl&#10;di54bWxQSwECFAAUAAAACACHTuJAx0VEyRwDAAC6BgAADgAAAAAAAAABACAAAAAlAQAAZHJzL2Uy&#10;b0RvYy54bWxQSwUGAAAAAAYABgBZAQAAswYAAAAA&#10;">
                      <v:fill type="gradient" on="t" color2="#61A235 [3184]" colors="0f #81B861;32768f #6FB242;65536f #61A235" focus="100%" focussize="0,0" rotate="t">
                        <o:fill type="gradientUnscaled" v:ext="backwardCompatible"/>
                      </v:fill>
                      <v:stroke weight="1.5pt" color="#000000 [3213]" miterlimit="8" joinstyle="miter"/>
                      <v:imagedata o:title=""/>
                      <o:lock v:ext="edit" aspectratio="f"/>
                      <v:textbox>
                        <w:txbxContent>
                          <w:p>
                            <w:pPr>
                              <w:jc w:val="center"/>
                              <w:rPr>
                                <w:rFonts w:hint="default" w:eastAsia="宋体"/>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区级季度分析</w:t>
                            </w:r>
                          </w:p>
                        </w:txbxContent>
                      </v:textbox>
                    </v:rect>
                  </w:pict>
                </mc:Fallback>
              </mc:AlternateContent>
            </w:r>
          </w:p>
        </w:tc>
        <w:tc>
          <w:tcPr>
            <w:tcW w:w="5659" w:type="dxa"/>
            <w:vAlign w:val="center"/>
          </w:tcPr>
          <w:p>
            <w:pPr>
              <w:ind w:firstLine="360" w:firstLineChars="200"/>
              <w:jc w:val="left"/>
              <w:rPr>
                <w:rFonts w:hint="eastAsia" w:eastAsia="宋体"/>
                <w:vertAlign w:val="baseline"/>
                <w:lang w:eastAsia="zh-CN"/>
              </w:rPr>
            </w:pPr>
            <w:r>
              <w:rPr>
                <w:rFonts w:ascii="微软雅黑" w:hAnsi="微软雅黑" w:eastAsia="微软雅黑" w:cs="微软雅黑"/>
                <w:b/>
                <w:i w:val="0"/>
                <w:caps w:val="0"/>
                <w:color w:val="323232"/>
                <w:spacing w:val="0"/>
                <w:sz w:val="18"/>
                <w:szCs w:val="18"/>
              </w:rPr>
              <w:t>每季度召开一次镇街、部门联席分析会议，研究需要跟进的政策措施，解决突出问题，全面掌握全区防返贫机制运行情况。结合发现的短板弱项，有针对性开展入户调研督导，及时纠偏补正，确保工作措施落实到位，并将每季度分析督导情况及时向领导小组进行专题汇报。</w:t>
            </w:r>
          </w:p>
        </w:tc>
        <w:tc>
          <w:tcPr>
            <w:tcW w:w="2550" w:type="dxa"/>
            <w:vAlign w:val="center"/>
          </w:tcPr>
          <w:p>
            <w:pPr>
              <w:keepNext w:val="0"/>
              <w:keepLines w:val="0"/>
              <w:widowControl/>
              <w:suppressLineNumbers w:val="0"/>
              <w:jc w:val="center"/>
              <w:rPr>
                <w:rFonts w:ascii="微软雅黑" w:hAnsi="微软雅黑" w:eastAsia="微软雅黑" w:cs="微软雅黑"/>
                <w:b/>
                <w:i w:val="0"/>
                <w:caps w:val="0"/>
                <w:color w:val="323232"/>
                <w:spacing w:val="0"/>
                <w:kern w:val="0"/>
                <w:sz w:val="18"/>
                <w:szCs w:val="18"/>
                <w:lang w:val="en-US" w:eastAsia="zh-CN" w:bidi="ar"/>
              </w:rPr>
            </w:pPr>
          </w:p>
          <w:p>
            <w:pPr>
              <w:keepNext w:val="0"/>
              <w:keepLines w:val="0"/>
              <w:widowControl/>
              <w:suppressLineNumbers w:val="0"/>
              <w:jc w:val="center"/>
              <w:rPr>
                <w:sz w:val="18"/>
                <w:szCs w:val="18"/>
              </w:rPr>
            </w:pPr>
            <w:r>
              <w:rPr>
                <w:rFonts w:ascii="微软雅黑" w:hAnsi="微软雅黑" w:eastAsia="微软雅黑" w:cs="微软雅黑"/>
                <w:b/>
                <w:i w:val="0"/>
                <w:caps w:val="0"/>
                <w:color w:val="323232"/>
                <w:spacing w:val="0"/>
                <w:kern w:val="0"/>
                <w:sz w:val="18"/>
                <w:szCs w:val="18"/>
                <w:lang w:val="en-US" w:eastAsia="zh-CN" w:bidi="ar"/>
              </w:rPr>
              <w:t>每季度</w:t>
            </w:r>
          </w:p>
          <w:p>
            <w:pPr>
              <w:keepNext w:val="0"/>
              <w:keepLines w:val="0"/>
              <w:widowControl/>
              <w:suppressLineNumbers w:val="0"/>
              <w:ind w:left="0" w:firstLine="0"/>
              <w:jc w:val="center"/>
              <w:rPr>
                <w:rFonts w:hint="eastAsia" w:ascii="微软雅黑" w:hAnsi="微软雅黑" w:eastAsia="微软雅黑" w:cs="微软雅黑"/>
                <w:b/>
                <w:i w:val="0"/>
                <w:caps w:val="0"/>
                <w:color w:val="323232"/>
                <w:spacing w:val="0"/>
                <w:sz w:val="18"/>
                <w:szCs w:val="18"/>
              </w:rPr>
            </w:pPr>
            <w:r>
              <w:rPr>
                <w:rFonts w:hint="eastAsia" w:ascii="微软雅黑" w:hAnsi="微软雅黑" w:eastAsia="微软雅黑" w:cs="微软雅黑"/>
                <w:b/>
                <w:i w:val="0"/>
                <w:caps w:val="0"/>
                <w:color w:val="323232"/>
                <w:spacing w:val="0"/>
                <w:kern w:val="0"/>
                <w:sz w:val="18"/>
                <w:szCs w:val="18"/>
                <w:lang w:val="en-US" w:eastAsia="zh-CN" w:bidi="ar"/>
              </w:rPr>
              <w:t>第一月10日前</w:t>
            </w:r>
          </w:p>
          <w:p>
            <w:pPr>
              <w:jc w:val="center"/>
              <w:rPr>
                <w:rFonts w:hint="eastAsia" w:eastAsia="宋体"/>
                <w:sz w:val="18"/>
                <w:szCs w:val="18"/>
                <w:vertAlign w:val="baseline"/>
                <w:lang w:eastAsia="zh-CN"/>
              </w:rPr>
            </w:pPr>
          </w:p>
        </w:tc>
        <w:tc>
          <w:tcPr>
            <w:tcW w:w="2421" w:type="dxa"/>
            <w:vMerge w:val="continue"/>
            <w:vAlign w:val="top"/>
          </w:tcPr>
          <w:p>
            <w:pPr>
              <w:rPr>
                <w:rFonts w:hint="eastAsia" w:eastAsia="宋体"/>
                <w:vertAlign w:val="baseline"/>
                <w:lang w:eastAsia="zh-CN"/>
              </w:rPr>
            </w:pPr>
          </w:p>
        </w:tc>
      </w:tr>
      <w:bookmarkEnd w:id="0"/>
    </w:tbl>
    <w:p>
      <w:pPr>
        <w:rPr>
          <w:rFonts w:hint="default"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36DD2"/>
    <w:rsid w:val="0FE21400"/>
    <w:rsid w:val="133847EB"/>
    <w:rsid w:val="1354589C"/>
    <w:rsid w:val="165E1090"/>
    <w:rsid w:val="173D3BA2"/>
    <w:rsid w:val="1CD85E55"/>
    <w:rsid w:val="1E3D60D1"/>
    <w:rsid w:val="27A070FE"/>
    <w:rsid w:val="28AF4CED"/>
    <w:rsid w:val="2A6F1E95"/>
    <w:rsid w:val="31616FF6"/>
    <w:rsid w:val="3D100FC1"/>
    <w:rsid w:val="476969EE"/>
    <w:rsid w:val="610807F4"/>
    <w:rsid w:val="65F451B7"/>
    <w:rsid w:val="6D7C681A"/>
    <w:rsid w:val="757A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880" w:firstLineChars="20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622</Words>
  <Characters>624</Characters>
  <Lines>0</Lines>
  <Paragraphs>0</Paragraphs>
  <TotalTime>49</TotalTime>
  <ScaleCrop>false</ScaleCrop>
  <LinksUpToDate>false</LinksUpToDate>
  <CharactersWithSpaces>624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2021-02-25T03:03:00Z</dcterms:created>
  <dc:creator>Administrator</dc:creator>
  <cp:lastModifiedBy>张伟</cp:lastModifiedBy>
  <cp:lastPrinted>2021-02-25T03:06:00Z</cp:lastPrinted>
  <dcterms:modified xsi:type="dcterms:W3CDTF">2021-03-09T02:26:11Z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