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2560" w:firstLineChars="800"/>
        <w:jc w:val="both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宝陈农字〔2020〕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napToGrid w:val="0"/>
        <w:spacing w:line="440" w:lineRule="exact"/>
        <w:ind w:firstLine="2400" w:firstLineChars="500"/>
        <w:jc w:val="center"/>
        <w:rPr>
          <w:rFonts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坪头</w:t>
      </w:r>
      <w:r>
        <w:rPr>
          <w:rFonts w:hint="eastAsia" w:ascii="黑体" w:hAnsi="黑体" w:eastAsia="黑体" w:cs="黑体"/>
          <w:sz w:val="36"/>
          <w:szCs w:val="36"/>
        </w:rPr>
        <w:t>镇2020年贫困户生产发展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项目实施方案报告的批复</w:t>
      </w:r>
    </w:p>
    <w:p>
      <w:pPr>
        <w:snapToGrid w:val="0"/>
        <w:spacing w:line="500" w:lineRule="exact"/>
        <w:ind w:firstLine="0" w:firstLineChars="0"/>
        <w:rPr>
          <w:rFonts w:ascii="楷体" w:hAnsi="楷体" w:eastAsia="楷体" w:cs="楷体"/>
          <w:sz w:val="36"/>
          <w:szCs w:val="36"/>
        </w:rPr>
      </w:pPr>
    </w:p>
    <w:p>
      <w:pPr>
        <w:snapToGrid w:val="0"/>
        <w:spacing w:line="60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坪头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snapToGrid w:val="0"/>
        <w:spacing w:line="60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你镇《关于上报2020年省级提前批次财政专项扶贫资金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贫困户生产发展</w:t>
      </w:r>
      <w:r>
        <w:rPr>
          <w:rFonts w:hint="eastAsia" w:ascii="仿宋" w:hAnsi="仿宋" w:eastAsia="仿宋" w:cs="仿宋"/>
          <w:sz w:val="32"/>
          <w:szCs w:val="32"/>
        </w:rPr>
        <w:t>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宝陈坪</w:t>
      </w:r>
      <w:r>
        <w:rPr>
          <w:rFonts w:hint="eastAsia" w:ascii="仿宋" w:hAnsi="仿宋" w:eastAsia="仿宋" w:cs="仿宋"/>
          <w:sz w:val="32"/>
          <w:szCs w:val="32"/>
        </w:rPr>
        <w:t>政发〔2020〕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号)收悉。经3月4日宝鸡市陈仓区2020年产业扶贫项目评审会公开质询评审，该项目符合扶贫项目管理规定，同意你镇实施贫困户生产发展项目，现批复如下：</w:t>
      </w:r>
    </w:p>
    <w:p>
      <w:pPr>
        <w:numPr>
          <w:ilvl w:val="0"/>
          <w:numId w:val="1"/>
        </w:numPr>
        <w:snapToGrid w:val="0"/>
        <w:spacing w:line="600" w:lineRule="exact"/>
        <w:ind w:firstLine="6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项目建设内容及规模：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在全镇大坪村、码头村、林光村、南山村、 大湾河村、</w:t>
      </w:r>
      <w:r>
        <w:rPr>
          <w:rFonts w:hint="eastAsia" w:ascii="仿宋" w:hAnsi="仿宋" w:eastAsia="仿宋"/>
          <w:sz w:val="32"/>
          <w:szCs w:val="32"/>
          <w:lang w:eastAsia="zh-CN"/>
        </w:rPr>
        <w:t>庵里</w:t>
      </w:r>
      <w:r>
        <w:rPr>
          <w:rFonts w:hint="eastAsia" w:ascii="仿宋" w:hAnsi="仿宋" w:eastAsia="仿宋"/>
          <w:sz w:val="32"/>
          <w:szCs w:val="32"/>
        </w:rPr>
        <w:t>村、营头村、石鱼沟村、四沟滩村、西庄村、庙沟村、新民村、王家咀村等13个行政村实施，参与贫困户233户。该项目主要对2020年新发展花椒、桃、中药材、木耳等种植，发展猪、牛、羊、鸡、中蜂等养殖业，且符合产业扶持补助要求的产业贫困户给予资金直补扶持。</w:t>
      </w:r>
    </w:p>
    <w:p>
      <w:pPr>
        <w:spacing w:line="48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（1）林果产业：对2020年贫困户新栽植的花椒产业给予一次性资金补助和生产性补助。补助花椒产业74.2亩。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（2）中药材产业：对2020年贫困户新种植的中药材，给予一次性补助和生产性补助。补助中药材产业140.6亩。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（3）果业：对2020年贫困户新栽植的桃产业给予一次性补助和生产性补助。补助桃产业4.5亩。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养殖业：对2020年贫困户新发展的199头生猪给予一次性资金补助；对2020年贫困户新发展的700只土鸡给予一次性资金补助；对2020年贫困户新发展的905箱中华蜂给予一次性资金补助；对2020年贫困户新发展的9头牛犊给予一次性资金补助；对2020年贫困户新发展的4头育肥牛给予一次性资金补助；对2020年贫困户新养殖的426只奶山羊给予一次性资金补助；对2020年贫困户新养殖的8架木耳给予一次性资金补助；</w:t>
      </w:r>
    </w:p>
    <w:p>
      <w:pPr>
        <w:spacing w:line="4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以上项目扶持贫困户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233户。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项目资金来源：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64.759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 w:cs="仿宋"/>
          <w:sz w:val="32"/>
          <w:szCs w:val="32"/>
        </w:rPr>
        <w:t>省级提前批财政专项扶贫资金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numPr>
          <w:numId w:val="0"/>
        </w:num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snapToGrid w:val="0"/>
        <w:spacing w:line="52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snapToGrid w:val="0"/>
        <w:spacing w:line="520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3200" w:firstLineChars="10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snapToGrid w:val="0"/>
        <w:spacing w:line="520" w:lineRule="exact"/>
        <w:ind w:left="0" w:leftChars="0"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9日</w:t>
      </w:r>
    </w:p>
    <w:p>
      <w:pPr>
        <w:snapToGrid w:val="0"/>
        <w:spacing w:line="520" w:lineRule="exact"/>
        <w:ind w:left="0" w:leftChars="0"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left="0" w:leftChars="0"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left="0" w:leftChars="0"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left="0" w:leftChars="0"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pict>
          <v:line id="_x0000_s1026" o:spid="_x0000_s1026" o:spt="20" style="position:absolute;left:0pt;margin-left:-9pt;margin-top:14.75pt;height:0pt;width:441pt;z-index:251660288;mso-width-relative:page;mso-height-relative:page;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0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pict>
          <v:line id="_x0000_s1028" o:spid="_x0000_s1028" o:spt="20" style="position:absolute;left:0pt;flip:y;margin-left:-9.85pt;margin-top:24.65pt;height:0.85pt;width:446.7pt;z-index:251661312;mso-width-relative:page;mso-height-relative:page;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8.65pt;margin-top:0.65pt;height:0pt;width:442.5pt;z-index:251658240;mso-width-relative:page;mso-height-relative:page;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>宝鸡市陈仓区农业农村局                  2020年3月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49F"/>
    <w:rsid w:val="00090182"/>
    <w:rsid w:val="002101A6"/>
    <w:rsid w:val="00223980"/>
    <w:rsid w:val="00531B40"/>
    <w:rsid w:val="00593166"/>
    <w:rsid w:val="00800B0E"/>
    <w:rsid w:val="008761B0"/>
    <w:rsid w:val="00A7087D"/>
    <w:rsid w:val="00BC7E4F"/>
    <w:rsid w:val="00D542C9"/>
    <w:rsid w:val="00DB5A2E"/>
    <w:rsid w:val="00E5349F"/>
    <w:rsid w:val="00F547C1"/>
    <w:rsid w:val="00F94145"/>
    <w:rsid w:val="015964E2"/>
    <w:rsid w:val="0342238C"/>
    <w:rsid w:val="04BF1E96"/>
    <w:rsid w:val="06946C7E"/>
    <w:rsid w:val="0A8D25FE"/>
    <w:rsid w:val="0B427524"/>
    <w:rsid w:val="0BBB1B0F"/>
    <w:rsid w:val="0CF60BC9"/>
    <w:rsid w:val="0D9151F5"/>
    <w:rsid w:val="0FE664A4"/>
    <w:rsid w:val="1A7F55BE"/>
    <w:rsid w:val="1ACD68AD"/>
    <w:rsid w:val="20F55CF9"/>
    <w:rsid w:val="211C634F"/>
    <w:rsid w:val="21F7049F"/>
    <w:rsid w:val="240F5891"/>
    <w:rsid w:val="24DE4884"/>
    <w:rsid w:val="25B92DD3"/>
    <w:rsid w:val="2640091C"/>
    <w:rsid w:val="2BE24CCF"/>
    <w:rsid w:val="2F920BC1"/>
    <w:rsid w:val="338318B1"/>
    <w:rsid w:val="3388257E"/>
    <w:rsid w:val="34460513"/>
    <w:rsid w:val="34762254"/>
    <w:rsid w:val="37571F08"/>
    <w:rsid w:val="3AD752B7"/>
    <w:rsid w:val="3BED577A"/>
    <w:rsid w:val="3E7A03FD"/>
    <w:rsid w:val="41AD65C8"/>
    <w:rsid w:val="4CC67718"/>
    <w:rsid w:val="4EBA04BA"/>
    <w:rsid w:val="52082081"/>
    <w:rsid w:val="52EC5C47"/>
    <w:rsid w:val="5365394D"/>
    <w:rsid w:val="57685710"/>
    <w:rsid w:val="5B4A2270"/>
    <w:rsid w:val="5C400761"/>
    <w:rsid w:val="5C46762F"/>
    <w:rsid w:val="5C8057E7"/>
    <w:rsid w:val="61096C1C"/>
    <w:rsid w:val="614B67C4"/>
    <w:rsid w:val="642632E3"/>
    <w:rsid w:val="66550844"/>
    <w:rsid w:val="667C054B"/>
    <w:rsid w:val="66F57B61"/>
    <w:rsid w:val="69031739"/>
    <w:rsid w:val="69615E07"/>
    <w:rsid w:val="69F81074"/>
    <w:rsid w:val="6B1A10E9"/>
    <w:rsid w:val="6B27761C"/>
    <w:rsid w:val="6DE2009F"/>
    <w:rsid w:val="6E0531F0"/>
    <w:rsid w:val="71DE7B57"/>
    <w:rsid w:val="748550CF"/>
    <w:rsid w:val="75E90D44"/>
    <w:rsid w:val="7A514CAF"/>
    <w:rsid w:val="7A703437"/>
    <w:rsid w:val="7FA07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717</Characters>
  <Lines>5</Lines>
  <Paragraphs>1</Paragraphs>
  <TotalTime>9</TotalTime>
  <ScaleCrop>false</ScaleCrop>
  <LinksUpToDate>false</LinksUpToDate>
  <CharactersWithSpaces>841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2020-03-09T10:16:00Z</cp:lastPrinted>
  <dcterms:modified xsi:type="dcterms:W3CDTF">2020-03-16T09:35:34Z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