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坪头镇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2020年贫困村产业路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坪头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2020年省级提前批次财政专项扶贫资金贫困村产业路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(宝陈坪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共修建产业路10.175公里，其中混凝土产业路5.015公里，砂石产业路5.16公里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1、西庄村一组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二组产业砂石路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.66公里，路面宽3.5米，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1米，</w:t>
      </w:r>
      <w:r>
        <w:rPr>
          <w:rFonts w:hint="eastAsia" w:ascii="仿宋" w:hAnsi="仿宋" w:eastAsia="仿宋" w:cs="仿宋"/>
          <w:sz w:val="32"/>
          <w:szCs w:val="32"/>
        </w:rPr>
        <w:t>铺设厚度为15厘米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的天然砂砾（重型标准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路基压实度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94%，回填土方量约15766立方米，开挖土方量约18543立方米，挡土墙72米，配套广角镜13个、警示桩12个、防护墩30个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2、庙沟村五组产业路全长1公里，路面宽度3.5米，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路基压实度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94%，回填土方量约7536立方米，开挖土方量约8350立方米，</w:t>
      </w:r>
      <w:r>
        <w:rPr>
          <w:rFonts w:hint="eastAsia" w:ascii="仿宋" w:hAnsi="仿宋" w:eastAsia="仿宋" w:cs="仿宋"/>
          <w:sz w:val="32"/>
          <w:szCs w:val="32"/>
        </w:rPr>
        <w:t>路面为混凝土路面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铺设厚度为18厘米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（弯拉强度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4.0Mpa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配套广角镜1个等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3、大坪村二—五组产业路全长1.2公里，路面宽度3.5米，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路基压实度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94%，回填土方量约246立方米，开挖土方量约120立方米，</w:t>
      </w:r>
      <w:r>
        <w:rPr>
          <w:rFonts w:hint="eastAsia" w:ascii="仿宋" w:hAnsi="仿宋" w:eastAsia="仿宋" w:cs="仿宋"/>
          <w:sz w:val="32"/>
          <w:szCs w:val="32"/>
        </w:rPr>
        <w:t>路面为混凝土路面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铺设厚度为18厘米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（弯拉强度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4.0Mpa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配套广角镜2个、过路管18m等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4、庵里村三组产业路全长0.435公里，路面宽度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.5米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回填土方量约4052立方米，开挖土方量约4090立方米，</w:t>
      </w:r>
      <w:r>
        <w:rPr>
          <w:rFonts w:hint="eastAsia" w:ascii="仿宋" w:hAnsi="仿宋" w:eastAsia="仿宋" w:cs="仿宋"/>
          <w:sz w:val="32"/>
          <w:szCs w:val="32"/>
        </w:rPr>
        <w:t>路面为混凝土路面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铺设厚度为18厘米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（弯拉强度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4.0Mpa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配套广角镜1个、过路管6m等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5.大湾河村七组产业路全长1.18公里，路面宽度3.5米，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回填土方量约9455立方米，开挖土方量约9280立方米，</w:t>
      </w:r>
      <w:r>
        <w:rPr>
          <w:rFonts w:hint="eastAsia" w:ascii="仿宋" w:hAnsi="仿宋" w:eastAsia="仿宋" w:cs="仿宋"/>
          <w:sz w:val="32"/>
          <w:szCs w:val="32"/>
        </w:rPr>
        <w:t>路面为混凝土路面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铺设厚度为18厘米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（弯拉强度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4.0Mpa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配套过路管12m等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6.营头村四组产业路全长1.2公里，路面宽度3.0米，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回填土方量约2436立方米，开挖土方量约2440立方米，</w:t>
      </w:r>
      <w:r>
        <w:rPr>
          <w:rFonts w:hint="eastAsia" w:ascii="仿宋" w:hAnsi="仿宋" w:eastAsia="仿宋" w:cs="仿宋"/>
          <w:sz w:val="32"/>
          <w:szCs w:val="32"/>
        </w:rPr>
        <w:t>路面为混凝土路面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铺设厚度为18厘米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（弯拉强度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4.0Mpa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配套过路管24m、广角镜5个、防护墩22个等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7.石鱼沟村六组产业路全长1.5公里，路面宽度2.5米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，路肩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米，铺设厚度15厘米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的天然砂砾（重型标准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回填土方量约4340立方米，开挖土方量约4782立方米，</w:t>
      </w:r>
      <w:r>
        <w:rPr>
          <w:rFonts w:hint="eastAsia" w:ascii="仿宋" w:hAnsi="仿宋" w:eastAsia="仿宋" w:cs="仿宋"/>
          <w:sz w:val="32"/>
          <w:szCs w:val="32"/>
        </w:rPr>
        <w:t>路面为砂石路面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配套过路管7m、广角镜8个等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本项目的实施涉及贫困户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花椒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亩、核桃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亩、柴胡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亩、一般耕地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亩等。本项目的实施将解决农民从家到田间地头的通行和生产问题，从根本上解决过去泥土路给群众生产生活的困扰，降低农产品快速进入市场的经济成本和时间成本，促进群众增产增收。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项目总投资为</w:t>
      </w:r>
      <w:r>
        <w:rPr>
          <w:rFonts w:hint="eastAsia" w:ascii="仿宋" w:hAnsi="仿宋" w:eastAsia="仿宋" w:cs="仿宋"/>
          <w:sz w:val="32"/>
          <w:szCs w:val="32"/>
        </w:rPr>
        <w:t>367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，全部为省级提前批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扶持资金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西庄村一组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二组产业砂石路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庙沟村五组产业路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大坪村二—五组产业路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47.5万元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庵里村三组产业路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5.大湾河村七组产业路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6.营头村四组产业路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7.石鱼沟村六组产业路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0" w:leftChars="0" w:firstLine="0" w:firstLineChars="0"/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left="0" w:leftChars="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431800</wp:posOffset>
                </wp:positionV>
                <wp:extent cx="5715000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35pt;margin-top:34pt;height:0.3pt;width:450pt;z-index:251661312;mso-width-relative:page;mso-height-relative:page;" filled="f" stroked="t" coordsize="21600,21600" o:gfxdata="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ziT&#10;sNcAAAAJAQAADwAAAAAAAAABACAAAAAiAAAAZHJzL2Rvd25yZXYueG1sUEsBAhQAFAAAAAgAh07i&#10;QBvkhNrqAQAAs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67945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pt;margin-top:5.35pt;height:0pt;width:442.5pt;z-index:251658240;mso-width-relative:page;mso-height-relative:page;" filled="f" stroked="t" coordsize="21600,21600" o:gfxdata="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4XAL1gAAAAkBAAAPAAAA&#10;AAAAAAEAIAAAACIAAABkcnMvZG93bnJldi54bWxQSwECFAAUAAAACACHTuJAhTZRyt4BAACk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 xml:space="preserve">局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5537F"/>
    <w:rsid w:val="022D29E6"/>
    <w:rsid w:val="07A4745A"/>
    <w:rsid w:val="07B9737B"/>
    <w:rsid w:val="0D2C3CF8"/>
    <w:rsid w:val="122D6062"/>
    <w:rsid w:val="1265537F"/>
    <w:rsid w:val="16C42222"/>
    <w:rsid w:val="17626870"/>
    <w:rsid w:val="1B711AAE"/>
    <w:rsid w:val="1CC441F0"/>
    <w:rsid w:val="1D1E4568"/>
    <w:rsid w:val="235B50FC"/>
    <w:rsid w:val="30A330D7"/>
    <w:rsid w:val="3A101033"/>
    <w:rsid w:val="3B2726D5"/>
    <w:rsid w:val="3E202E02"/>
    <w:rsid w:val="41411FE2"/>
    <w:rsid w:val="443D7E13"/>
    <w:rsid w:val="454E1814"/>
    <w:rsid w:val="46610580"/>
    <w:rsid w:val="4796055E"/>
    <w:rsid w:val="546F2223"/>
    <w:rsid w:val="54A3455A"/>
    <w:rsid w:val="5751539B"/>
    <w:rsid w:val="669F291F"/>
    <w:rsid w:val="67026735"/>
    <w:rsid w:val="698F0DE4"/>
    <w:rsid w:val="75F14E8E"/>
    <w:rsid w:val="7C621357"/>
    <w:rsid w:val="7EA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2020-03-06T08:26:00Z</dcterms:created>
  <dc:creator>天高云淡</dc:creator>
  <cp:lastModifiedBy>天高云淡</cp:lastModifiedBy>
  <cp:lastPrinted>2020-03-09T10:13:00Z</cp:lastPrinted>
  <dcterms:modified xsi:type="dcterms:W3CDTF">2020-03-31T00:25:57Z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