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rPr>
          <w:rFonts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周原</w:t>
      </w:r>
      <w:r>
        <w:rPr>
          <w:rFonts w:hint="eastAsia" w:ascii="黑体" w:hAnsi="黑体" w:eastAsia="黑体" w:cs="黑体"/>
          <w:sz w:val="36"/>
          <w:szCs w:val="36"/>
        </w:rPr>
        <w:t>镇2020年贫困户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产业扶贫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项目实施方案报告的批复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周原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你镇《关于上报2020年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产业扶贫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sz w:val="32"/>
          <w:szCs w:val="32"/>
        </w:rPr>
        <w:t>镇政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产业扶贫</w:t>
      </w:r>
      <w:r>
        <w:rPr>
          <w:rFonts w:hint="eastAsia" w:ascii="仿宋" w:hAnsi="仿宋" w:eastAsia="仿宋" w:cs="仿宋"/>
          <w:sz w:val="32"/>
          <w:szCs w:val="32"/>
        </w:rPr>
        <w:t>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项目建设内容及规模：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贫困户生产发展项目：养殖肉牛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47头，生猪80头，奶山羊13只，中蜂60箱；种植花椒61亩，柴胡30亩，核桃3亩，西瓜10亩，葡萄1亩，桃杏4亩。扶持25户贫困户。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贫困户巩固提升项目：种植金银花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3亩，花椒20亩，核桃1亩。扶持3户贫困户。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项目资金来源：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贫困户生产发展项目总投资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万元。其中省级提前批财政专项扶贫资金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万元，自筹资金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贫困户巩固提升项目总投资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万元。其中省级提前批财政专项扶贫资金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万元，自筹资金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管理要求：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项目实施要求：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4CE5C41"/>
    <w:rsid w:val="0B427524"/>
    <w:rsid w:val="0D9151F5"/>
    <w:rsid w:val="1ACD68AD"/>
    <w:rsid w:val="211C634F"/>
    <w:rsid w:val="240F5891"/>
    <w:rsid w:val="24DE4884"/>
    <w:rsid w:val="2F920BC1"/>
    <w:rsid w:val="30FB567E"/>
    <w:rsid w:val="325766BA"/>
    <w:rsid w:val="338318B1"/>
    <w:rsid w:val="34762254"/>
    <w:rsid w:val="3BED577A"/>
    <w:rsid w:val="3E7A03FD"/>
    <w:rsid w:val="52082081"/>
    <w:rsid w:val="61096C1C"/>
    <w:rsid w:val="642632E3"/>
    <w:rsid w:val="667C054B"/>
    <w:rsid w:val="66F57B61"/>
    <w:rsid w:val="69031739"/>
    <w:rsid w:val="69615E07"/>
    <w:rsid w:val="6B1A10E9"/>
    <w:rsid w:val="76983DB3"/>
    <w:rsid w:val="7A703437"/>
    <w:rsid w:val="7E4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2020-03-06T09:34:00Z</cp:lastPrinted>
  <dcterms:modified xsi:type="dcterms:W3CDTF">2020-03-16T03:22:48Z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