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rPr>
          <w:rFonts w:ascii="黑体" w:hAnsi="黑体" w:eastAsia="黑体"/>
          <w:spacing w:val="6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宝陈农字〔20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53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2400" w:firstLineChars="500"/>
        <w:jc w:val="center"/>
        <w:textAlignment w:val="auto"/>
        <w:rPr>
          <w:rFonts w:hint="eastAsia" w:ascii="黑体" w:hAnsi="黑体" w:eastAsia="黑体"/>
          <w:spacing w:val="60"/>
          <w:sz w:val="36"/>
          <w:szCs w:val="36"/>
        </w:rPr>
      </w:pPr>
    </w:p>
    <w:p>
      <w:pPr>
        <w:snapToGrid w:val="0"/>
        <w:spacing w:line="500" w:lineRule="exact"/>
        <w:ind w:firstLine="0" w:firstLineChars="0"/>
        <w:rPr>
          <w:rFonts w:ascii="黑体" w:hAnsi="黑体" w:eastAsia="黑体" w:cs="黑体"/>
          <w:spacing w:val="60"/>
          <w:sz w:val="36"/>
          <w:szCs w:val="36"/>
        </w:rPr>
      </w:pPr>
    </w:p>
    <w:p>
      <w:pPr>
        <w:snapToGrid w:val="0"/>
        <w:spacing w:line="500" w:lineRule="exact"/>
        <w:ind w:firstLine="0" w:firstLineChars="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宝鸡市陈仓区农业农村局</w:t>
      </w:r>
    </w:p>
    <w:p>
      <w:pPr>
        <w:snapToGrid w:val="0"/>
        <w:spacing w:line="500" w:lineRule="exact"/>
        <w:ind w:firstLine="0" w:firstLineChars="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关于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贾村</w:t>
      </w:r>
      <w:r>
        <w:rPr>
          <w:rFonts w:hint="eastAsia" w:ascii="黑体" w:hAnsi="黑体" w:eastAsia="黑体" w:cs="黑体"/>
          <w:sz w:val="36"/>
          <w:szCs w:val="36"/>
        </w:rPr>
        <w:t>镇2020年贫困户生产发展</w:t>
      </w:r>
    </w:p>
    <w:p>
      <w:pPr>
        <w:snapToGrid w:val="0"/>
        <w:spacing w:line="500" w:lineRule="exact"/>
        <w:ind w:firstLine="0" w:firstLineChars="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项目实施方案报告的批复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0" w:firstLineChars="0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0" w:firstLineChars="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贾村</w:t>
      </w:r>
      <w:r>
        <w:rPr>
          <w:rFonts w:hint="eastAsia" w:ascii="仿宋" w:hAnsi="仿宋" w:eastAsia="仿宋" w:cs="仿宋"/>
          <w:sz w:val="32"/>
          <w:szCs w:val="32"/>
        </w:rPr>
        <w:t>镇人民政府：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64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你镇《关于上报2020年省级提前批次财政专项扶贫资金产业项目实施方案的报告》(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宝陈贾</w:t>
      </w:r>
      <w:r>
        <w:rPr>
          <w:rFonts w:hint="eastAsia" w:ascii="仿宋" w:hAnsi="仿宋" w:eastAsia="仿宋" w:cs="仿宋"/>
          <w:sz w:val="32"/>
          <w:szCs w:val="32"/>
        </w:rPr>
        <w:t>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字</w:t>
      </w:r>
      <w:r>
        <w:rPr>
          <w:rFonts w:hint="eastAsia" w:ascii="仿宋" w:hAnsi="仿宋" w:eastAsia="仿宋" w:cs="仿宋"/>
          <w:sz w:val="32"/>
          <w:szCs w:val="32"/>
        </w:rPr>
        <w:t>〔2020〕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号)收悉。经3月4日宝鸡市陈仓区2020年产业扶贫项目评审会公开质询评审，该项目符合扶贫项目管理规定，同意你镇实施贫困户生产发展项目，现批复如下：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64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项目建设内容及规模：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种植柴胡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134.5亩，花椒24.8亩，水蜜桃11亩，核桃3亩；养殖羊8只，中蜂2箱，鸡400只。扶持贫困户47户180人。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64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项目资金来源：项目总投资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6.271</w:t>
      </w:r>
      <w:r>
        <w:rPr>
          <w:rFonts w:hint="eastAsia" w:ascii="仿宋" w:hAnsi="仿宋" w:eastAsia="仿宋" w:cs="仿宋"/>
          <w:sz w:val="32"/>
          <w:szCs w:val="32"/>
        </w:rPr>
        <w:t>万元。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全部</w:t>
      </w:r>
      <w:r>
        <w:rPr>
          <w:rFonts w:hint="eastAsia" w:ascii="仿宋" w:hAnsi="仿宋" w:eastAsia="仿宋" w:cs="仿宋"/>
          <w:sz w:val="32"/>
          <w:szCs w:val="32"/>
        </w:rPr>
        <w:t>省级提前批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次</w:t>
      </w:r>
      <w:r>
        <w:rPr>
          <w:rFonts w:hint="eastAsia" w:ascii="仿宋" w:hAnsi="仿宋" w:eastAsia="仿宋" w:cs="仿宋"/>
          <w:sz w:val="32"/>
          <w:szCs w:val="32"/>
        </w:rPr>
        <w:t>财政专项扶贫资金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64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管理要求：项目严格按照区脱贫办《关于印发宝鸡市陈仓区产业扶贫政策实施细则》（宝陈脱贫组发〔2017〕29号）、《宝鸡市陈仓区财政专项扶贫资金使用管理办法》（宝陈脱贫办发〔2019〕30号）有关产业扶贫项目管理要求组织实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64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实施要求：加强领导，落实责任，抓好措施落实；加强项目组织管理工作，确保项目顺利实施；严格扶贫资金管控，增强资金使用透明度；建立健全项目档案资料，按期保质保量完成项目建设任务。项目建设时限要求：确保2020年9月底前完成项目建设任务、资金兑付（一卡通）和报账工作，接受上级检查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0" w:firstLineChars="0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0" w:firstLineChars="0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0" w:firstLineChars="0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0" w:firstLineChars="0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0" w:firstLineChars="0"/>
        <w:jc w:val="center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</w:rPr>
        <w:t>宝鸡市陈仓区农业农村局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4160" w:firstLineChars="13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2020年3月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187325</wp:posOffset>
                </wp:positionV>
                <wp:extent cx="56007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14.75pt;height:0pt;width:441pt;z-index:251660288;mso-width-relative:page;mso-height-relative:page;" filled="f" stroked="t" coordsize="21600,21600" o:gfxdata="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cRLHXtYAAAAJAQAADwAA&#10;AAAAAAABACAAAAAiAAAAZHJzL2Rvd25yZXYueG1sUEsBAhQAFAAAAAgAh07iQIMB1PrfAQAApAMA&#10;AA4AAAAAAAAAAQAgAAAAJQ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00" w:lineRule="exact"/>
        <w:ind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抄送：区扶贫办,区财政局,局各领导。</w:t>
      </w:r>
    </w:p>
    <w:p>
      <w:pPr>
        <w:ind w:firstLine="0" w:firstLineChars="0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313055</wp:posOffset>
                </wp:positionV>
                <wp:extent cx="5673090" cy="10795"/>
                <wp:effectExtent l="0" t="4445" r="11430" b="762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3090" cy="107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.85pt;margin-top:24.65pt;height:0.85pt;width:446.7pt;z-index:251661312;mso-width-relative:page;mso-height-relative:page;" filled="f" stroked="t" coordsize="21600,21600" o:gfxdata="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OmEy&#10;2tgAAAAJAQAADwAAAAAAAAABACAAAAAiAAAAZHJzL2Rvd25yZXYueG1sUEsBAhQAFAAAAAgAh07i&#10;QOIngOjpAQAAsgMAAA4AAAAAAAAAAQAgAAAAJw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8255</wp:posOffset>
                </wp:positionV>
                <wp:extent cx="561975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65pt;margin-top:0.65pt;height:0pt;width:442.5pt;z-index:251658240;mso-width-relative:page;mso-height-relative:page;" filled="f" stroked="t" coordsize="21600,21600" o:gfxdata="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+rAyDtQAAAAHAQAADwAAAAAA&#10;AAABACAAAAAiAAAAZHJzL2Rvd25yZXYueG1sUEsBAhQAFAAAAAgAh07iQIU2UcreAQAApAMAAA4A&#10;AAAAAAAAAQAgAAAAI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>宝鸡市陈仓区农业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农村</w:t>
      </w:r>
      <w:r>
        <w:rPr>
          <w:rFonts w:hint="eastAsia" w:ascii="仿宋" w:hAnsi="仿宋" w:eastAsia="仿宋" w:cs="仿宋"/>
          <w:sz w:val="28"/>
          <w:szCs w:val="28"/>
        </w:rPr>
        <w:t>局                  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 w:cs="仿宋"/>
          <w:sz w:val="28"/>
          <w:szCs w:val="28"/>
        </w:rPr>
        <w:t>日印</w:t>
      </w:r>
      <w:r>
        <w:rPr>
          <w:rFonts w:hint="eastAsia" w:ascii="仿宋" w:hAnsi="仿宋" w:eastAsia="仿宋" w:cs="仿宋"/>
          <w:sz w:val="30"/>
          <w:szCs w:val="30"/>
        </w:rPr>
        <w:t>发</w:t>
      </w:r>
      <w:r>
        <w:rPr>
          <w:rFonts w:ascii="??_GB2312" w:eastAsia="Times New Roman"/>
          <w:sz w:val="30"/>
          <w:szCs w:val="30"/>
        </w:rPr>
        <w:t xml:space="preserve"> </w:t>
      </w:r>
      <w:r>
        <w:rPr>
          <w:rFonts w:ascii="??_GB2312" w:eastAsia="Times New Roman"/>
          <w:sz w:val="32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A2FB"/>
    <w:multiLevelType w:val="singleLevel"/>
    <w:tmpl w:val="4015A2F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964E2"/>
    <w:rsid w:val="04BF1E96"/>
    <w:rsid w:val="0B427524"/>
    <w:rsid w:val="0D9151F5"/>
    <w:rsid w:val="13AC68C1"/>
    <w:rsid w:val="1ACD68AD"/>
    <w:rsid w:val="211C634F"/>
    <w:rsid w:val="240F5891"/>
    <w:rsid w:val="24DE4884"/>
    <w:rsid w:val="2F920BC1"/>
    <w:rsid w:val="338318B1"/>
    <w:rsid w:val="34762254"/>
    <w:rsid w:val="39DA16D2"/>
    <w:rsid w:val="3BED577A"/>
    <w:rsid w:val="3E7A03FD"/>
    <w:rsid w:val="52082081"/>
    <w:rsid w:val="5D3D029C"/>
    <w:rsid w:val="61096C1C"/>
    <w:rsid w:val="642632E3"/>
    <w:rsid w:val="643364F1"/>
    <w:rsid w:val="667C054B"/>
    <w:rsid w:val="66F57B61"/>
    <w:rsid w:val="69031739"/>
    <w:rsid w:val="69615E07"/>
    <w:rsid w:val="6B1A10E9"/>
    <w:rsid w:val="6EEE5791"/>
    <w:rsid w:val="76983DB3"/>
    <w:rsid w:val="79907E20"/>
    <w:rsid w:val="7A70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天高云淡</cp:lastModifiedBy>
  <cp:lastPrinted>2020-03-06T09:34:00Z</cp:lastPrinted>
  <dcterms:modified xsi:type="dcterms:W3CDTF">2020-03-16T03:21:15Z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