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Y="1441"/>
        <w:tblW w:w="892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67"/>
        <w:gridCol w:w="353"/>
        <w:gridCol w:w="204"/>
        <w:gridCol w:w="1108"/>
        <w:gridCol w:w="488"/>
        <w:gridCol w:w="540"/>
        <w:gridCol w:w="1260"/>
        <w:gridCol w:w="1080"/>
        <w:gridCol w:w="23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0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8928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660" w:lineRule="exact"/>
              <w:jc w:val="center"/>
              <w:rPr>
                <w:rFonts w:hint="eastAsia" w:ascii="方正小标宋简体" w:hAnsi="黑体" w:eastAsia="方正小标宋简体"/>
                <w:sz w:val="36"/>
                <w:szCs w:val="36"/>
              </w:rPr>
            </w:pPr>
            <w:r>
              <w:rPr>
                <w:rFonts w:hint="eastAsia" w:ascii="方正小标宋简体" w:hAnsi="黑体" w:eastAsia="方正小标宋简体"/>
                <w:sz w:val="36"/>
                <w:szCs w:val="36"/>
              </w:rPr>
              <w:t>陈仓区提前下达202</w:t>
            </w:r>
            <w:r>
              <w:rPr>
                <w:rFonts w:hint="eastAsia" w:ascii="方正小标宋简体" w:hAnsi="黑体" w:eastAsia="方正小标宋简体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方正小标宋简体" w:hAnsi="黑体" w:eastAsia="方正小标宋简体"/>
                <w:sz w:val="36"/>
                <w:szCs w:val="36"/>
              </w:rPr>
              <w:t>年中央财政衔接推进乡村振兴补助资金(少数民族发展任务)绩效目标表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（202</w:t>
            </w: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7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中央财政衔接推进乡村振兴补助资金（少数民族发展任务）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30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宝鸡市陈仓区民族宗教事务局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相关镇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资金情况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30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年度资金总额：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其中：财政拨款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   其他资金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1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总体目标</w:t>
            </w:r>
          </w:p>
        </w:tc>
        <w:tc>
          <w:tcPr>
            <w:tcW w:w="77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年度目标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目标：支持民族聚居地方巩固拓展脱贫攻坚成果同乡村振兴有效衔接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，推动农村各族群众生产生活水平不断改善。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一级指标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二级指标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指标内容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1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8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基础设施项目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≥1个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资金使用合格率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项目验收合格率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项目（工程）完成及时率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实施期限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年1月-202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8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改善农村少数民族聚居地方生产生活条件、提高人均可支配收入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有序提升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服务对象满意</w:t>
            </w:r>
            <w:bookmarkStart w:id="0" w:name="proofread4431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 w:color="00B0F0"/>
              </w:rPr>
              <w:t>度</w:t>
            </w:r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农村少数民族</w:t>
            </w:r>
            <w:bookmarkStart w:id="1" w:name="proofread4532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 w:color="ED7D31"/>
                <w:lang w:eastAsia="zh-CN"/>
              </w:rPr>
              <w:t>聚居</w:t>
            </w:r>
            <w:bookmarkEnd w:id="1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地方群众满意度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≧95%</w:t>
            </w:r>
          </w:p>
        </w:tc>
      </w:tr>
    </w:tbl>
    <w:p/>
    <w:sectPr>
      <w:pgSz w:w="11906" w:h="16838"/>
      <w:pgMar w:top="1440" w:right="1797" w:bottom="1440" w:left="179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hZTg2ZDY2ZDRkYzdhMmZhYzJhYmVhOTRmMDRkYzUifQ=="/>
  </w:docVars>
  <w:rsids>
    <w:rsidRoot w:val="6F607B3D"/>
    <w:rsid w:val="5A6D66CA"/>
    <w:rsid w:val="6F60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374</Characters>
  <Lines>0</Lines>
  <Paragraphs>0</Paragraphs>
  <TotalTime>2</TotalTime>
  <ScaleCrop>false</ScaleCrop>
  <LinksUpToDate>false</LinksUpToDate>
  <CharactersWithSpaces>386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2026-03-26T07:36:00Z</dcterms:created>
  <dc:creator>IRax</dc:creator>
  <cp:lastModifiedBy>IRax</cp:lastModifiedBy>
  <dcterms:modified xsi:type="dcterms:W3CDTF">2026-03-26T07:43:37Z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8F37923B932E4C0BB614BACCA17D6758_11</vt:lpwstr>
  </property>
</Properties>
</file>