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FE5F5A">
      <w:pPr>
        <w:pStyle w:val="18"/>
        <w:adjustRightInd w:val="0"/>
        <w:snapToGrid w:val="0"/>
        <w:spacing w:before="100" w:after="100"/>
        <w:jc w:val="center"/>
        <w:outlineLvl w:val="0"/>
        <w:rPr>
          <w:rFonts w:hint="default" w:ascii="Times New Roman" w:hAnsi="Times New Roman" w:eastAsia="黑体" w:cs="Times New Roman"/>
          <w:snapToGrid w:val="0"/>
          <w:color w:val="auto"/>
          <w:sz w:val="30"/>
          <w:szCs w:val="30"/>
          <w:highlight w:val="none"/>
        </w:rPr>
      </w:pPr>
      <w:bookmarkStart w:id="0" w:name="_Toc14336_WPSOffice_Level1"/>
      <w:bookmarkStart w:id="1" w:name="_Toc24574_WPSOffice_Level1"/>
      <w:bookmarkStart w:id="2" w:name="_Toc485132182"/>
      <w:r>
        <w:rPr>
          <w:rFonts w:hint="default" w:ascii="Times New Roman" w:hAnsi="Times New Roman" w:eastAsia="黑体" w:cs="Times New Roman"/>
          <w:snapToGrid w:val="0"/>
          <w:color w:val="auto"/>
          <w:sz w:val="30"/>
          <w:szCs w:val="30"/>
          <w:highlight w:val="none"/>
          <w:lang w:val="en-US" w:eastAsia="zh-CN"/>
        </w:rPr>
        <w:t>一、建设项目基本情况</w:t>
      </w:r>
    </w:p>
    <w:tbl>
      <w:tblPr>
        <w:tblStyle w:val="23"/>
        <w:tblW w:w="4865"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1632"/>
        <w:gridCol w:w="1992"/>
        <w:gridCol w:w="2216"/>
        <w:gridCol w:w="3017"/>
      </w:tblGrid>
      <w:tr w14:paraId="6A8CB8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921" w:type="pct"/>
            <w:tcBorders>
              <w:tl2br w:val="nil"/>
              <w:tr2bl w:val="nil"/>
            </w:tcBorders>
            <w:noWrap/>
            <w:tcMar>
              <w:top w:w="16" w:type="dxa"/>
              <w:left w:w="16" w:type="dxa"/>
              <w:right w:w="16" w:type="dxa"/>
            </w:tcMar>
            <w:vAlign w:val="center"/>
          </w:tcPr>
          <w:p w14:paraId="6AADADE9">
            <w:pPr>
              <w:jc w:val="center"/>
              <w:rPr>
                <w:rFonts w:hint="default" w:ascii="Times New Roman" w:hAnsi="Times New Roman" w:cs="Times New Roman" w:eastAsiaTheme="minorEastAsia"/>
                <w:b/>
                <w:bCs/>
                <w:color w:val="auto"/>
                <w:sz w:val="24"/>
                <w:highlight w:val="none"/>
              </w:rPr>
            </w:pPr>
            <w:r>
              <w:rPr>
                <w:rFonts w:hint="default" w:ascii="Times New Roman" w:hAnsi="Times New Roman" w:cs="Times New Roman" w:eastAsiaTheme="minorEastAsia"/>
                <w:b/>
                <w:bCs/>
                <w:color w:val="auto"/>
                <w:sz w:val="24"/>
                <w:highlight w:val="none"/>
              </w:rPr>
              <w:t>建设项目名称</w:t>
            </w:r>
          </w:p>
        </w:tc>
        <w:tc>
          <w:tcPr>
            <w:tcW w:w="4078" w:type="pct"/>
            <w:gridSpan w:val="3"/>
            <w:tcBorders>
              <w:tl2br w:val="nil"/>
              <w:tr2bl w:val="nil"/>
            </w:tcBorders>
            <w:noWrap/>
            <w:vAlign w:val="center"/>
          </w:tcPr>
          <w:p w14:paraId="03DEB706">
            <w:pPr>
              <w:jc w:val="center"/>
              <w:rPr>
                <w:rFonts w:hint="default" w:ascii="Times New Roman" w:hAnsi="Times New Roman" w:cs="Times New Roman" w:eastAsiaTheme="minorEastAsia"/>
                <w:color w:val="auto"/>
                <w:sz w:val="24"/>
                <w:highlight w:val="none"/>
                <w:lang w:eastAsia="zh-CN"/>
              </w:rPr>
            </w:pPr>
            <w:r>
              <w:rPr>
                <w:rFonts w:hint="eastAsia" w:ascii="Times New Roman" w:hAnsi="Times New Roman" w:cs="Times New Roman" w:eastAsiaTheme="minorEastAsia"/>
                <w:color w:val="auto"/>
                <w:sz w:val="24"/>
                <w:highlight w:val="none"/>
                <w:lang w:eastAsia="zh-CN"/>
              </w:rPr>
              <w:t>矿山废石料再利用加工生产线建设项目</w:t>
            </w:r>
          </w:p>
        </w:tc>
      </w:tr>
      <w:tr w14:paraId="207C70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921" w:type="pct"/>
            <w:tcBorders>
              <w:tl2br w:val="nil"/>
              <w:tr2bl w:val="nil"/>
            </w:tcBorders>
            <w:noWrap/>
            <w:tcMar>
              <w:top w:w="16" w:type="dxa"/>
              <w:left w:w="16" w:type="dxa"/>
              <w:right w:w="16" w:type="dxa"/>
            </w:tcMar>
            <w:vAlign w:val="center"/>
          </w:tcPr>
          <w:p w14:paraId="58263E0F">
            <w:pPr>
              <w:jc w:val="center"/>
              <w:rPr>
                <w:rFonts w:hint="default" w:ascii="Times New Roman" w:hAnsi="Times New Roman" w:cs="Times New Roman" w:eastAsiaTheme="minorEastAsia"/>
                <w:b/>
                <w:bCs/>
                <w:color w:val="auto"/>
                <w:sz w:val="24"/>
                <w:highlight w:val="none"/>
              </w:rPr>
            </w:pPr>
            <w:r>
              <w:rPr>
                <w:rFonts w:hint="default" w:ascii="Times New Roman" w:hAnsi="Times New Roman" w:cs="Times New Roman" w:eastAsiaTheme="minorEastAsia"/>
                <w:b/>
                <w:bCs/>
                <w:color w:val="auto"/>
                <w:sz w:val="24"/>
                <w:highlight w:val="none"/>
              </w:rPr>
              <w:t>项目代码</w:t>
            </w:r>
          </w:p>
        </w:tc>
        <w:tc>
          <w:tcPr>
            <w:tcW w:w="4078" w:type="pct"/>
            <w:gridSpan w:val="3"/>
            <w:tcBorders>
              <w:tl2br w:val="nil"/>
              <w:tr2bl w:val="nil"/>
            </w:tcBorders>
            <w:noWrap/>
            <w:vAlign w:val="center"/>
          </w:tcPr>
          <w:p w14:paraId="57EA1724">
            <w:pPr>
              <w:jc w:val="center"/>
              <w:rPr>
                <w:rFonts w:hint="default" w:ascii="Times New Roman" w:hAnsi="Times New Roman" w:cs="Times New Roman" w:eastAsiaTheme="minorEastAsia"/>
                <w:color w:val="auto"/>
                <w:sz w:val="24"/>
                <w:highlight w:val="none"/>
                <w:lang w:val="en-US" w:eastAsia="zh-CN"/>
              </w:rPr>
            </w:pPr>
            <w:r>
              <w:rPr>
                <w:rFonts w:hint="default" w:ascii="Times New Roman" w:hAnsi="Times New Roman" w:cs="Times New Roman" w:eastAsiaTheme="minorEastAsia"/>
                <w:color w:val="auto"/>
                <w:sz w:val="24"/>
                <w:highlight w:val="none"/>
                <w:lang w:val="en-US" w:eastAsia="zh-CN"/>
              </w:rPr>
              <w:t>2</w:t>
            </w:r>
            <w:r>
              <w:rPr>
                <w:rFonts w:hint="eastAsia" w:ascii="Times New Roman" w:hAnsi="Times New Roman" w:cs="Times New Roman" w:eastAsiaTheme="minorEastAsia"/>
                <w:color w:val="auto"/>
                <w:sz w:val="24"/>
                <w:highlight w:val="none"/>
                <w:lang w:val="en-US" w:eastAsia="zh-CN"/>
              </w:rPr>
              <w:t>506</w:t>
            </w:r>
            <w:r>
              <w:rPr>
                <w:rFonts w:hint="default" w:ascii="Times New Roman" w:hAnsi="Times New Roman" w:cs="Times New Roman" w:eastAsiaTheme="minorEastAsia"/>
                <w:color w:val="auto"/>
                <w:sz w:val="24"/>
                <w:highlight w:val="none"/>
                <w:lang w:val="en-US" w:eastAsia="zh-CN"/>
              </w:rPr>
              <w:t>-610304-04-0</w:t>
            </w:r>
            <w:r>
              <w:rPr>
                <w:rFonts w:hint="eastAsia" w:ascii="Times New Roman" w:hAnsi="Times New Roman" w:cs="Times New Roman" w:eastAsiaTheme="minorEastAsia"/>
                <w:color w:val="auto"/>
                <w:sz w:val="24"/>
                <w:highlight w:val="none"/>
                <w:lang w:val="en-US" w:eastAsia="zh-CN"/>
              </w:rPr>
              <w:t>1</w:t>
            </w:r>
            <w:r>
              <w:rPr>
                <w:rFonts w:hint="default" w:ascii="Times New Roman" w:hAnsi="Times New Roman" w:cs="Times New Roman" w:eastAsiaTheme="minorEastAsia"/>
                <w:color w:val="auto"/>
                <w:sz w:val="24"/>
                <w:highlight w:val="none"/>
                <w:lang w:val="en-US" w:eastAsia="zh-CN"/>
              </w:rPr>
              <w:t>-5</w:t>
            </w:r>
            <w:r>
              <w:rPr>
                <w:rFonts w:hint="eastAsia" w:ascii="Times New Roman" w:hAnsi="Times New Roman" w:cs="Times New Roman" w:eastAsiaTheme="minorEastAsia"/>
                <w:color w:val="auto"/>
                <w:sz w:val="24"/>
                <w:highlight w:val="none"/>
                <w:lang w:val="en-US" w:eastAsia="zh-CN"/>
              </w:rPr>
              <w:t>02169</w:t>
            </w:r>
          </w:p>
        </w:tc>
      </w:tr>
      <w:tr w14:paraId="28C5CC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921" w:type="pct"/>
            <w:tcBorders>
              <w:tl2br w:val="nil"/>
              <w:tr2bl w:val="nil"/>
            </w:tcBorders>
            <w:noWrap/>
            <w:tcMar>
              <w:top w:w="16" w:type="dxa"/>
              <w:left w:w="16" w:type="dxa"/>
              <w:right w:w="16" w:type="dxa"/>
            </w:tcMar>
            <w:vAlign w:val="center"/>
          </w:tcPr>
          <w:p w14:paraId="605E8A32">
            <w:pPr>
              <w:jc w:val="center"/>
              <w:rPr>
                <w:rFonts w:hint="default" w:ascii="Times New Roman" w:hAnsi="Times New Roman" w:cs="Times New Roman" w:eastAsiaTheme="minorEastAsia"/>
                <w:color w:val="auto"/>
                <w:sz w:val="24"/>
                <w:highlight w:val="none"/>
                <w:lang w:val="en-US" w:eastAsia="zh-CN"/>
              </w:rPr>
            </w:pPr>
            <w:bookmarkStart w:id="41" w:name="_GoBack"/>
            <w:bookmarkEnd w:id="41"/>
            <w:r>
              <w:rPr>
                <w:rFonts w:hint="default" w:ascii="Times New Roman" w:hAnsi="Times New Roman" w:cs="Times New Roman" w:eastAsiaTheme="minorEastAsia"/>
                <w:b/>
                <w:bCs/>
                <w:color w:val="auto"/>
                <w:sz w:val="24"/>
                <w:highlight w:val="none"/>
                <w:lang w:val="en-US" w:eastAsia="zh-CN"/>
              </w:rPr>
              <w:t>建设地点</w:t>
            </w:r>
          </w:p>
        </w:tc>
        <w:tc>
          <w:tcPr>
            <w:tcW w:w="4078" w:type="pct"/>
            <w:gridSpan w:val="3"/>
            <w:tcBorders>
              <w:tl2br w:val="nil"/>
              <w:tr2bl w:val="nil"/>
            </w:tcBorders>
            <w:noWrap/>
            <w:vAlign w:val="center"/>
          </w:tcPr>
          <w:p w14:paraId="3D1E7608">
            <w:pPr>
              <w:jc w:val="center"/>
              <w:rPr>
                <w:rFonts w:hint="default" w:ascii="Times New Roman" w:hAnsi="Times New Roman" w:cs="Times New Roman" w:eastAsiaTheme="minorEastAsia"/>
                <w:color w:val="auto"/>
                <w:sz w:val="24"/>
                <w:highlight w:val="none"/>
                <w:lang w:val="en-US" w:eastAsia="zh-CN"/>
              </w:rPr>
            </w:pPr>
            <w:r>
              <w:rPr>
                <w:rFonts w:hint="eastAsia" w:ascii="Times New Roman" w:hAnsi="Times New Roman" w:cs="Times New Roman" w:eastAsiaTheme="minorEastAsia"/>
                <w:color w:val="auto"/>
                <w:sz w:val="24"/>
                <w:highlight w:val="none"/>
                <w:lang w:val="en-US" w:eastAsia="zh-CN"/>
              </w:rPr>
              <w:t>宝鸡市陈仓区阳香泉镇王家庄村</w:t>
            </w:r>
          </w:p>
        </w:tc>
      </w:tr>
      <w:tr w14:paraId="49A4DE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921" w:type="pct"/>
            <w:tcBorders>
              <w:tl2br w:val="nil"/>
              <w:tr2bl w:val="nil"/>
            </w:tcBorders>
            <w:noWrap/>
            <w:tcMar>
              <w:top w:w="16" w:type="dxa"/>
              <w:left w:w="16" w:type="dxa"/>
              <w:right w:w="16" w:type="dxa"/>
            </w:tcMar>
            <w:vAlign w:val="center"/>
          </w:tcPr>
          <w:p w14:paraId="6C8C19AD">
            <w:pPr>
              <w:jc w:val="center"/>
              <w:rPr>
                <w:rFonts w:hint="default" w:ascii="Times New Roman" w:hAnsi="Times New Roman" w:cs="Times New Roman" w:eastAsiaTheme="minorEastAsia"/>
                <w:b/>
                <w:bCs/>
                <w:color w:val="auto"/>
                <w:sz w:val="24"/>
                <w:highlight w:val="none"/>
              </w:rPr>
            </w:pPr>
            <w:r>
              <w:rPr>
                <w:rFonts w:hint="default" w:ascii="Times New Roman" w:hAnsi="Times New Roman" w:cs="Times New Roman" w:eastAsiaTheme="minorEastAsia"/>
                <w:b/>
                <w:bCs/>
                <w:color w:val="auto"/>
                <w:sz w:val="24"/>
                <w:highlight w:val="none"/>
              </w:rPr>
              <w:t>地理坐标</w:t>
            </w:r>
          </w:p>
        </w:tc>
        <w:tc>
          <w:tcPr>
            <w:tcW w:w="4078" w:type="pct"/>
            <w:gridSpan w:val="3"/>
            <w:tcBorders>
              <w:tl2br w:val="nil"/>
              <w:tr2bl w:val="nil"/>
            </w:tcBorders>
            <w:noWrap/>
            <w:vAlign w:val="center"/>
          </w:tcPr>
          <w:p w14:paraId="1EA403C5">
            <w:pPr>
              <w:jc w:val="center"/>
              <w:rPr>
                <w:rFonts w:hint="default" w:ascii="Times New Roman" w:hAnsi="Times New Roman" w:cs="Times New Roman" w:eastAsiaTheme="minorEastAsia"/>
                <w:color w:val="auto"/>
                <w:sz w:val="24"/>
                <w:szCs w:val="32"/>
                <w:highlight w:val="none"/>
              </w:rPr>
            </w:pPr>
            <w:r>
              <w:rPr>
                <w:rFonts w:hint="default" w:ascii="Times New Roman" w:hAnsi="Times New Roman" w:cs="Times New Roman" w:eastAsiaTheme="minorEastAsia"/>
                <w:color w:val="auto"/>
                <w:sz w:val="24"/>
                <w:szCs w:val="32"/>
                <w:highlight w:val="none"/>
              </w:rPr>
              <w:t>（</w:t>
            </w:r>
            <w:r>
              <w:rPr>
                <w:rFonts w:hint="default" w:ascii="Times New Roman" w:hAnsi="Times New Roman" w:cs="Times New Roman" w:eastAsiaTheme="minorEastAsia"/>
                <w:color w:val="auto"/>
                <w:sz w:val="24"/>
                <w:szCs w:val="32"/>
                <w:highlight w:val="none"/>
                <w:u w:val="single"/>
              </w:rPr>
              <w:t>10</w:t>
            </w:r>
            <w:r>
              <w:rPr>
                <w:rFonts w:hint="eastAsia" w:ascii="Times New Roman" w:hAnsi="Times New Roman" w:cs="Times New Roman" w:eastAsiaTheme="minorEastAsia"/>
                <w:color w:val="auto"/>
                <w:sz w:val="24"/>
                <w:szCs w:val="32"/>
                <w:highlight w:val="none"/>
                <w:u w:val="single"/>
                <w:lang w:val="en-US" w:eastAsia="zh-CN"/>
              </w:rPr>
              <w:t>6</w:t>
            </w:r>
            <w:r>
              <w:rPr>
                <w:rFonts w:hint="default" w:ascii="Times New Roman" w:hAnsi="Times New Roman" w:cs="Times New Roman" w:eastAsiaTheme="minorEastAsia"/>
                <w:color w:val="auto"/>
                <w:sz w:val="24"/>
                <w:szCs w:val="32"/>
                <w:highlight w:val="none"/>
              </w:rPr>
              <w:t>度</w:t>
            </w:r>
            <w:r>
              <w:rPr>
                <w:rFonts w:hint="eastAsia" w:ascii="Times New Roman" w:hAnsi="Times New Roman" w:cs="Times New Roman" w:eastAsiaTheme="minorEastAsia"/>
                <w:color w:val="auto"/>
                <w:sz w:val="24"/>
                <w:szCs w:val="32"/>
                <w:highlight w:val="none"/>
                <w:u w:val="single"/>
                <w:lang w:val="en-US" w:eastAsia="zh-CN"/>
              </w:rPr>
              <w:t>46</w:t>
            </w:r>
            <w:r>
              <w:rPr>
                <w:rFonts w:hint="default" w:ascii="Times New Roman" w:hAnsi="Times New Roman" w:cs="Times New Roman" w:eastAsiaTheme="minorEastAsia"/>
                <w:color w:val="auto"/>
                <w:sz w:val="24"/>
                <w:szCs w:val="32"/>
                <w:highlight w:val="none"/>
              </w:rPr>
              <w:t>分</w:t>
            </w:r>
            <w:r>
              <w:rPr>
                <w:rFonts w:hint="eastAsia" w:ascii="Times New Roman" w:hAnsi="Times New Roman" w:cs="Times New Roman" w:eastAsiaTheme="minorEastAsia"/>
                <w:color w:val="auto"/>
                <w:sz w:val="24"/>
                <w:szCs w:val="32"/>
                <w:highlight w:val="none"/>
                <w:u w:val="single"/>
                <w:lang w:val="en-US" w:eastAsia="zh-CN"/>
              </w:rPr>
              <w:t>1.258</w:t>
            </w:r>
            <w:r>
              <w:rPr>
                <w:rFonts w:hint="default" w:ascii="Times New Roman" w:hAnsi="Times New Roman" w:cs="Times New Roman" w:eastAsiaTheme="minorEastAsia"/>
                <w:color w:val="auto"/>
                <w:sz w:val="24"/>
                <w:szCs w:val="32"/>
                <w:highlight w:val="none"/>
              </w:rPr>
              <w:t>秒，</w:t>
            </w:r>
            <w:r>
              <w:rPr>
                <w:rFonts w:hint="default" w:ascii="Times New Roman" w:hAnsi="Times New Roman" w:cs="Times New Roman" w:eastAsiaTheme="minorEastAsia"/>
                <w:color w:val="auto"/>
                <w:sz w:val="24"/>
                <w:szCs w:val="32"/>
                <w:highlight w:val="none"/>
                <w:u w:val="single"/>
              </w:rPr>
              <w:t>34</w:t>
            </w:r>
            <w:r>
              <w:rPr>
                <w:rFonts w:hint="default" w:ascii="Times New Roman" w:hAnsi="Times New Roman" w:cs="Times New Roman" w:eastAsiaTheme="minorEastAsia"/>
                <w:color w:val="auto"/>
                <w:sz w:val="24"/>
                <w:szCs w:val="32"/>
                <w:highlight w:val="none"/>
              </w:rPr>
              <w:t>度</w:t>
            </w:r>
            <w:r>
              <w:rPr>
                <w:rFonts w:hint="eastAsia" w:ascii="Times New Roman" w:hAnsi="Times New Roman" w:cs="Times New Roman" w:eastAsiaTheme="minorEastAsia"/>
                <w:color w:val="auto"/>
                <w:sz w:val="24"/>
                <w:szCs w:val="32"/>
                <w:highlight w:val="none"/>
                <w:u w:val="single"/>
                <w:lang w:val="en-US" w:eastAsia="zh-CN"/>
              </w:rPr>
              <w:t>31</w:t>
            </w:r>
            <w:r>
              <w:rPr>
                <w:rFonts w:hint="default" w:ascii="Times New Roman" w:hAnsi="Times New Roman" w:cs="Times New Roman" w:eastAsiaTheme="minorEastAsia"/>
                <w:color w:val="auto"/>
                <w:sz w:val="24"/>
                <w:szCs w:val="32"/>
                <w:highlight w:val="none"/>
              </w:rPr>
              <w:t>分</w:t>
            </w:r>
            <w:r>
              <w:rPr>
                <w:rFonts w:hint="eastAsia" w:ascii="Times New Roman" w:hAnsi="Times New Roman" w:cs="Times New Roman" w:eastAsiaTheme="minorEastAsia"/>
                <w:color w:val="auto"/>
                <w:sz w:val="24"/>
                <w:szCs w:val="32"/>
                <w:highlight w:val="none"/>
                <w:u w:val="single"/>
                <w:lang w:val="en-US" w:eastAsia="zh-CN"/>
              </w:rPr>
              <w:t>22.093</w:t>
            </w:r>
            <w:r>
              <w:rPr>
                <w:rFonts w:hint="default" w:ascii="Times New Roman" w:hAnsi="Times New Roman" w:cs="Times New Roman" w:eastAsiaTheme="minorEastAsia"/>
                <w:color w:val="auto"/>
                <w:sz w:val="24"/>
                <w:szCs w:val="32"/>
                <w:highlight w:val="none"/>
              </w:rPr>
              <w:t>秒）</w:t>
            </w:r>
          </w:p>
        </w:tc>
      </w:tr>
      <w:tr w14:paraId="2C6670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921" w:type="pct"/>
            <w:tcBorders>
              <w:tl2br w:val="nil"/>
              <w:tr2bl w:val="nil"/>
            </w:tcBorders>
            <w:noWrap/>
            <w:tcMar>
              <w:top w:w="16" w:type="dxa"/>
              <w:left w:w="16" w:type="dxa"/>
              <w:right w:w="16" w:type="dxa"/>
            </w:tcMar>
            <w:vAlign w:val="center"/>
          </w:tcPr>
          <w:p w14:paraId="335D57B0">
            <w:pPr>
              <w:jc w:val="center"/>
              <w:rPr>
                <w:rFonts w:hint="default" w:ascii="Times New Roman" w:hAnsi="Times New Roman" w:cs="Times New Roman" w:eastAsiaTheme="minorEastAsia"/>
                <w:b/>
                <w:bCs/>
                <w:color w:val="auto"/>
                <w:sz w:val="24"/>
                <w:highlight w:val="none"/>
              </w:rPr>
            </w:pPr>
            <w:r>
              <w:rPr>
                <w:rFonts w:hint="default" w:ascii="Times New Roman" w:hAnsi="Times New Roman" w:cs="Times New Roman" w:eastAsiaTheme="minorEastAsia"/>
                <w:b/>
                <w:bCs/>
                <w:color w:val="auto"/>
                <w:sz w:val="24"/>
                <w:highlight w:val="none"/>
              </w:rPr>
              <w:t>国民经济</w:t>
            </w:r>
          </w:p>
          <w:p w14:paraId="682537A6">
            <w:pPr>
              <w:jc w:val="center"/>
              <w:rPr>
                <w:rFonts w:hint="default" w:ascii="Times New Roman" w:hAnsi="Times New Roman" w:cs="Times New Roman" w:eastAsiaTheme="minorEastAsia"/>
                <w:b/>
                <w:bCs/>
                <w:color w:val="auto"/>
                <w:sz w:val="24"/>
                <w:highlight w:val="none"/>
              </w:rPr>
            </w:pPr>
            <w:r>
              <w:rPr>
                <w:rFonts w:hint="default" w:ascii="Times New Roman" w:hAnsi="Times New Roman" w:cs="Times New Roman" w:eastAsiaTheme="minorEastAsia"/>
                <w:b/>
                <w:bCs/>
                <w:color w:val="auto"/>
                <w:sz w:val="24"/>
                <w:highlight w:val="none"/>
              </w:rPr>
              <w:t>行业类别</w:t>
            </w:r>
          </w:p>
        </w:tc>
        <w:tc>
          <w:tcPr>
            <w:tcW w:w="1124" w:type="pct"/>
            <w:tcBorders>
              <w:tl2br w:val="nil"/>
              <w:tr2bl w:val="nil"/>
            </w:tcBorders>
            <w:noWrap/>
            <w:vAlign w:val="center"/>
          </w:tcPr>
          <w:p w14:paraId="5240CB4A">
            <w:pPr>
              <w:adjustRightInd w:val="0"/>
              <w:snapToGrid w:val="0"/>
              <w:jc w:val="center"/>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lang w:val="en-US" w:eastAsia="zh-CN"/>
              </w:rPr>
              <w:t xml:space="preserve">C3032 建筑用石加 </w:t>
            </w:r>
          </w:p>
          <w:p w14:paraId="5230F127">
            <w:pPr>
              <w:adjustRightInd w:val="0"/>
              <w:snapToGrid w:val="0"/>
              <w:jc w:val="center"/>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lang w:val="en-US" w:eastAsia="zh-CN"/>
              </w:rPr>
              <w:t>工</w:t>
            </w:r>
          </w:p>
        </w:tc>
        <w:tc>
          <w:tcPr>
            <w:tcW w:w="1251" w:type="pct"/>
            <w:tcBorders>
              <w:tl2br w:val="nil"/>
              <w:tr2bl w:val="nil"/>
            </w:tcBorders>
            <w:noWrap/>
            <w:vAlign w:val="center"/>
          </w:tcPr>
          <w:p w14:paraId="5C28FC76">
            <w:pPr>
              <w:jc w:val="center"/>
              <w:rPr>
                <w:rFonts w:hint="default" w:ascii="Times New Roman" w:hAnsi="Times New Roman" w:cs="Times New Roman" w:eastAsiaTheme="minorEastAsia"/>
                <w:b/>
                <w:bCs/>
                <w:color w:val="auto"/>
                <w:sz w:val="24"/>
                <w:highlight w:val="none"/>
              </w:rPr>
            </w:pPr>
            <w:bookmarkStart w:id="3" w:name="_Hlk49843745"/>
            <w:r>
              <w:rPr>
                <w:rFonts w:hint="default" w:ascii="Times New Roman" w:hAnsi="Times New Roman" w:cs="Times New Roman" w:eastAsiaTheme="minorEastAsia"/>
                <w:b/>
                <w:bCs/>
                <w:color w:val="auto"/>
                <w:sz w:val="24"/>
                <w:highlight w:val="none"/>
              </w:rPr>
              <w:t>建设项目</w:t>
            </w:r>
          </w:p>
          <w:p w14:paraId="1FC4EBFD">
            <w:pPr>
              <w:jc w:val="center"/>
              <w:rPr>
                <w:rFonts w:hint="default" w:ascii="Times New Roman" w:hAnsi="Times New Roman" w:cs="Times New Roman" w:eastAsiaTheme="minorEastAsia"/>
                <w:b/>
                <w:bCs/>
                <w:color w:val="auto"/>
                <w:sz w:val="24"/>
                <w:highlight w:val="none"/>
              </w:rPr>
            </w:pPr>
            <w:r>
              <w:rPr>
                <w:rFonts w:hint="default" w:ascii="Times New Roman" w:hAnsi="Times New Roman" w:cs="Times New Roman" w:eastAsiaTheme="minorEastAsia"/>
                <w:b/>
                <w:bCs/>
                <w:color w:val="auto"/>
                <w:sz w:val="24"/>
                <w:highlight w:val="none"/>
              </w:rPr>
              <w:t>行业类别</w:t>
            </w:r>
            <w:bookmarkEnd w:id="3"/>
          </w:p>
        </w:tc>
        <w:tc>
          <w:tcPr>
            <w:tcW w:w="1703" w:type="pct"/>
            <w:tcBorders>
              <w:tl2br w:val="nil"/>
              <w:tr2bl w:val="nil"/>
            </w:tcBorders>
            <w:noWrap/>
            <w:vAlign w:val="center"/>
          </w:tcPr>
          <w:p w14:paraId="3AFC53B5">
            <w:pPr>
              <w:widowControl/>
              <w:jc w:val="center"/>
              <w:rPr>
                <w:rFonts w:hint="default" w:ascii="Times New Roman" w:hAnsi="Times New Roman" w:cs="Times New Roman" w:eastAsiaTheme="minorEastAsia"/>
                <w:color w:val="auto"/>
                <w:sz w:val="24"/>
                <w:highlight w:val="none"/>
                <w:lang w:val="en-US" w:eastAsia="zh-CN"/>
              </w:rPr>
            </w:pPr>
            <w:r>
              <w:rPr>
                <w:rFonts w:hint="default" w:ascii="Times New Roman" w:hAnsi="Times New Roman" w:cs="Times New Roman" w:eastAsiaTheme="minorEastAsia"/>
                <w:color w:val="auto"/>
                <w:sz w:val="24"/>
                <w:highlight w:val="none"/>
                <w:lang w:val="en-US" w:eastAsia="zh-CN"/>
              </w:rPr>
              <w:t xml:space="preserve">二十七、非金属矿物制品业 </w:t>
            </w:r>
          </w:p>
          <w:p w14:paraId="6448DA30">
            <w:pPr>
              <w:widowControl/>
              <w:jc w:val="center"/>
              <w:rPr>
                <w:rFonts w:hint="default" w:ascii="Times New Roman" w:hAnsi="Times New Roman" w:cs="Times New Roman" w:eastAsiaTheme="minorEastAsia"/>
                <w:color w:val="auto"/>
                <w:sz w:val="24"/>
                <w:highlight w:val="none"/>
                <w:lang w:val="en-US" w:eastAsia="zh-CN"/>
              </w:rPr>
            </w:pPr>
            <w:r>
              <w:rPr>
                <w:rFonts w:hint="default" w:ascii="Times New Roman" w:hAnsi="Times New Roman" w:cs="Times New Roman" w:eastAsiaTheme="minorEastAsia"/>
                <w:color w:val="auto"/>
                <w:sz w:val="24"/>
                <w:highlight w:val="none"/>
                <w:lang w:val="en-US" w:eastAsia="zh-CN"/>
              </w:rPr>
              <w:t xml:space="preserve">56-砖瓦、石材等建筑材料 </w:t>
            </w:r>
          </w:p>
          <w:p w14:paraId="0DBD9F0A">
            <w:pPr>
              <w:widowControl/>
              <w:jc w:val="center"/>
              <w:rPr>
                <w:rFonts w:hint="default" w:ascii="Times New Roman" w:hAnsi="Times New Roman" w:cs="Times New Roman" w:eastAsiaTheme="minorEastAsia"/>
                <w:color w:val="auto"/>
                <w:sz w:val="24"/>
                <w:highlight w:val="none"/>
                <w:lang w:val="en-US" w:eastAsia="zh-CN"/>
              </w:rPr>
            </w:pPr>
            <w:r>
              <w:rPr>
                <w:rFonts w:hint="default" w:ascii="Times New Roman" w:hAnsi="Times New Roman" w:cs="Times New Roman" w:eastAsiaTheme="minorEastAsia"/>
                <w:color w:val="auto"/>
                <w:sz w:val="24"/>
                <w:highlight w:val="none"/>
                <w:lang w:val="en-US" w:eastAsia="zh-CN"/>
              </w:rPr>
              <w:t>制造303</w:t>
            </w:r>
          </w:p>
        </w:tc>
      </w:tr>
      <w:tr w14:paraId="570DDD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921" w:type="pct"/>
            <w:tcBorders>
              <w:tl2br w:val="nil"/>
              <w:tr2bl w:val="nil"/>
            </w:tcBorders>
            <w:noWrap/>
            <w:tcMar>
              <w:top w:w="16" w:type="dxa"/>
              <w:left w:w="16" w:type="dxa"/>
              <w:right w:w="16" w:type="dxa"/>
            </w:tcMar>
            <w:vAlign w:val="center"/>
          </w:tcPr>
          <w:p w14:paraId="279EF5DD">
            <w:pPr>
              <w:jc w:val="center"/>
              <w:rPr>
                <w:rFonts w:hint="default" w:ascii="Times New Roman" w:hAnsi="Times New Roman" w:cs="Times New Roman" w:eastAsiaTheme="minorEastAsia"/>
                <w:b/>
                <w:bCs/>
                <w:color w:val="auto"/>
                <w:sz w:val="24"/>
                <w:highlight w:val="none"/>
              </w:rPr>
            </w:pPr>
            <w:r>
              <w:rPr>
                <w:rFonts w:hint="default" w:ascii="Times New Roman" w:hAnsi="Times New Roman" w:cs="Times New Roman" w:eastAsiaTheme="minorEastAsia"/>
                <w:b/>
                <w:bCs/>
                <w:color w:val="auto"/>
                <w:sz w:val="24"/>
                <w:highlight w:val="none"/>
              </w:rPr>
              <w:t>建设性质</w:t>
            </w:r>
          </w:p>
        </w:tc>
        <w:tc>
          <w:tcPr>
            <w:tcW w:w="1124" w:type="pct"/>
            <w:tcBorders>
              <w:tl2br w:val="nil"/>
              <w:tr2bl w:val="nil"/>
            </w:tcBorders>
            <w:noWrap/>
            <w:vAlign w:val="center"/>
          </w:tcPr>
          <w:p w14:paraId="599E7D23">
            <w:pPr>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☑新建（迁建）</w:t>
            </w:r>
          </w:p>
          <w:p w14:paraId="05A310A1">
            <w:pPr>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□改建</w:t>
            </w:r>
          </w:p>
          <w:p w14:paraId="7E2521BA">
            <w:pPr>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□扩建</w:t>
            </w:r>
          </w:p>
          <w:p w14:paraId="6E0EE1E0">
            <w:pPr>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□技术改造</w:t>
            </w:r>
          </w:p>
        </w:tc>
        <w:tc>
          <w:tcPr>
            <w:tcW w:w="1251" w:type="pct"/>
            <w:tcBorders>
              <w:tl2br w:val="nil"/>
              <w:tr2bl w:val="nil"/>
            </w:tcBorders>
            <w:noWrap/>
            <w:vAlign w:val="center"/>
          </w:tcPr>
          <w:p w14:paraId="0F5F8283">
            <w:pPr>
              <w:jc w:val="center"/>
              <w:rPr>
                <w:rFonts w:hint="default" w:ascii="Times New Roman" w:hAnsi="Times New Roman" w:cs="Times New Roman" w:eastAsiaTheme="minorEastAsia"/>
                <w:b/>
                <w:bCs/>
                <w:color w:val="auto"/>
                <w:sz w:val="24"/>
                <w:highlight w:val="none"/>
              </w:rPr>
            </w:pPr>
            <w:r>
              <w:rPr>
                <w:rFonts w:hint="default" w:ascii="Times New Roman" w:hAnsi="Times New Roman" w:cs="Times New Roman" w:eastAsiaTheme="minorEastAsia"/>
                <w:b/>
                <w:bCs/>
                <w:color w:val="auto"/>
                <w:sz w:val="24"/>
                <w:highlight w:val="none"/>
              </w:rPr>
              <w:t>建设项目</w:t>
            </w:r>
          </w:p>
          <w:p w14:paraId="290E9CDF">
            <w:pPr>
              <w:jc w:val="center"/>
              <w:rPr>
                <w:rFonts w:hint="default" w:ascii="Times New Roman" w:hAnsi="Times New Roman" w:cs="Times New Roman" w:eastAsiaTheme="minorEastAsia"/>
                <w:b/>
                <w:bCs/>
                <w:color w:val="auto"/>
                <w:sz w:val="24"/>
                <w:highlight w:val="none"/>
              </w:rPr>
            </w:pPr>
            <w:r>
              <w:rPr>
                <w:rFonts w:hint="default" w:ascii="Times New Roman" w:hAnsi="Times New Roman" w:cs="Times New Roman" w:eastAsiaTheme="minorEastAsia"/>
                <w:b/>
                <w:bCs/>
                <w:color w:val="auto"/>
                <w:sz w:val="24"/>
                <w:highlight w:val="none"/>
              </w:rPr>
              <w:t>申报情形</w:t>
            </w:r>
          </w:p>
        </w:tc>
        <w:tc>
          <w:tcPr>
            <w:tcW w:w="1703" w:type="pct"/>
            <w:tcBorders>
              <w:tl2br w:val="nil"/>
              <w:tr2bl w:val="nil"/>
            </w:tcBorders>
            <w:noWrap/>
            <w:vAlign w:val="center"/>
          </w:tcPr>
          <w:p w14:paraId="5B4D5F8D">
            <w:pPr>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 xml:space="preserve">☑首次申报项目             </w:t>
            </w:r>
          </w:p>
          <w:p w14:paraId="759E6C2B">
            <w:pPr>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□不予批准后再次申报项目</w:t>
            </w:r>
          </w:p>
          <w:p w14:paraId="34D0E488">
            <w:pPr>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 xml:space="preserve">□超五年重新审核项目     </w:t>
            </w:r>
          </w:p>
          <w:p w14:paraId="4ED28414">
            <w:pPr>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□重大变动重新报批项目</w:t>
            </w:r>
          </w:p>
        </w:tc>
      </w:tr>
      <w:tr w14:paraId="375FFD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921" w:type="pct"/>
            <w:tcBorders>
              <w:tl2br w:val="nil"/>
              <w:tr2bl w:val="nil"/>
            </w:tcBorders>
            <w:noWrap/>
            <w:tcMar>
              <w:top w:w="16" w:type="dxa"/>
              <w:left w:w="16" w:type="dxa"/>
              <w:right w:w="16" w:type="dxa"/>
            </w:tcMar>
            <w:vAlign w:val="center"/>
          </w:tcPr>
          <w:p w14:paraId="280714CB">
            <w:pPr>
              <w:jc w:val="center"/>
              <w:rPr>
                <w:rFonts w:hint="default" w:ascii="Times New Roman" w:hAnsi="Times New Roman" w:cs="Times New Roman" w:eastAsiaTheme="minorEastAsia"/>
                <w:b/>
                <w:bCs/>
                <w:color w:val="auto"/>
                <w:sz w:val="24"/>
                <w:highlight w:val="none"/>
              </w:rPr>
            </w:pPr>
            <w:r>
              <w:rPr>
                <w:rFonts w:hint="default" w:ascii="Times New Roman" w:hAnsi="Times New Roman" w:cs="Times New Roman" w:eastAsiaTheme="minorEastAsia"/>
                <w:b/>
                <w:bCs/>
                <w:color w:val="auto"/>
                <w:sz w:val="24"/>
                <w:highlight w:val="none"/>
              </w:rPr>
              <w:t>项目审批</w:t>
            </w:r>
          </w:p>
          <w:p w14:paraId="4B41E5D7">
            <w:pPr>
              <w:jc w:val="center"/>
              <w:rPr>
                <w:rFonts w:hint="default" w:ascii="Times New Roman" w:hAnsi="Times New Roman" w:cs="Times New Roman" w:eastAsiaTheme="minorEastAsia"/>
                <w:b/>
                <w:bCs/>
                <w:color w:val="auto"/>
                <w:sz w:val="24"/>
                <w:highlight w:val="none"/>
              </w:rPr>
            </w:pPr>
            <w:r>
              <w:rPr>
                <w:rFonts w:hint="default" w:ascii="Times New Roman" w:hAnsi="Times New Roman" w:cs="Times New Roman" w:eastAsiaTheme="minorEastAsia"/>
                <w:b/>
                <w:bCs/>
                <w:color w:val="auto"/>
                <w:sz w:val="24"/>
                <w:highlight w:val="none"/>
              </w:rPr>
              <w:t>（核准/备案）</w:t>
            </w:r>
          </w:p>
          <w:p w14:paraId="242A0A9A">
            <w:pPr>
              <w:jc w:val="center"/>
              <w:rPr>
                <w:rFonts w:hint="default" w:ascii="Times New Roman" w:hAnsi="Times New Roman" w:cs="Times New Roman" w:eastAsiaTheme="minorEastAsia"/>
                <w:b/>
                <w:bCs/>
                <w:color w:val="auto"/>
                <w:sz w:val="24"/>
                <w:highlight w:val="none"/>
              </w:rPr>
            </w:pPr>
            <w:r>
              <w:rPr>
                <w:rFonts w:hint="default" w:ascii="Times New Roman" w:hAnsi="Times New Roman" w:cs="Times New Roman" w:eastAsiaTheme="minorEastAsia"/>
                <w:b/>
                <w:bCs/>
                <w:color w:val="auto"/>
                <w:sz w:val="24"/>
                <w:highlight w:val="none"/>
              </w:rPr>
              <w:t>部门</w:t>
            </w:r>
          </w:p>
        </w:tc>
        <w:tc>
          <w:tcPr>
            <w:tcW w:w="1124" w:type="pct"/>
            <w:tcBorders>
              <w:tl2br w:val="nil"/>
              <w:tr2bl w:val="nil"/>
            </w:tcBorders>
            <w:noWrap/>
            <w:vAlign w:val="center"/>
          </w:tcPr>
          <w:p w14:paraId="587A2F4A">
            <w:pPr>
              <w:jc w:val="center"/>
              <w:rPr>
                <w:rFonts w:hint="eastAsia" w:ascii="Times New Roman" w:hAnsi="Times New Roman" w:cs="Times New Roman" w:eastAsiaTheme="minorEastAsia"/>
                <w:color w:val="auto"/>
                <w:sz w:val="24"/>
                <w:highlight w:val="none"/>
                <w:lang w:eastAsia="zh-CN"/>
              </w:rPr>
            </w:pPr>
            <w:r>
              <w:rPr>
                <w:rFonts w:hint="eastAsia" w:ascii="Times New Roman" w:hAnsi="Times New Roman" w:cs="Times New Roman" w:eastAsiaTheme="minorEastAsia"/>
                <w:color w:val="auto"/>
                <w:sz w:val="24"/>
                <w:szCs w:val="28"/>
                <w:highlight w:val="none"/>
                <w:lang w:eastAsia="zh-CN"/>
              </w:rPr>
              <w:t>宝鸡市陈仓区发展和改革局</w:t>
            </w:r>
          </w:p>
        </w:tc>
        <w:tc>
          <w:tcPr>
            <w:tcW w:w="1251" w:type="pct"/>
            <w:tcBorders>
              <w:tl2br w:val="nil"/>
              <w:tr2bl w:val="nil"/>
            </w:tcBorders>
            <w:noWrap/>
            <w:vAlign w:val="center"/>
          </w:tcPr>
          <w:p w14:paraId="1543A96D">
            <w:pPr>
              <w:jc w:val="center"/>
              <w:rPr>
                <w:rFonts w:hint="default" w:ascii="Times New Roman" w:hAnsi="Times New Roman" w:cs="Times New Roman" w:eastAsiaTheme="minorEastAsia"/>
                <w:b/>
                <w:bCs/>
                <w:color w:val="auto"/>
                <w:sz w:val="24"/>
                <w:highlight w:val="none"/>
              </w:rPr>
            </w:pPr>
            <w:r>
              <w:rPr>
                <w:rFonts w:hint="default" w:ascii="Times New Roman" w:hAnsi="Times New Roman" w:cs="Times New Roman" w:eastAsiaTheme="minorEastAsia"/>
                <w:b/>
                <w:bCs/>
                <w:color w:val="auto"/>
                <w:sz w:val="24"/>
                <w:highlight w:val="none"/>
              </w:rPr>
              <w:t>项目审批</w:t>
            </w:r>
          </w:p>
          <w:p w14:paraId="553AD893">
            <w:pPr>
              <w:jc w:val="center"/>
              <w:rPr>
                <w:rFonts w:hint="default" w:ascii="Times New Roman" w:hAnsi="Times New Roman" w:cs="Times New Roman" w:eastAsiaTheme="minorEastAsia"/>
                <w:b/>
                <w:bCs/>
                <w:color w:val="auto"/>
                <w:sz w:val="24"/>
                <w:highlight w:val="none"/>
              </w:rPr>
            </w:pPr>
            <w:r>
              <w:rPr>
                <w:rFonts w:hint="default" w:ascii="Times New Roman" w:hAnsi="Times New Roman" w:cs="Times New Roman" w:eastAsiaTheme="minorEastAsia"/>
                <w:b/>
                <w:bCs/>
                <w:color w:val="auto"/>
                <w:sz w:val="24"/>
                <w:highlight w:val="none"/>
              </w:rPr>
              <w:t>（核准/备案）文号</w:t>
            </w:r>
          </w:p>
        </w:tc>
        <w:tc>
          <w:tcPr>
            <w:tcW w:w="1703" w:type="pct"/>
            <w:tcBorders>
              <w:tl2br w:val="nil"/>
              <w:tr2bl w:val="nil"/>
            </w:tcBorders>
            <w:noWrap/>
            <w:vAlign w:val="center"/>
          </w:tcPr>
          <w:p w14:paraId="48D69D3E">
            <w:pPr>
              <w:jc w:val="center"/>
              <w:rPr>
                <w:rFonts w:hint="default" w:ascii="Times New Roman" w:hAnsi="Times New Roman" w:cs="Times New Roman" w:eastAsiaTheme="minorEastAsia"/>
                <w:color w:val="auto"/>
                <w:sz w:val="24"/>
                <w:highlight w:val="none"/>
                <w:lang w:eastAsia="zh-CN"/>
              </w:rPr>
            </w:pPr>
            <w:r>
              <w:rPr>
                <w:rFonts w:hint="default" w:ascii="Times New Roman" w:hAnsi="Times New Roman" w:cs="Times New Roman" w:eastAsiaTheme="minorEastAsia"/>
                <w:color w:val="auto"/>
                <w:sz w:val="24"/>
                <w:highlight w:val="none"/>
                <w:lang w:val="en-US" w:eastAsia="zh-CN"/>
              </w:rPr>
              <w:t>/</w:t>
            </w:r>
          </w:p>
        </w:tc>
      </w:tr>
      <w:tr w14:paraId="1F82A5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921" w:type="pct"/>
            <w:tcBorders>
              <w:tl2br w:val="nil"/>
              <w:tr2bl w:val="nil"/>
            </w:tcBorders>
            <w:noWrap/>
            <w:tcMar>
              <w:top w:w="16" w:type="dxa"/>
              <w:left w:w="16" w:type="dxa"/>
              <w:right w:w="16" w:type="dxa"/>
            </w:tcMar>
            <w:vAlign w:val="center"/>
          </w:tcPr>
          <w:p w14:paraId="1C3A20B3">
            <w:pPr>
              <w:jc w:val="center"/>
              <w:rPr>
                <w:rFonts w:hint="default" w:ascii="Times New Roman" w:hAnsi="Times New Roman" w:cs="Times New Roman" w:eastAsiaTheme="minorEastAsia"/>
                <w:b/>
                <w:bCs/>
                <w:color w:val="auto"/>
                <w:sz w:val="24"/>
                <w:highlight w:val="none"/>
              </w:rPr>
            </w:pPr>
            <w:r>
              <w:rPr>
                <w:rFonts w:hint="default" w:ascii="Times New Roman" w:hAnsi="Times New Roman" w:cs="Times New Roman" w:eastAsiaTheme="minorEastAsia"/>
                <w:b/>
                <w:bCs/>
                <w:color w:val="auto"/>
                <w:sz w:val="24"/>
                <w:highlight w:val="none"/>
              </w:rPr>
              <w:t>总投资（万元）</w:t>
            </w:r>
          </w:p>
        </w:tc>
        <w:tc>
          <w:tcPr>
            <w:tcW w:w="1124" w:type="pct"/>
            <w:tcBorders>
              <w:tl2br w:val="nil"/>
              <w:tr2bl w:val="nil"/>
            </w:tcBorders>
            <w:noWrap/>
            <w:vAlign w:val="center"/>
          </w:tcPr>
          <w:p w14:paraId="0D992471">
            <w:pPr>
              <w:jc w:val="center"/>
              <w:rPr>
                <w:rFonts w:hint="default" w:ascii="Times New Roman" w:hAnsi="Times New Roman" w:cs="Times New Roman" w:eastAsiaTheme="minorEastAsia"/>
                <w:color w:val="auto"/>
                <w:sz w:val="24"/>
                <w:highlight w:val="none"/>
                <w:lang w:val="en-US" w:eastAsia="zh-CN"/>
              </w:rPr>
            </w:pPr>
            <w:r>
              <w:rPr>
                <w:rFonts w:hint="eastAsia" w:ascii="Times New Roman" w:hAnsi="Times New Roman" w:cs="Times New Roman" w:eastAsiaTheme="minorEastAsia"/>
                <w:color w:val="auto"/>
                <w:sz w:val="24"/>
                <w:highlight w:val="none"/>
                <w:lang w:val="en-US" w:eastAsia="zh-CN"/>
              </w:rPr>
              <w:t>120</w:t>
            </w:r>
          </w:p>
        </w:tc>
        <w:tc>
          <w:tcPr>
            <w:tcW w:w="1251" w:type="pct"/>
            <w:tcBorders>
              <w:tl2br w:val="nil"/>
              <w:tr2bl w:val="nil"/>
            </w:tcBorders>
            <w:noWrap/>
            <w:tcMar>
              <w:top w:w="16" w:type="dxa"/>
              <w:left w:w="16" w:type="dxa"/>
              <w:right w:w="16" w:type="dxa"/>
            </w:tcMar>
            <w:vAlign w:val="center"/>
          </w:tcPr>
          <w:p w14:paraId="1DD164E1">
            <w:pPr>
              <w:jc w:val="center"/>
              <w:rPr>
                <w:rFonts w:hint="default" w:ascii="Times New Roman" w:hAnsi="Times New Roman" w:cs="Times New Roman" w:eastAsiaTheme="minorEastAsia"/>
                <w:b/>
                <w:bCs/>
                <w:color w:val="auto"/>
                <w:sz w:val="24"/>
                <w:highlight w:val="none"/>
              </w:rPr>
            </w:pPr>
            <w:r>
              <w:rPr>
                <w:rFonts w:hint="default" w:ascii="Times New Roman" w:hAnsi="Times New Roman" w:cs="Times New Roman" w:eastAsiaTheme="minorEastAsia"/>
                <w:b/>
                <w:bCs/>
                <w:color w:val="auto"/>
                <w:sz w:val="24"/>
                <w:highlight w:val="none"/>
              </w:rPr>
              <w:t>环保投资（万元）</w:t>
            </w:r>
          </w:p>
        </w:tc>
        <w:tc>
          <w:tcPr>
            <w:tcW w:w="1703" w:type="pct"/>
            <w:tcBorders>
              <w:tl2br w:val="nil"/>
              <w:tr2bl w:val="nil"/>
            </w:tcBorders>
            <w:noWrap/>
            <w:vAlign w:val="center"/>
          </w:tcPr>
          <w:p w14:paraId="459CBBA5">
            <w:pPr>
              <w:jc w:val="center"/>
              <w:rPr>
                <w:rFonts w:hint="default" w:ascii="Times New Roman" w:hAnsi="Times New Roman" w:cs="Times New Roman" w:eastAsiaTheme="minorEastAsia"/>
                <w:color w:val="auto"/>
                <w:sz w:val="24"/>
                <w:highlight w:val="none"/>
                <w:lang w:val="en-US" w:eastAsia="zh-CN"/>
              </w:rPr>
            </w:pPr>
            <w:r>
              <w:rPr>
                <w:rFonts w:hint="eastAsia" w:ascii="Times New Roman" w:hAnsi="Times New Roman" w:cs="Times New Roman" w:eastAsiaTheme="minorEastAsia"/>
                <w:color w:val="auto"/>
                <w:sz w:val="24"/>
                <w:highlight w:val="none"/>
                <w:lang w:val="en-US" w:eastAsia="zh-CN"/>
              </w:rPr>
              <w:t>45</w:t>
            </w:r>
          </w:p>
        </w:tc>
      </w:tr>
      <w:tr w14:paraId="7D56CA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921" w:type="pct"/>
            <w:tcBorders>
              <w:tl2br w:val="nil"/>
              <w:tr2bl w:val="nil"/>
            </w:tcBorders>
            <w:noWrap/>
            <w:tcMar>
              <w:top w:w="16" w:type="dxa"/>
              <w:left w:w="16" w:type="dxa"/>
              <w:right w:w="16" w:type="dxa"/>
            </w:tcMar>
            <w:vAlign w:val="center"/>
          </w:tcPr>
          <w:p w14:paraId="2B4FE89B">
            <w:pPr>
              <w:jc w:val="center"/>
              <w:rPr>
                <w:rFonts w:hint="default" w:ascii="Times New Roman" w:hAnsi="Times New Roman" w:cs="Times New Roman" w:eastAsiaTheme="minorEastAsia"/>
                <w:b/>
                <w:bCs/>
                <w:color w:val="auto"/>
                <w:sz w:val="24"/>
                <w:highlight w:val="none"/>
              </w:rPr>
            </w:pPr>
            <w:r>
              <w:rPr>
                <w:rFonts w:hint="default" w:ascii="Times New Roman" w:hAnsi="Times New Roman" w:cs="Times New Roman" w:eastAsiaTheme="minorEastAsia"/>
                <w:b/>
                <w:bCs/>
                <w:color w:val="auto"/>
                <w:sz w:val="24"/>
                <w:highlight w:val="none"/>
              </w:rPr>
              <w:t>环保投资占比</w:t>
            </w:r>
          </w:p>
          <w:p w14:paraId="0B079534">
            <w:pPr>
              <w:jc w:val="center"/>
              <w:rPr>
                <w:rFonts w:hint="default" w:ascii="Times New Roman" w:hAnsi="Times New Roman" w:cs="Times New Roman" w:eastAsiaTheme="minorEastAsia"/>
                <w:b/>
                <w:bCs/>
                <w:color w:val="auto"/>
                <w:sz w:val="24"/>
                <w:highlight w:val="none"/>
              </w:rPr>
            </w:pPr>
            <w:r>
              <w:rPr>
                <w:rFonts w:hint="default" w:ascii="Times New Roman" w:hAnsi="Times New Roman" w:cs="Times New Roman" w:eastAsiaTheme="minorEastAsia"/>
                <w:b/>
                <w:bCs/>
                <w:color w:val="auto"/>
                <w:sz w:val="24"/>
                <w:highlight w:val="none"/>
              </w:rPr>
              <w:t>（%）</w:t>
            </w:r>
          </w:p>
        </w:tc>
        <w:tc>
          <w:tcPr>
            <w:tcW w:w="1124" w:type="pct"/>
            <w:tcBorders>
              <w:tl2br w:val="nil"/>
              <w:tr2bl w:val="nil"/>
            </w:tcBorders>
            <w:noWrap/>
            <w:vAlign w:val="center"/>
          </w:tcPr>
          <w:p w14:paraId="213ED831">
            <w:pPr>
              <w:jc w:val="center"/>
              <w:rPr>
                <w:rFonts w:hint="default" w:ascii="Times New Roman" w:hAnsi="Times New Roman" w:cs="Times New Roman" w:eastAsiaTheme="minorEastAsia"/>
                <w:color w:val="auto"/>
                <w:sz w:val="24"/>
                <w:highlight w:val="none"/>
              </w:rPr>
            </w:pPr>
            <w:r>
              <w:rPr>
                <w:rFonts w:hint="eastAsia" w:ascii="Times New Roman" w:hAnsi="Times New Roman" w:cs="Times New Roman" w:eastAsiaTheme="minorEastAsia"/>
                <w:color w:val="auto"/>
                <w:sz w:val="24"/>
                <w:highlight w:val="none"/>
                <w:lang w:val="en-US" w:eastAsia="zh-CN"/>
              </w:rPr>
              <w:t>37.5</w:t>
            </w:r>
            <w:r>
              <w:rPr>
                <w:rFonts w:hint="default" w:ascii="Times New Roman" w:hAnsi="Times New Roman" w:cs="Times New Roman" w:eastAsiaTheme="minorEastAsia"/>
                <w:color w:val="auto"/>
                <w:sz w:val="24"/>
                <w:highlight w:val="none"/>
              </w:rPr>
              <w:t>%</w:t>
            </w:r>
          </w:p>
        </w:tc>
        <w:tc>
          <w:tcPr>
            <w:tcW w:w="1251" w:type="pct"/>
            <w:tcBorders>
              <w:tl2br w:val="nil"/>
              <w:tr2bl w:val="nil"/>
            </w:tcBorders>
            <w:noWrap/>
            <w:tcMar>
              <w:top w:w="16" w:type="dxa"/>
              <w:left w:w="16" w:type="dxa"/>
              <w:right w:w="16" w:type="dxa"/>
            </w:tcMar>
            <w:vAlign w:val="center"/>
          </w:tcPr>
          <w:p w14:paraId="3C9C1CF7">
            <w:pPr>
              <w:jc w:val="center"/>
              <w:rPr>
                <w:rFonts w:hint="default" w:ascii="Times New Roman" w:hAnsi="Times New Roman" w:cs="Times New Roman" w:eastAsiaTheme="minorEastAsia"/>
                <w:b/>
                <w:bCs/>
                <w:color w:val="auto"/>
                <w:sz w:val="24"/>
                <w:highlight w:val="none"/>
              </w:rPr>
            </w:pPr>
            <w:r>
              <w:rPr>
                <w:rFonts w:hint="default" w:ascii="Times New Roman" w:hAnsi="Times New Roman" w:cs="Times New Roman" w:eastAsiaTheme="minorEastAsia"/>
                <w:b/>
                <w:bCs/>
                <w:color w:val="auto"/>
                <w:sz w:val="24"/>
                <w:highlight w:val="none"/>
              </w:rPr>
              <w:t>施工工期（月）</w:t>
            </w:r>
          </w:p>
        </w:tc>
        <w:tc>
          <w:tcPr>
            <w:tcW w:w="1703" w:type="pct"/>
            <w:tcBorders>
              <w:tl2br w:val="nil"/>
              <w:tr2bl w:val="nil"/>
            </w:tcBorders>
            <w:noWrap/>
            <w:vAlign w:val="center"/>
          </w:tcPr>
          <w:p w14:paraId="372E6C3F">
            <w:pPr>
              <w:jc w:val="center"/>
              <w:rPr>
                <w:rFonts w:hint="default" w:ascii="Times New Roman" w:hAnsi="Times New Roman" w:cs="Times New Roman" w:eastAsiaTheme="minorEastAsia"/>
                <w:color w:val="auto"/>
                <w:sz w:val="24"/>
                <w:highlight w:val="none"/>
                <w:lang w:eastAsia="zh-CN"/>
              </w:rPr>
            </w:pPr>
            <w:r>
              <w:rPr>
                <w:rFonts w:hint="eastAsia" w:ascii="Times New Roman" w:hAnsi="Times New Roman" w:cs="Times New Roman" w:eastAsiaTheme="minorEastAsia"/>
                <w:color w:val="auto"/>
                <w:sz w:val="24"/>
                <w:highlight w:val="none"/>
                <w:lang w:val="en-US" w:eastAsia="zh-CN"/>
              </w:rPr>
              <w:t>1</w:t>
            </w:r>
          </w:p>
        </w:tc>
      </w:tr>
      <w:tr w14:paraId="63546D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921" w:type="pct"/>
            <w:tcBorders>
              <w:tl2br w:val="nil"/>
              <w:tr2bl w:val="nil"/>
            </w:tcBorders>
            <w:noWrap/>
            <w:tcMar>
              <w:top w:w="16" w:type="dxa"/>
              <w:left w:w="16" w:type="dxa"/>
              <w:right w:w="16" w:type="dxa"/>
            </w:tcMar>
            <w:vAlign w:val="center"/>
          </w:tcPr>
          <w:p w14:paraId="06B2A986">
            <w:pPr>
              <w:jc w:val="center"/>
              <w:rPr>
                <w:rFonts w:hint="default" w:ascii="Times New Roman" w:hAnsi="Times New Roman" w:cs="Times New Roman" w:eastAsiaTheme="minorEastAsia"/>
                <w:b/>
                <w:bCs/>
                <w:color w:val="auto"/>
                <w:sz w:val="24"/>
                <w:highlight w:val="none"/>
              </w:rPr>
            </w:pPr>
            <w:r>
              <w:rPr>
                <w:rFonts w:hint="default" w:ascii="Times New Roman" w:hAnsi="Times New Roman" w:cs="Times New Roman" w:eastAsiaTheme="minorEastAsia"/>
                <w:b/>
                <w:bCs/>
                <w:color w:val="auto"/>
                <w:sz w:val="24"/>
                <w:highlight w:val="none"/>
              </w:rPr>
              <w:t>是否开工建设</w:t>
            </w:r>
          </w:p>
        </w:tc>
        <w:tc>
          <w:tcPr>
            <w:tcW w:w="1124" w:type="pct"/>
            <w:tcBorders>
              <w:tl2br w:val="nil"/>
              <w:tr2bl w:val="nil"/>
            </w:tcBorders>
            <w:noWrap/>
            <w:vAlign w:val="center"/>
          </w:tcPr>
          <w:p w14:paraId="31AA7451">
            <w:pPr>
              <w:rPr>
                <w:rFonts w:hint="default" w:ascii="Times New Roman" w:hAnsi="Times New Roman" w:cs="Times New Roman" w:eastAsiaTheme="minorEastAsia"/>
                <w:color w:val="auto"/>
                <w:sz w:val="24"/>
                <w:highlight w:val="none"/>
              </w:rPr>
            </w:pPr>
            <w:r>
              <w:rPr>
                <w:rFonts w:hint="eastAsia" w:ascii="Times New Roman" w:hAnsi="Times New Roman" w:cs="Times New Roman" w:eastAsiaTheme="minorEastAsia"/>
                <w:color w:val="auto"/>
                <w:sz w:val="24"/>
                <w:highlight w:val="none"/>
                <w:lang w:eastAsia="zh-CN"/>
              </w:rPr>
              <w:t>☑</w:t>
            </w:r>
            <w:r>
              <w:rPr>
                <w:rFonts w:hint="default" w:ascii="Times New Roman" w:hAnsi="Times New Roman" w:cs="Times New Roman" w:eastAsiaTheme="minorEastAsia"/>
                <w:color w:val="auto"/>
                <w:sz w:val="24"/>
                <w:highlight w:val="none"/>
              </w:rPr>
              <w:t>否</w:t>
            </w:r>
          </w:p>
          <w:p w14:paraId="0DC806A2">
            <w:pPr>
              <w:widowControl/>
              <w:jc w:val="left"/>
              <w:rPr>
                <w:rFonts w:hint="default" w:ascii="Times New Roman" w:hAnsi="Times New Roman" w:cs="Times New Roman" w:eastAsiaTheme="minorEastAsia"/>
                <w:color w:val="auto"/>
                <w:sz w:val="24"/>
                <w:highlight w:val="none"/>
                <w:lang w:val="en-US" w:eastAsia="zh-CN"/>
              </w:rPr>
            </w:pPr>
            <w:r>
              <w:rPr>
                <w:rFonts w:hint="eastAsia" w:ascii="Times New Roman" w:hAnsi="Times New Roman" w:cs="Times New Roman" w:eastAsiaTheme="minorEastAsia"/>
                <w:color w:val="auto"/>
                <w:sz w:val="24"/>
                <w:highlight w:val="none"/>
                <w:lang w:eastAsia="zh-CN"/>
              </w:rPr>
              <w:t>□</w:t>
            </w:r>
            <w:r>
              <w:rPr>
                <w:rFonts w:hint="default" w:ascii="Times New Roman" w:hAnsi="Times New Roman" w:cs="Times New Roman" w:eastAsiaTheme="minorEastAsia"/>
                <w:color w:val="auto"/>
                <w:sz w:val="24"/>
                <w:highlight w:val="none"/>
              </w:rPr>
              <w:t>是</w:t>
            </w:r>
          </w:p>
        </w:tc>
        <w:tc>
          <w:tcPr>
            <w:tcW w:w="1251" w:type="pct"/>
            <w:tcBorders>
              <w:tl2br w:val="nil"/>
              <w:tr2bl w:val="nil"/>
            </w:tcBorders>
            <w:noWrap/>
            <w:tcMar>
              <w:top w:w="16" w:type="dxa"/>
              <w:left w:w="16" w:type="dxa"/>
              <w:right w:w="16" w:type="dxa"/>
            </w:tcMar>
            <w:vAlign w:val="center"/>
          </w:tcPr>
          <w:p w14:paraId="209C8400">
            <w:pPr>
              <w:jc w:val="center"/>
              <w:rPr>
                <w:rFonts w:hint="default" w:ascii="Times New Roman" w:hAnsi="Times New Roman" w:cs="Times New Roman" w:eastAsiaTheme="minorEastAsia"/>
                <w:b/>
                <w:bCs/>
                <w:color w:val="auto"/>
                <w:sz w:val="24"/>
                <w:highlight w:val="none"/>
              </w:rPr>
            </w:pPr>
            <w:r>
              <w:rPr>
                <w:rFonts w:hint="default" w:ascii="Times New Roman" w:hAnsi="Times New Roman" w:cs="Times New Roman" w:eastAsiaTheme="minorEastAsia"/>
                <w:b/>
                <w:bCs/>
                <w:color w:val="auto"/>
                <w:sz w:val="24"/>
                <w:highlight w:val="none"/>
              </w:rPr>
              <w:t>用地（用海）</w:t>
            </w:r>
          </w:p>
          <w:p w14:paraId="46C9424A">
            <w:pPr>
              <w:jc w:val="center"/>
              <w:rPr>
                <w:rFonts w:hint="default" w:ascii="Times New Roman" w:hAnsi="Times New Roman" w:cs="Times New Roman" w:eastAsiaTheme="minorEastAsia"/>
                <w:b/>
                <w:bCs/>
                <w:color w:val="auto"/>
                <w:sz w:val="24"/>
                <w:highlight w:val="none"/>
              </w:rPr>
            </w:pPr>
            <w:r>
              <w:rPr>
                <w:rFonts w:hint="default" w:ascii="Times New Roman" w:hAnsi="Times New Roman" w:cs="Times New Roman" w:eastAsiaTheme="minorEastAsia"/>
                <w:b/>
                <w:bCs/>
                <w:color w:val="auto"/>
                <w:sz w:val="24"/>
                <w:highlight w:val="none"/>
              </w:rPr>
              <w:t>面积（m</w:t>
            </w:r>
            <w:r>
              <w:rPr>
                <w:rFonts w:hint="default" w:ascii="Times New Roman" w:hAnsi="Times New Roman" w:cs="Times New Roman" w:eastAsiaTheme="minorEastAsia"/>
                <w:b/>
                <w:bCs/>
                <w:color w:val="auto"/>
                <w:sz w:val="24"/>
                <w:highlight w:val="none"/>
                <w:vertAlign w:val="superscript"/>
              </w:rPr>
              <w:t>2</w:t>
            </w:r>
            <w:r>
              <w:rPr>
                <w:rFonts w:hint="default" w:ascii="Times New Roman" w:hAnsi="Times New Roman" w:cs="Times New Roman" w:eastAsiaTheme="minorEastAsia"/>
                <w:b/>
                <w:bCs/>
                <w:color w:val="auto"/>
                <w:sz w:val="24"/>
                <w:highlight w:val="none"/>
              </w:rPr>
              <w:t>）</w:t>
            </w:r>
          </w:p>
        </w:tc>
        <w:tc>
          <w:tcPr>
            <w:tcW w:w="1703" w:type="pct"/>
            <w:tcBorders>
              <w:tl2br w:val="nil"/>
              <w:tr2bl w:val="nil"/>
            </w:tcBorders>
            <w:noWrap/>
            <w:vAlign w:val="center"/>
          </w:tcPr>
          <w:p w14:paraId="67B5964D">
            <w:pPr>
              <w:jc w:val="center"/>
              <w:rPr>
                <w:rFonts w:hint="default" w:ascii="Times New Roman" w:hAnsi="Times New Roman" w:cs="Times New Roman" w:eastAsiaTheme="minorEastAsia"/>
                <w:color w:val="auto"/>
                <w:sz w:val="24"/>
                <w:highlight w:val="none"/>
                <w:lang w:val="en-US" w:eastAsia="zh-CN"/>
              </w:rPr>
            </w:pPr>
            <w:r>
              <w:rPr>
                <w:rFonts w:hint="default" w:ascii="Times New Roman" w:hAnsi="Times New Roman" w:cs="Times New Roman" w:eastAsiaTheme="minorEastAsia"/>
                <w:color w:val="auto"/>
                <w:sz w:val="24"/>
                <w:highlight w:val="none"/>
                <w:lang w:val="en-US" w:eastAsia="zh-CN"/>
              </w:rPr>
              <w:t>10292</w:t>
            </w:r>
          </w:p>
        </w:tc>
      </w:tr>
      <w:tr w14:paraId="3B2C57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21" w:type="pct"/>
            <w:tcBorders>
              <w:tl2br w:val="nil"/>
              <w:tr2bl w:val="nil"/>
            </w:tcBorders>
            <w:noWrap/>
            <w:vAlign w:val="center"/>
          </w:tcPr>
          <w:p w14:paraId="0528D28B">
            <w:pPr>
              <w:jc w:val="center"/>
              <w:rPr>
                <w:rFonts w:hint="default" w:ascii="Times New Roman" w:hAnsi="Times New Roman" w:cs="Times New Roman" w:eastAsiaTheme="minorEastAsia"/>
                <w:b/>
                <w:bCs/>
                <w:color w:val="auto"/>
                <w:sz w:val="24"/>
                <w:highlight w:val="none"/>
              </w:rPr>
            </w:pPr>
            <w:r>
              <w:rPr>
                <w:rFonts w:hint="default" w:ascii="Times New Roman" w:hAnsi="Times New Roman" w:cs="Times New Roman" w:eastAsiaTheme="minorEastAsia"/>
                <w:b/>
                <w:bCs/>
                <w:color w:val="auto"/>
                <w:sz w:val="24"/>
                <w:highlight w:val="none"/>
              </w:rPr>
              <w:t>专项评价</w:t>
            </w:r>
          </w:p>
          <w:p w14:paraId="4FD4634C">
            <w:pPr>
              <w:jc w:val="center"/>
              <w:rPr>
                <w:rFonts w:hint="default" w:ascii="Times New Roman" w:hAnsi="Times New Roman" w:cs="Times New Roman" w:eastAsiaTheme="minorEastAsia"/>
                <w:b/>
                <w:bCs/>
                <w:color w:val="auto"/>
                <w:sz w:val="24"/>
                <w:highlight w:val="none"/>
              </w:rPr>
            </w:pPr>
            <w:r>
              <w:rPr>
                <w:rFonts w:hint="default" w:ascii="Times New Roman" w:hAnsi="Times New Roman" w:cs="Times New Roman" w:eastAsiaTheme="minorEastAsia"/>
                <w:b/>
                <w:bCs/>
                <w:color w:val="auto"/>
                <w:sz w:val="24"/>
                <w:highlight w:val="none"/>
              </w:rPr>
              <w:t>设置情况</w:t>
            </w:r>
          </w:p>
        </w:tc>
        <w:tc>
          <w:tcPr>
            <w:tcW w:w="4078" w:type="pct"/>
            <w:gridSpan w:val="3"/>
            <w:tcBorders>
              <w:tl2br w:val="nil"/>
              <w:tr2bl w:val="nil"/>
            </w:tcBorders>
            <w:noWrap/>
            <w:vAlign w:val="center"/>
          </w:tcPr>
          <w:p w14:paraId="7C35E8B7">
            <w:pPr>
              <w:spacing w:line="360" w:lineRule="auto"/>
              <w:jc w:val="center"/>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szCs w:val="32"/>
                <w:highlight w:val="none"/>
              </w:rPr>
              <w:t>无</w:t>
            </w:r>
          </w:p>
        </w:tc>
      </w:tr>
      <w:tr w14:paraId="3CFD34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921" w:type="pct"/>
            <w:tcBorders>
              <w:tl2br w:val="nil"/>
              <w:tr2bl w:val="nil"/>
            </w:tcBorders>
            <w:noWrap/>
            <w:vAlign w:val="center"/>
          </w:tcPr>
          <w:p w14:paraId="712840FE">
            <w:pPr>
              <w:jc w:val="center"/>
              <w:rPr>
                <w:rFonts w:hint="default" w:ascii="Times New Roman" w:hAnsi="Times New Roman" w:cs="Times New Roman" w:eastAsiaTheme="minorEastAsia"/>
                <w:b/>
                <w:bCs/>
                <w:color w:val="auto"/>
                <w:sz w:val="24"/>
                <w:highlight w:val="none"/>
              </w:rPr>
            </w:pPr>
            <w:r>
              <w:rPr>
                <w:rFonts w:hint="default" w:ascii="Times New Roman" w:hAnsi="Times New Roman" w:cs="Times New Roman" w:eastAsiaTheme="minorEastAsia"/>
                <w:b/>
                <w:bCs/>
                <w:color w:val="auto"/>
                <w:sz w:val="24"/>
                <w:highlight w:val="none"/>
              </w:rPr>
              <w:t>规划情况</w:t>
            </w:r>
          </w:p>
        </w:tc>
        <w:tc>
          <w:tcPr>
            <w:tcW w:w="4078" w:type="pct"/>
            <w:gridSpan w:val="3"/>
            <w:tcBorders>
              <w:tl2br w:val="nil"/>
              <w:tr2bl w:val="nil"/>
            </w:tcBorders>
            <w:noWrap/>
            <w:vAlign w:val="center"/>
          </w:tcPr>
          <w:p w14:paraId="3F129F87">
            <w:pPr>
              <w:spacing w:line="360" w:lineRule="auto"/>
              <w:jc w:val="center"/>
              <w:rPr>
                <w:rFonts w:hint="default" w:ascii="Times New Roman" w:hAnsi="Times New Roman" w:eastAsia="宋体" w:cs="Times New Roman"/>
                <w:color w:val="auto"/>
                <w:kern w:val="2"/>
                <w:sz w:val="24"/>
                <w:szCs w:val="32"/>
                <w:highlight w:val="none"/>
                <w:lang w:val="en-US" w:eastAsia="zh-CN" w:bidi="ar-SA"/>
              </w:rPr>
            </w:pPr>
            <w:r>
              <w:rPr>
                <w:rFonts w:hint="default" w:ascii="Times New Roman" w:hAnsi="Times New Roman" w:cs="Times New Roman" w:eastAsiaTheme="minorEastAsia"/>
                <w:color w:val="auto"/>
                <w:sz w:val="24"/>
                <w:szCs w:val="32"/>
                <w:highlight w:val="none"/>
              </w:rPr>
              <w:t>无</w:t>
            </w:r>
          </w:p>
        </w:tc>
      </w:tr>
      <w:tr w14:paraId="3EB71B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921" w:type="pct"/>
            <w:tcBorders>
              <w:tl2br w:val="nil"/>
              <w:tr2bl w:val="nil"/>
            </w:tcBorders>
            <w:noWrap/>
            <w:vAlign w:val="center"/>
          </w:tcPr>
          <w:p w14:paraId="08F10236">
            <w:pPr>
              <w:jc w:val="center"/>
              <w:rPr>
                <w:rFonts w:hint="default" w:ascii="Times New Roman" w:hAnsi="Times New Roman" w:cs="Times New Roman" w:eastAsiaTheme="minorEastAsia"/>
                <w:b/>
                <w:bCs/>
                <w:color w:val="auto"/>
                <w:sz w:val="24"/>
                <w:highlight w:val="none"/>
              </w:rPr>
            </w:pPr>
            <w:r>
              <w:rPr>
                <w:rFonts w:hint="default" w:ascii="Times New Roman" w:hAnsi="Times New Roman" w:cs="Times New Roman" w:eastAsiaTheme="minorEastAsia"/>
                <w:b/>
                <w:bCs/>
                <w:color w:val="auto"/>
                <w:sz w:val="24"/>
                <w:highlight w:val="none"/>
              </w:rPr>
              <w:t>规划环境影响评价情况</w:t>
            </w:r>
          </w:p>
        </w:tc>
        <w:tc>
          <w:tcPr>
            <w:tcW w:w="4078" w:type="pct"/>
            <w:gridSpan w:val="3"/>
            <w:tcBorders>
              <w:tl2br w:val="nil"/>
              <w:tr2bl w:val="nil"/>
            </w:tcBorders>
            <w:noWrap/>
            <w:vAlign w:val="center"/>
          </w:tcPr>
          <w:p w14:paraId="1E9BE642">
            <w:pPr>
              <w:spacing w:line="360" w:lineRule="auto"/>
              <w:jc w:val="center"/>
              <w:rPr>
                <w:rFonts w:hint="eastAsia" w:ascii="Times New Roman" w:hAnsi="Times New Roman" w:eastAsia="宋体" w:cs="Times New Roman"/>
                <w:color w:val="auto"/>
                <w:kern w:val="2"/>
                <w:sz w:val="24"/>
                <w:szCs w:val="32"/>
                <w:highlight w:val="none"/>
                <w:lang w:val="en-US" w:eastAsia="zh-CN" w:bidi="ar-SA"/>
              </w:rPr>
            </w:pPr>
            <w:r>
              <w:rPr>
                <w:rFonts w:hint="default" w:ascii="Times New Roman" w:hAnsi="Times New Roman" w:cs="Times New Roman" w:eastAsiaTheme="minorEastAsia"/>
                <w:color w:val="auto"/>
                <w:sz w:val="24"/>
                <w:szCs w:val="32"/>
                <w:highlight w:val="none"/>
              </w:rPr>
              <w:t>无</w:t>
            </w:r>
          </w:p>
        </w:tc>
      </w:tr>
      <w:tr w14:paraId="0E6A94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48" w:hRule="atLeast"/>
          <w:jc w:val="center"/>
        </w:trPr>
        <w:tc>
          <w:tcPr>
            <w:tcW w:w="921" w:type="pct"/>
            <w:tcBorders>
              <w:tl2br w:val="nil"/>
              <w:tr2bl w:val="nil"/>
            </w:tcBorders>
            <w:noWrap/>
            <w:vAlign w:val="center"/>
          </w:tcPr>
          <w:p w14:paraId="6FC4B4E3">
            <w:pPr>
              <w:jc w:val="center"/>
              <w:rPr>
                <w:rFonts w:hint="default" w:ascii="Times New Roman" w:hAnsi="Times New Roman" w:cs="Times New Roman" w:eastAsiaTheme="minorEastAsia"/>
                <w:b/>
                <w:bCs/>
                <w:color w:val="auto"/>
                <w:sz w:val="24"/>
                <w:highlight w:val="none"/>
              </w:rPr>
            </w:pPr>
            <w:r>
              <w:rPr>
                <w:rFonts w:hint="default" w:ascii="Times New Roman" w:hAnsi="Times New Roman" w:cs="Times New Roman" w:eastAsiaTheme="minorEastAsia"/>
                <w:b/>
                <w:bCs/>
                <w:color w:val="auto"/>
                <w:sz w:val="24"/>
                <w:highlight w:val="none"/>
              </w:rPr>
              <w:t>规划及规划环境影响评价符合性分析</w:t>
            </w:r>
          </w:p>
        </w:tc>
        <w:tc>
          <w:tcPr>
            <w:tcW w:w="4078" w:type="pct"/>
            <w:gridSpan w:val="3"/>
            <w:tcBorders>
              <w:tl2br w:val="nil"/>
              <w:tr2bl w:val="nil"/>
            </w:tcBorders>
            <w:noWrap/>
            <w:vAlign w:val="center"/>
          </w:tcPr>
          <w:p w14:paraId="6C8C9D3F">
            <w:pPr>
              <w:jc w:val="center"/>
              <w:rPr>
                <w:rFonts w:hint="default" w:ascii="Times New Roman" w:hAnsi="Times New Roman" w:eastAsia="宋体" w:cs="Times New Roman"/>
                <w:color w:val="auto"/>
                <w:kern w:val="2"/>
                <w:sz w:val="24"/>
                <w:szCs w:val="32"/>
                <w:highlight w:val="none"/>
                <w:lang w:val="en-US" w:eastAsia="zh-CN" w:bidi="ar-SA"/>
              </w:rPr>
            </w:pPr>
            <w:r>
              <w:rPr>
                <w:rFonts w:hint="default" w:ascii="Times New Roman" w:hAnsi="Times New Roman" w:cs="Times New Roman" w:eastAsiaTheme="minorEastAsia"/>
                <w:color w:val="auto"/>
                <w:sz w:val="24"/>
                <w:szCs w:val="32"/>
                <w:highlight w:val="none"/>
              </w:rPr>
              <w:t>无</w:t>
            </w:r>
          </w:p>
        </w:tc>
      </w:tr>
      <w:tr w14:paraId="22AF35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21" w:type="pct"/>
            <w:tcBorders>
              <w:tl2br w:val="nil"/>
              <w:tr2bl w:val="nil"/>
            </w:tcBorders>
            <w:noWrap/>
            <w:vAlign w:val="center"/>
          </w:tcPr>
          <w:p w14:paraId="7C119543">
            <w:pPr>
              <w:jc w:val="center"/>
              <w:rPr>
                <w:rFonts w:hint="default" w:ascii="Times New Roman" w:hAnsi="Times New Roman" w:cs="Times New Roman" w:eastAsiaTheme="minorEastAsia"/>
                <w:b/>
                <w:bCs/>
                <w:color w:val="auto"/>
                <w:sz w:val="24"/>
                <w:highlight w:val="none"/>
              </w:rPr>
            </w:pPr>
            <w:r>
              <w:rPr>
                <w:rFonts w:hint="default" w:ascii="Times New Roman" w:hAnsi="Times New Roman" w:cs="Times New Roman" w:eastAsiaTheme="minorEastAsia"/>
                <w:b/>
                <w:bCs/>
                <w:color w:val="auto"/>
                <w:sz w:val="24"/>
                <w:highlight w:val="none"/>
              </w:rPr>
              <w:t>其他</w:t>
            </w:r>
          </w:p>
          <w:p w14:paraId="10071C7F">
            <w:pPr>
              <w:jc w:val="center"/>
              <w:rPr>
                <w:rFonts w:hint="default" w:ascii="Times New Roman" w:hAnsi="Times New Roman" w:cs="Times New Roman" w:eastAsiaTheme="minorEastAsia"/>
                <w:b/>
                <w:bCs/>
                <w:color w:val="auto"/>
                <w:sz w:val="24"/>
                <w:highlight w:val="none"/>
              </w:rPr>
            </w:pPr>
            <w:r>
              <w:rPr>
                <w:rFonts w:hint="default" w:ascii="Times New Roman" w:hAnsi="Times New Roman" w:cs="Times New Roman" w:eastAsiaTheme="minorEastAsia"/>
                <w:b/>
                <w:bCs/>
                <w:color w:val="auto"/>
                <w:sz w:val="24"/>
                <w:highlight w:val="none"/>
              </w:rPr>
              <w:t>符合性分析</w:t>
            </w:r>
          </w:p>
        </w:tc>
        <w:tc>
          <w:tcPr>
            <w:tcW w:w="4078" w:type="pct"/>
            <w:gridSpan w:val="3"/>
            <w:tcBorders>
              <w:tl2br w:val="nil"/>
              <w:tr2bl w:val="nil"/>
            </w:tcBorders>
            <w:noWrap/>
            <w:vAlign w:val="center"/>
          </w:tcPr>
          <w:p w14:paraId="590CF8F2">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both"/>
              <w:textAlignment w:val="auto"/>
              <w:rPr>
                <w:rFonts w:hint="default" w:ascii="Times New Roman" w:hAnsi="Times New Roman" w:eastAsia="宋体" w:cs="Times New Roman"/>
                <w:b/>
                <w:bCs/>
                <w:color w:val="auto"/>
                <w:kern w:val="0"/>
                <w:sz w:val="24"/>
                <w:szCs w:val="24"/>
                <w:highlight w:val="none"/>
                <w:vertAlign w:val="baseline"/>
                <w:lang w:val="en-US" w:eastAsia="zh-CN" w:bidi="ar"/>
              </w:rPr>
            </w:pPr>
            <w:r>
              <w:rPr>
                <w:rFonts w:hint="default" w:ascii="Times New Roman" w:hAnsi="Times New Roman" w:eastAsia="宋体" w:cs="Times New Roman"/>
                <w:b/>
                <w:bCs/>
                <w:color w:val="auto"/>
                <w:kern w:val="0"/>
                <w:sz w:val="24"/>
                <w:szCs w:val="24"/>
                <w:highlight w:val="none"/>
                <w:vertAlign w:val="baseline"/>
                <w:lang w:val="en-US" w:eastAsia="zh-CN" w:bidi="ar"/>
              </w:rPr>
              <w:t>1.项目与</w:t>
            </w:r>
            <w:r>
              <w:rPr>
                <w:rFonts w:hint="eastAsia" w:ascii="Times New Roman" w:hAnsi="Times New Roman" w:eastAsia="宋体" w:cs="Times New Roman"/>
                <w:b/>
                <w:bCs/>
                <w:color w:val="auto"/>
                <w:kern w:val="0"/>
                <w:sz w:val="24"/>
                <w:szCs w:val="24"/>
                <w:highlight w:val="none"/>
                <w:vertAlign w:val="baseline"/>
                <w:lang w:val="en-US" w:eastAsia="zh-CN" w:bidi="ar"/>
              </w:rPr>
              <w:t>“</w:t>
            </w:r>
            <w:r>
              <w:rPr>
                <w:rFonts w:hint="default" w:ascii="Times New Roman" w:hAnsi="Times New Roman" w:eastAsia="宋体" w:cs="Times New Roman"/>
                <w:b/>
                <w:bCs/>
                <w:color w:val="auto"/>
                <w:kern w:val="0"/>
                <w:sz w:val="24"/>
                <w:szCs w:val="24"/>
                <w:highlight w:val="none"/>
                <w:vertAlign w:val="baseline"/>
                <w:lang w:val="en-US" w:eastAsia="zh-CN" w:bidi="ar"/>
              </w:rPr>
              <w:t>三线一单</w:t>
            </w:r>
            <w:r>
              <w:rPr>
                <w:rFonts w:hint="eastAsia" w:ascii="Times New Roman" w:hAnsi="Times New Roman" w:eastAsia="宋体" w:cs="Times New Roman"/>
                <w:b/>
                <w:bCs/>
                <w:color w:val="auto"/>
                <w:kern w:val="0"/>
                <w:sz w:val="24"/>
                <w:szCs w:val="24"/>
                <w:highlight w:val="none"/>
                <w:vertAlign w:val="baseline"/>
                <w:lang w:val="en-US" w:eastAsia="zh-CN" w:bidi="ar"/>
              </w:rPr>
              <w:t>”的</w:t>
            </w:r>
            <w:r>
              <w:rPr>
                <w:rFonts w:hint="default" w:ascii="Times New Roman" w:hAnsi="Times New Roman" w:eastAsia="宋体" w:cs="Times New Roman"/>
                <w:b/>
                <w:bCs/>
                <w:color w:val="auto"/>
                <w:kern w:val="0"/>
                <w:sz w:val="24"/>
                <w:szCs w:val="24"/>
                <w:highlight w:val="none"/>
                <w:vertAlign w:val="baseline"/>
                <w:lang w:val="en-US" w:eastAsia="zh-CN" w:bidi="ar"/>
              </w:rPr>
              <w:t>符合性分析</w:t>
            </w:r>
          </w:p>
          <w:p w14:paraId="7327E376">
            <w:pPr>
              <w:spacing w:line="360" w:lineRule="auto"/>
              <w:ind w:firstLine="48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根据生态环境部《关于以改善环境质量为核心加强环境影响评价管理的通知》</w:t>
            </w:r>
            <w:r>
              <w:rPr>
                <w:rFonts w:hint="default" w:ascii="Times New Roman" w:hAnsi="Times New Roman" w:cs="Times New Roman"/>
                <w:color w:val="auto"/>
                <w:sz w:val="24"/>
                <w:highlight w:val="none"/>
                <w:lang w:val="en-US" w:eastAsia="zh-CN"/>
              </w:rPr>
              <w:t>（环评〔2016〕150号）</w:t>
            </w:r>
            <w:r>
              <w:rPr>
                <w:rFonts w:hint="default" w:ascii="Times New Roman" w:hAnsi="Times New Roman" w:eastAsia="宋体" w:cs="Times New Roman"/>
                <w:color w:val="auto"/>
                <w:sz w:val="24"/>
                <w:highlight w:val="none"/>
                <w:lang w:val="en-US" w:eastAsia="zh-CN"/>
              </w:rPr>
              <w:t>要求，切实加强环境管理，落实</w:t>
            </w:r>
            <w:r>
              <w:rPr>
                <w:rFonts w:hint="eastAsia" w:ascii="Times New Roman" w:hAnsi="Times New Roman" w:eastAsia="宋体" w:cs="Times New Roman"/>
                <w:color w:val="auto"/>
                <w:sz w:val="24"/>
                <w:highlight w:val="none"/>
                <w:lang w:val="en-US" w:eastAsia="zh-CN"/>
              </w:rPr>
              <w:t>“</w:t>
            </w:r>
            <w:r>
              <w:rPr>
                <w:rFonts w:hint="default" w:ascii="Times New Roman" w:hAnsi="Times New Roman" w:eastAsia="宋体" w:cs="Times New Roman"/>
                <w:color w:val="auto"/>
                <w:sz w:val="24"/>
                <w:highlight w:val="none"/>
                <w:lang w:val="en-US" w:eastAsia="zh-CN"/>
              </w:rPr>
              <w:t>生态保护红线、环境质量底线、资源利用上线和环境准入负面清单</w:t>
            </w:r>
            <w:r>
              <w:rPr>
                <w:rFonts w:hint="eastAsia" w:ascii="Times New Roman" w:hAnsi="Times New Roman" w:eastAsia="宋体" w:cs="Times New Roman"/>
                <w:color w:val="auto"/>
                <w:sz w:val="24"/>
                <w:highlight w:val="none"/>
                <w:lang w:val="en-US" w:eastAsia="zh-CN"/>
              </w:rPr>
              <w:t>”</w:t>
            </w:r>
            <w:r>
              <w:rPr>
                <w:rFonts w:hint="default" w:ascii="Times New Roman" w:hAnsi="Times New Roman" w:eastAsia="宋体" w:cs="Times New Roman"/>
                <w:color w:val="auto"/>
                <w:sz w:val="24"/>
                <w:highlight w:val="none"/>
                <w:lang w:val="en-US" w:eastAsia="zh-CN"/>
              </w:rPr>
              <w:t>约束，建立项目环评审批与规划环评、现有项目环境管理、区域环境质量联动机制，更好地发挥环评制度从源头防范环境污染和生态破坏的作用，加快推进改善环境质量。</w:t>
            </w:r>
          </w:p>
          <w:p w14:paraId="6516C53B">
            <w:pPr>
              <w:spacing w:line="360" w:lineRule="auto"/>
              <w:ind w:firstLine="480"/>
              <w:rPr>
                <w:rFonts w:hint="default"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根据</w:t>
            </w:r>
            <w:r>
              <w:rPr>
                <w:rFonts w:hint="default" w:ascii="Times New Roman" w:hAnsi="Times New Roman" w:eastAsia="宋体" w:cs="Times New Roman"/>
                <w:color w:val="auto"/>
                <w:sz w:val="24"/>
                <w:highlight w:val="none"/>
                <w:lang w:val="en-US" w:eastAsia="zh-CN"/>
              </w:rPr>
              <w:t>陕西省生态环境厅陕环办发</w:t>
            </w:r>
            <w:r>
              <w:rPr>
                <w:rFonts w:hint="default" w:ascii="Times New Roman" w:hAnsi="Times New Roman" w:cs="Times New Roman"/>
                <w:color w:val="auto"/>
                <w:sz w:val="24"/>
                <w:highlight w:val="none"/>
                <w:lang w:val="en-US" w:eastAsia="zh-CN"/>
              </w:rPr>
              <w:t>〔2022〕</w:t>
            </w:r>
            <w:r>
              <w:rPr>
                <w:rFonts w:hint="default" w:ascii="Times New Roman" w:hAnsi="Times New Roman" w:eastAsia="宋体" w:cs="Times New Roman"/>
                <w:color w:val="auto"/>
                <w:sz w:val="24"/>
                <w:highlight w:val="none"/>
                <w:lang w:val="en-US" w:eastAsia="zh-CN"/>
              </w:rPr>
              <w:t>76号文件《陕西省</w:t>
            </w:r>
            <w:r>
              <w:rPr>
                <w:rFonts w:hint="eastAsia" w:ascii="Times New Roman" w:hAnsi="Times New Roman" w:eastAsia="宋体" w:cs="Times New Roman"/>
                <w:color w:val="auto"/>
                <w:sz w:val="24"/>
                <w:highlight w:val="none"/>
                <w:lang w:val="en-US" w:eastAsia="zh-CN"/>
              </w:rPr>
              <w:t>“</w:t>
            </w:r>
            <w:r>
              <w:rPr>
                <w:rFonts w:hint="default" w:ascii="Times New Roman" w:hAnsi="Times New Roman" w:eastAsia="宋体" w:cs="Times New Roman"/>
                <w:color w:val="auto"/>
                <w:sz w:val="24"/>
                <w:highlight w:val="none"/>
                <w:lang w:val="en-US" w:eastAsia="zh-CN"/>
              </w:rPr>
              <w:t>三线一单</w:t>
            </w:r>
            <w:r>
              <w:rPr>
                <w:rFonts w:hint="eastAsia" w:ascii="Times New Roman" w:hAnsi="Times New Roman" w:eastAsia="宋体" w:cs="Times New Roman"/>
                <w:color w:val="auto"/>
                <w:sz w:val="24"/>
                <w:highlight w:val="none"/>
                <w:lang w:val="en-US" w:eastAsia="zh-CN"/>
              </w:rPr>
              <w:t>”</w:t>
            </w:r>
            <w:r>
              <w:rPr>
                <w:rFonts w:hint="default" w:ascii="Times New Roman" w:hAnsi="Times New Roman" w:eastAsia="宋体" w:cs="Times New Roman"/>
                <w:color w:val="auto"/>
                <w:sz w:val="24"/>
                <w:highlight w:val="none"/>
                <w:lang w:val="en-US" w:eastAsia="zh-CN"/>
              </w:rPr>
              <w:t>生态环境分区管理应用技术指南》：环境影响评价（试行）</w:t>
            </w:r>
            <w:r>
              <w:rPr>
                <w:rFonts w:hint="eastAsia" w:ascii="Times New Roman" w:hAnsi="Times New Roman" w:eastAsia="宋体" w:cs="Times New Roman"/>
                <w:color w:val="auto"/>
                <w:sz w:val="24"/>
                <w:highlight w:val="none"/>
                <w:lang w:val="en-US" w:eastAsia="zh-CN"/>
              </w:rPr>
              <w:t>的</w:t>
            </w:r>
            <w:r>
              <w:rPr>
                <w:rFonts w:hint="default" w:ascii="Times New Roman" w:hAnsi="Times New Roman" w:eastAsia="宋体" w:cs="Times New Roman"/>
                <w:color w:val="auto"/>
                <w:sz w:val="24"/>
                <w:highlight w:val="none"/>
                <w:lang w:val="en-US" w:eastAsia="zh-CN"/>
              </w:rPr>
              <w:t>通知，进行建设项目与</w:t>
            </w:r>
            <w:r>
              <w:rPr>
                <w:rFonts w:hint="eastAsia" w:ascii="Times New Roman" w:hAnsi="Times New Roman" w:eastAsia="宋体" w:cs="Times New Roman"/>
                <w:color w:val="auto"/>
                <w:sz w:val="24"/>
                <w:highlight w:val="none"/>
                <w:lang w:val="en-US" w:eastAsia="zh-CN"/>
              </w:rPr>
              <w:t>“</w:t>
            </w:r>
            <w:r>
              <w:rPr>
                <w:rFonts w:hint="default" w:ascii="Times New Roman" w:hAnsi="Times New Roman" w:eastAsia="宋体" w:cs="Times New Roman"/>
                <w:color w:val="auto"/>
                <w:sz w:val="24"/>
                <w:highlight w:val="none"/>
                <w:lang w:val="en-US" w:eastAsia="zh-CN"/>
              </w:rPr>
              <w:t>三线一单</w:t>
            </w:r>
            <w:r>
              <w:rPr>
                <w:rFonts w:hint="eastAsia" w:ascii="Times New Roman" w:hAnsi="Times New Roman" w:eastAsia="宋体" w:cs="Times New Roman"/>
                <w:color w:val="auto"/>
                <w:sz w:val="24"/>
                <w:highlight w:val="none"/>
                <w:lang w:val="en-US" w:eastAsia="zh-CN"/>
              </w:rPr>
              <w:t>”</w:t>
            </w:r>
            <w:r>
              <w:rPr>
                <w:rFonts w:hint="default" w:ascii="Times New Roman" w:hAnsi="Times New Roman" w:eastAsia="宋体" w:cs="Times New Roman"/>
                <w:color w:val="auto"/>
                <w:sz w:val="24"/>
                <w:highlight w:val="none"/>
                <w:lang w:val="en-US" w:eastAsia="zh-CN"/>
              </w:rPr>
              <w:t>生态环境分区管控符合性分析，采用一图、一表、一说明的形式表达。</w:t>
            </w:r>
          </w:p>
          <w:p w14:paraId="7EC6E0E3">
            <w:pPr>
              <w:autoSpaceDE w:val="0"/>
              <w:autoSpaceDN w:val="0"/>
              <w:adjustRightInd w:val="0"/>
              <w:snapToGrid w:val="0"/>
              <w:spacing w:line="360" w:lineRule="auto"/>
              <w:ind w:firstLine="480" w:firstLineChars="200"/>
              <w:jc w:val="left"/>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highlight w:val="none"/>
                <w:lang w:val="en-US" w:eastAsia="zh-CN"/>
              </w:rPr>
              <w:t>本项目通过陕西省</w:t>
            </w:r>
            <w:r>
              <w:rPr>
                <w:rFonts w:hint="eastAsia" w:ascii="Times New Roman" w:hAnsi="Times New Roman" w:eastAsia="宋体" w:cs="Times New Roman"/>
                <w:color w:val="auto"/>
                <w:sz w:val="24"/>
                <w:highlight w:val="none"/>
                <w:lang w:val="en-US" w:eastAsia="zh-CN"/>
              </w:rPr>
              <w:t>“</w:t>
            </w:r>
            <w:r>
              <w:rPr>
                <w:rFonts w:hint="default" w:ascii="Times New Roman" w:hAnsi="Times New Roman" w:eastAsia="宋体" w:cs="Times New Roman"/>
                <w:color w:val="auto"/>
                <w:sz w:val="24"/>
                <w:highlight w:val="none"/>
                <w:lang w:val="en-US" w:eastAsia="zh-CN"/>
              </w:rPr>
              <w:t>三线一单</w:t>
            </w:r>
            <w:r>
              <w:rPr>
                <w:rFonts w:hint="eastAsia" w:ascii="Times New Roman" w:hAnsi="Times New Roman" w:eastAsia="宋体" w:cs="Times New Roman"/>
                <w:color w:val="auto"/>
                <w:sz w:val="24"/>
                <w:highlight w:val="none"/>
                <w:lang w:val="en-US" w:eastAsia="zh-CN"/>
              </w:rPr>
              <w:t>”</w:t>
            </w:r>
            <w:r>
              <w:rPr>
                <w:rFonts w:hint="default" w:ascii="Times New Roman" w:hAnsi="Times New Roman" w:eastAsia="宋体" w:cs="Times New Roman"/>
                <w:color w:val="auto"/>
                <w:sz w:val="24"/>
                <w:highlight w:val="none"/>
                <w:lang w:val="en-US" w:eastAsia="zh-CN"/>
              </w:rPr>
              <w:t>数据应用分析平台（V1.0）冲突分析可知</w:t>
            </w:r>
            <w:r>
              <w:rPr>
                <w:rFonts w:hint="eastAsia" w:ascii="Times New Roman" w:hAnsi="Times New Roman" w:eastAsia="宋体" w:cs="Times New Roman"/>
                <w:color w:val="auto"/>
                <w:sz w:val="24"/>
                <w:highlight w:val="none"/>
                <w:lang w:val="en-US" w:eastAsia="zh-CN"/>
              </w:rPr>
              <w:t>，</w:t>
            </w:r>
            <w:r>
              <w:rPr>
                <w:rFonts w:hint="default" w:ascii="Times New Roman" w:hAnsi="Times New Roman" w:eastAsia="宋体" w:cs="Times New Roman"/>
                <w:color w:val="auto"/>
                <w:sz w:val="24"/>
                <w:highlight w:val="none"/>
                <w:lang w:val="en-US" w:eastAsia="zh-CN"/>
              </w:rPr>
              <w:t>其建设范围全部位于生态环境管控的</w:t>
            </w:r>
            <w:r>
              <w:rPr>
                <w:rFonts w:hint="eastAsia" w:ascii="Times New Roman" w:hAnsi="Times New Roman" w:eastAsia="宋体" w:cs="Times New Roman"/>
                <w:color w:val="auto"/>
                <w:sz w:val="24"/>
                <w:highlight w:val="none"/>
                <w:lang w:val="en-US" w:eastAsia="zh-CN"/>
              </w:rPr>
              <w:t>一般</w:t>
            </w:r>
            <w:r>
              <w:rPr>
                <w:rFonts w:hint="default" w:ascii="Times New Roman" w:hAnsi="Times New Roman" w:eastAsia="宋体" w:cs="Times New Roman"/>
                <w:color w:val="auto"/>
                <w:sz w:val="24"/>
                <w:highlight w:val="none"/>
                <w:lang w:val="en-US" w:eastAsia="zh-CN"/>
              </w:rPr>
              <w:t>管控单元。不涉及优先保护单元。</w:t>
            </w:r>
          </w:p>
          <w:p w14:paraId="1F519C1B">
            <w:pPr>
              <w:jc w:val="center"/>
              <w:rPr>
                <w:rFonts w:hint="default" w:ascii="Times New Roman" w:hAnsi="Times New Roman" w:eastAsia="宋体" w:cs="Times New Roman"/>
                <w:b/>
                <w:bCs/>
                <w:color w:val="auto"/>
                <w:sz w:val="24"/>
                <w:highlight w:val="none"/>
                <w:lang w:val="en-US" w:eastAsia="zh-CN"/>
              </w:rPr>
            </w:pPr>
            <w:r>
              <w:rPr>
                <w:rFonts w:hint="default" w:ascii="Times New Roman" w:hAnsi="Times New Roman" w:eastAsia="宋体" w:cs="Times New Roman"/>
                <w:b/>
                <w:bCs/>
                <w:color w:val="auto"/>
                <w:sz w:val="24"/>
                <w:highlight w:val="none"/>
                <w:lang w:val="zh-CN" w:eastAsia="zh-CN"/>
              </w:rPr>
              <w:t>表</w:t>
            </w:r>
            <w:r>
              <w:rPr>
                <w:rFonts w:hint="default" w:ascii="Times New Roman" w:hAnsi="Times New Roman" w:eastAsia="宋体" w:cs="Times New Roman"/>
                <w:b/>
                <w:bCs/>
                <w:color w:val="auto"/>
                <w:sz w:val="24"/>
                <w:highlight w:val="none"/>
                <w:lang w:val="en-US" w:eastAsia="zh-CN"/>
              </w:rPr>
              <w:t>1-</w:t>
            </w:r>
            <w:r>
              <w:rPr>
                <w:rFonts w:hint="eastAsia" w:ascii="Times New Roman" w:hAnsi="Times New Roman" w:eastAsia="宋体" w:cs="Times New Roman"/>
                <w:b/>
                <w:bCs/>
                <w:color w:val="auto"/>
                <w:sz w:val="24"/>
                <w:highlight w:val="none"/>
                <w:lang w:val="en-US" w:eastAsia="zh-CN"/>
              </w:rPr>
              <w:t>1</w:t>
            </w:r>
            <w:r>
              <w:rPr>
                <w:rFonts w:hint="default" w:ascii="Times New Roman" w:hAnsi="Times New Roman" w:eastAsia="宋体" w:cs="Times New Roman"/>
                <w:b/>
                <w:bCs/>
                <w:color w:val="auto"/>
                <w:sz w:val="24"/>
                <w:highlight w:val="none"/>
                <w:lang w:val="en-US" w:eastAsia="zh-CN"/>
              </w:rPr>
              <w:t xml:space="preserve">  </w:t>
            </w:r>
            <w:r>
              <w:rPr>
                <w:rFonts w:hint="default" w:ascii="Times New Roman" w:hAnsi="Times New Roman" w:eastAsia="宋体" w:cs="Times New Roman"/>
                <w:b/>
                <w:bCs/>
                <w:color w:val="auto"/>
                <w:sz w:val="24"/>
                <w:highlight w:val="none"/>
                <w:lang w:val="zh-CN" w:eastAsia="zh-CN"/>
              </w:rPr>
              <w:t>环境管控单元涉及情况一览表</w:t>
            </w:r>
          </w:p>
          <w:tbl>
            <w:tblPr>
              <w:tblStyle w:val="23"/>
              <w:tblW w:w="71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8"/>
              <w:gridCol w:w="2690"/>
              <w:gridCol w:w="2321"/>
            </w:tblGrid>
            <w:tr w14:paraId="2C31D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7" w:hRule="atLeast"/>
                <w:tblHeader/>
                <w:jc w:val="center"/>
              </w:trPr>
              <w:tc>
                <w:tcPr>
                  <w:tcW w:w="2108" w:type="dxa"/>
                  <w:tcBorders>
                    <w:tl2br w:val="nil"/>
                    <w:tr2bl w:val="nil"/>
                  </w:tcBorders>
                  <w:noWrap w:val="0"/>
                  <w:vAlign w:val="center"/>
                </w:tcPr>
                <w:p w14:paraId="0E222847">
                  <w:pPr>
                    <w:keepNext w:val="0"/>
                    <w:keepLines w:val="0"/>
                    <w:pageBreakBefore w:val="0"/>
                    <w:widowControl w:val="0"/>
                    <w:kinsoku/>
                    <w:wordWrap w:val="0"/>
                    <w:overflowPunct/>
                    <w:topLinePunct/>
                    <w:autoSpaceDE/>
                    <w:autoSpaceDN/>
                    <w:bidi w:val="0"/>
                    <w:adjustRightInd/>
                    <w:snapToGrid/>
                    <w:spacing w:line="240" w:lineRule="auto"/>
                    <w:jc w:val="center"/>
                    <w:textAlignment w:val="auto"/>
                    <w:outlineLvl w:val="9"/>
                    <w:rPr>
                      <w:rFonts w:hint="default" w:ascii="Times New Roman" w:hAnsi="Times New Roman" w:eastAsia="宋体" w:cs="Times New Roman"/>
                      <w:b/>
                      <w:bCs/>
                      <w:color w:val="auto"/>
                      <w:sz w:val="21"/>
                      <w:szCs w:val="21"/>
                      <w:highlight w:val="none"/>
                      <w:lang w:eastAsia="zh-CN"/>
                    </w:rPr>
                  </w:pPr>
                  <w:r>
                    <w:rPr>
                      <w:rFonts w:hint="default" w:ascii="Times New Roman" w:hAnsi="Times New Roman" w:cs="Times New Roman"/>
                      <w:b/>
                      <w:bCs/>
                      <w:color w:val="auto"/>
                      <w:sz w:val="21"/>
                      <w:szCs w:val="21"/>
                      <w:highlight w:val="none"/>
                      <w:lang w:eastAsia="zh-CN"/>
                    </w:rPr>
                    <w:t>环境管控单元分类</w:t>
                  </w:r>
                </w:p>
              </w:tc>
              <w:tc>
                <w:tcPr>
                  <w:tcW w:w="2690" w:type="dxa"/>
                  <w:tcBorders>
                    <w:tl2br w:val="nil"/>
                    <w:tr2bl w:val="nil"/>
                  </w:tcBorders>
                  <w:noWrap w:val="0"/>
                  <w:vAlign w:val="center"/>
                </w:tcPr>
                <w:p w14:paraId="3E199F45">
                  <w:pPr>
                    <w:keepNext w:val="0"/>
                    <w:keepLines w:val="0"/>
                    <w:pageBreakBefore w:val="0"/>
                    <w:widowControl w:val="0"/>
                    <w:kinsoku/>
                    <w:wordWrap w:val="0"/>
                    <w:overflowPunct/>
                    <w:topLinePunct/>
                    <w:autoSpaceDE/>
                    <w:autoSpaceDN/>
                    <w:bidi w:val="0"/>
                    <w:adjustRightInd/>
                    <w:snapToGrid/>
                    <w:spacing w:line="240" w:lineRule="auto"/>
                    <w:jc w:val="center"/>
                    <w:textAlignment w:val="auto"/>
                    <w:outlineLvl w:val="9"/>
                    <w:rPr>
                      <w:rFonts w:hint="default" w:ascii="Times New Roman" w:hAnsi="Times New Roman" w:eastAsia="宋体" w:cs="Times New Roman"/>
                      <w:b/>
                      <w:bCs/>
                      <w:color w:val="auto"/>
                      <w:sz w:val="21"/>
                      <w:szCs w:val="21"/>
                      <w:highlight w:val="none"/>
                      <w:lang w:eastAsia="zh-CN"/>
                    </w:rPr>
                  </w:pPr>
                  <w:r>
                    <w:rPr>
                      <w:rFonts w:hint="default" w:ascii="Times New Roman" w:hAnsi="Times New Roman" w:cs="Times New Roman"/>
                      <w:b/>
                      <w:bCs/>
                      <w:color w:val="auto"/>
                      <w:sz w:val="21"/>
                      <w:szCs w:val="21"/>
                      <w:highlight w:val="none"/>
                      <w:lang w:eastAsia="zh-CN"/>
                    </w:rPr>
                    <w:t>是否涉及</w:t>
                  </w:r>
                </w:p>
              </w:tc>
              <w:tc>
                <w:tcPr>
                  <w:tcW w:w="2321" w:type="dxa"/>
                  <w:tcBorders>
                    <w:tl2br w:val="nil"/>
                    <w:tr2bl w:val="nil"/>
                  </w:tcBorders>
                  <w:noWrap w:val="0"/>
                  <w:vAlign w:val="center"/>
                </w:tcPr>
                <w:p w14:paraId="60458604">
                  <w:pPr>
                    <w:keepNext w:val="0"/>
                    <w:keepLines w:val="0"/>
                    <w:pageBreakBefore w:val="0"/>
                    <w:widowControl w:val="0"/>
                    <w:kinsoku/>
                    <w:wordWrap w:val="0"/>
                    <w:overflowPunct/>
                    <w:topLinePunct/>
                    <w:autoSpaceDE/>
                    <w:autoSpaceDN/>
                    <w:bidi w:val="0"/>
                    <w:adjustRightInd/>
                    <w:snapToGrid/>
                    <w:spacing w:line="240" w:lineRule="auto"/>
                    <w:jc w:val="center"/>
                    <w:textAlignment w:val="auto"/>
                    <w:outlineLvl w:val="9"/>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lang w:eastAsia="zh-CN"/>
                    </w:rPr>
                    <w:t>面积</w:t>
                  </w:r>
                  <w:r>
                    <w:rPr>
                      <w:rFonts w:hint="default" w:ascii="Times New Roman" w:hAnsi="Times New Roman" w:cs="Times New Roman"/>
                      <w:b/>
                      <w:bCs/>
                      <w:color w:val="auto"/>
                      <w:sz w:val="21"/>
                      <w:szCs w:val="21"/>
                      <w:highlight w:val="none"/>
                      <w:lang w:val="en-US" w:eastAsia="zh-CN"/>
                    </w:rPr>
                    <w:t>/</w:t>
                  </w:r>
                  <w:r>
                    <w:rPr>
                      <w:rFonts w:hint="default" w:ascii="Times New Roman" w:hAnsi="Times New Roman" w:cs="Times New Roman"/>
                      <w:b/>
                      <w:bCs/>
                      <w:color w:val="auto"/>
                      <w:sz w:val="21"/>
                      <w:szCs w:val="21"/>
                      <w:highlight w:val="none"/>
                      <w:lang w:eastAsia="zh-CN"/>
                    </w:rPr>
                    <w:t>长度</w:t>
                  </w:r>
                </w:p>
              </w:tc>
            </w:tr>
            <w:tr w14:paraId="7312F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08" w:type="dxa"/>
                  <w:tcBorders>
                    <w:tl2br w:val="nil"/>
                    <w:tr2bl w:val="nil"/>
                  </w:tcBorders>
                  <w:noWrap w:val="0"/>
                  <w:vAlign w:val="center"/>
                </w:tcPr>
                <w:p w14:paraId="7C160678">
                  <w:pPr>
                    <w:keepNext w:val="0"/>
                    <w:keepLines w:val="0"/>
                    <w:pageBreakBefore w:val="0"/>
                    <w:widowControl w:val="0"/>
                    <w:kinsoku/>
                    <w:wordWrap w:val="0"/>
                    <w:overflowPunct/>
                    <w:topLinePunct/>
                    <w:autoSpaceDE/>
                    <w:autoSpaceDN/>
                    <w:bidi w:val="0"/>
                    <w:adjustRightInd/>
                    <w:snapToGrid/>
                    <w:spacing w:line="240" w:lineRule="auto"/>
                    <w:jc w:val="center"/>
                    <w:textAlignment w:val="auto"/>
                    <w:outlineLvl w:val="9"/>
                    <w:rPr>
                      <w:rFonts w:hint="default" w:ascii="Times New Roman" w:hAnsi="Times New Roman" w:cs="Times New Roman"/>
                      <w:color w:val="auto"/>
                      <w:sz w:val="21"/>
                      <w:szCs w:val="21"/>
                      <w:highlight w:val="none"/>
                      <w:lang w:eastAsia="zh-CN"/>
                    </w:rPr>
                  </w:pPr>
                  <w:r>
                    <w:rPr>
                      <w:rFonts w:hint="default" w:ascii="Times New Roman" w:hAnsi="Times New Roman" w:cs="Times New Roman"/>
                      <w:color w:val="auto"/>
                      <w:sz w:val="21"/>
                      <w:szCs w:val="21"/>
                      <w:highlight w:val="none"/>
                      <w:lang w:eastAsia="zh-CN"/>
                    </w:rPr>
                    <w:t>优先保护单元</w:t>
                  </w:r>
                </w:p>
              </w:tc>
              <w:tc>
                <w:tcPr>
                  <w:tcW w:w="2690" w:type="dxa"/>
                  <w:tcBorders>
                    <w:tl2br w:val="nil"/>
                    <w:tr2bl w:val="nil"/>
                  </w:tcBorders>
                  <w:noWrap w:val="0"/>
                  <w:vAlign w:val="center"/>
                </w:tcPr>
                <w:p w14:paraId="5137B0AF">
                  <w:pPr>
                    <w:keepNext w:val="0"/>
                    <w:keepLines w:val="0"/>
                    <w:pageBreakBefore w:val="0"/>
                    <w:widowControl w:val="0"/>
                    <w:kinsoku/>
                    <w:wordWrap w:val="0"/>
                    <w:overflowPunct/>
                    <w:topLinePunct/>
                    <w:autoSpaceDE/>
                    <w:autoSpaceDN/>
                    <w:bidi w:val="0"/>
                    <w:adjustRightInd/>
                    <w:snapToGrid/>
                    <w:spacing w:line="240" w:lineRule="auto"/>
                    <w:jc w:val="center"/>
                    <w:textAlignment w:val="auto"/>
                    <w:outlineLvl w:val="9"/>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否</w:t>
                  </w:r>
                </w:p>
              </w:tc>
              <w:tc>
                <w:tcPr>
                  <w:tcW w:w="2321" w:type="dxa"/>
                  <w:tcBorders>
                    <w:tl2br w:val="nil"/>
                    <w:tr2bl w:val="nil"/>
                  </w:tcBorders>
                  <w:noWrap w:val="0"/>
                  <w:vAlign w:val="center"/>
                </w:tcPr>
                <w:p w14:paraId="7A8AFC62">
                  <w:pPr>
                    <w:keepNext w:val="0"/>
                    <w:keepLines w:val="0"/>
                    <w:pageBreakBefore w:val="0"/>
                    <w:widowControl w:val="0"/>
                    <w:kinsoku/>
                    <w:wordWrap w:val="0"/>
                    <w:overflowPunct/>
                    <w:topLinePunct/>
                    <w:autoSpaceDE/>
                    <w:autoSpaceDN/>
                    <w:bidi w:val="0"/>
                    <w:adjustRightInd/>
                    <w:snapToGrid/>
                    <w:spacing w:line="240" w:lineRule="auto"/>
                    <w:jc w:val="center"/>
                    <w:textAlignment w:val="auto"/>
                    <w:outlineLvl w:val="9"/>
                    <w:rPr>
                      <w:rFonts w:hint="default" w:ascii="Times New Roman" w:hAnsi="Times New Roman" w:cs="Times New Roman"/>
                      <w:color w:val="auto"/>
                      <w:sz w:val="21"/>
                      <w:szCs w:val="21"/>
                      <w:highlight w:val="none"/>
                      <w:lang w:eastAsia="zh-CN"/>
                    </w:rPr>
                  </w:pPr>
                  <w:r>
                    <w:rPr>
                      <w:rFonts w:hint="default" w:ascii="Times New Roman" w:hAnsi="Times New Roman" w:cs="Times New Roman"/>
                      <w:color w:val="auto"/>
                      <w:sz w:val="21"/>
                      <w:szCs w:val="21"/>
                      <w:highlight w:val="none"/>
                      <w:lang w:val="en-US" w:eastAsia="zh-CN"/>
                    </w:rPr>
                    <w:t>0</w:t>
                  </w:r>
                  <w:r>
                    <w:rPr>
                      <w:rFonts w:hint="default" w:ascii="Times New Roman" w:hAnsi="Times New Roman" w:cs="Times New Roman"/>
                      <w:color w:val="auto"/>
                      <w:sz w:val="21"/>
                      <w:szCs w:val="21"/>
                      <w:highlight w:val="none"/>
                      <w:lang w:eastAsia="zh-CN"/>
                    </w:rPr>
                    <w:t>平方米</w:t>
                  </w:r>
                </w:p>
              </w:tc>
            </w:tr>
            <w:tr w14:paraId="62F70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08" w:type="dxa"/>
                  <w:tcBorders>
                    <w:tl2br w:val="nil"/>
                    <w:tr2bl w:val="nil"/>
                  </w:tcBorders>
                  <w:noWrap w:val="0"/>
                  <w:vAlign w:val="center"/>
                </w:tcPr>
                <w:p w14:paraId="6376ECC9">
                  <w:pPr>
                    <w:keepNext w:val="0"/>
                    <w:keepLines w:val="0"/>
                    <w:pageBreakBefore w:val="0"/>
                    <w:widowControl w:val="0"/>
                    <w:kinsoku/>
                    <w:wordWrap w:val="0"/>
                    <w:overflowPunct/>
                    <w:topLinePunct/>
                    <w:autoSpaceDE/>
                    <w:autoSpaceDN/>
                    <w:bidi w:val="0"/>
                    <w:adjustRightInd/>
                    <w:snapToGrid/>
                    <w:spacing w:line="240" w:lineRule="auto"/>
                    <w:jc w:val="center"/>
                    <w:textAlignment w:val="auto"/>
                    <w:outlineLvl w:val="9"/>
                    <w:rPr>
                      <w:rFonts w:hint="default" w:ascii="Times New Roman" w:hAnsi="Times New Roman" w:cs="Times New Roman"/>
                      <w:color w:val="auto"/>
                      <w:sz w:val="21"/>
                      <w:szCs w:val="21"/>
                      <w:highlight w:val="none"/>
                      <w:lang w:eastAsia="zh-CN"/>
                    </w:rPr>
                  </w:pPr>
                  <w:r>
                    <w:rPr>
                      <w:rFonts w:hint="default" w:ascii="Times New Roman" w:hAnsi="Times New Roman" w:cs="Times New Roman"/>
                      <w:color w:val="auto"/>
                      <w:sz w:val="21"/>
                      <w:szCs w:val="21"/>
                      <w:highlight w:val="none"/>
                      <w:lang w:eastAsia="zh-CN"/>
                    </w:rPr>
                    <w:t>重点管控单元</w:t>
                  </w:r>
                </w:p>
              </w:tc>
              <w:tc>
                <w:tcPr>
                  <w:tcW w:w="2690" w:type="dxa"/>
                  <w:tcBorders>
                    <w:tl2br w:val="nil"/>
                    <w:tr2bl w:val="nil"/>
                  </w:tcBorders>
                  <w:noWrap w:val="0"/>
                  <w:vAlign w:val="center"/>
                </w:tcPr>
                <w:p w14:paraId="6CBC1658">
                  <w:pPr>
                    <w:keepNext w:val="0"/>
                    <w:keepLines w:val="0"/>
                    <w:pageBreakBefore w:val="0"/>
                    <w:widowControl w:val="0"/>
                    <w:kinsoku/>
                    <w:wordWrap w:val="0"/>
                    <w:overflowPunct/>
                    <w:topLinePunct/>
                    <w:autoSpaceDE/>
                    <w:autoSpaceDN/>
                    <w:bidi w:val="0"/>
                    <w:adjustRightInd/>
                    <w:snapToGrid/>
                    <w:spacing w:line="240" w:lineRule="auto"/>
                    <w:jc w:val="center"/>
                    <w:textAlignment w:val="auto"/>
                    <w:outlineLvl w:val="9"/>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是</w:t>
                  </w:r>
                </w:p>
              </w:tc>
              <w:tc>
                <w:tcPr>
                  <w:tcW w:w="2321" w:type="dxa"/>
                  <w:tcBorders>
                    <w:tl2br w:val="nil"/>
                    <w:tr2bl w:val="nil"/>
                  </w:tcBorders>
                  <w:noWrap w:val="0"/>
                  <w:vAlign w:val="center"/>
                </w:tcPr>
                <w:p w14:paraId="0BAB3EE2">
                  <w:pPr>
                    <w:keepNext w:val="0"/>
                    <w:keepLines w:val="0"/>
                    <w:pageBreakBefore w:val="0"/>
                    <w:widowControl w:val="0"/>
                    <w:kinsoku/>
                    <w:wordWrap w:val="0"/>
                    <w:overflowPunct/>
                    <w:topLinePunct/>
                    <w:autoSpaceDE/>
                    <w:autoSpaceDN/>
                    <w:bidi w:val="0"/>
                    <w:adjustRightInd/>
                    <w:snapToGrid/>
                    <w:spacing w:line="240" w:lineRule="auto"/>
                    <w:jc w:val="center"/>
                    <w:textAlignment w:val="auto"/>
                    <w:outlineLvl w:val="9"/>
                    <w:rPr>
                      <w:rFonts w:hint="default" w:ascii="Times New Roman" w:hAnsi="Times New Roman" w:cs="Times New Roman"/>
                      <w:color w:val="auto"/>
                      <w:sz w:val="21"/>
                      <w:szCs w:val="21"/>
                      <w:highlight w:val="none"/>
                      <w:lang w:eastAsia="zh-CN"/>
                    </w:rPr>
                  </w:pPr>
                  <w:r>
                    <w:rPr>
                      <w:rFonts w:hint="default" w:ascii="Times New Roman" w:hAnsi="Times New Roman" w:cs="Times New Roman"/>
                      <w:color w:val="auto"/>
                      <w:sz w:val="21"/>
                      <w:szCs w:val="21"/>
                      <w:highlight w:val="none"/>
                      <w:lang w:val="en-US" w:eastAsia="zh-CN"/>
                    </w:rPr>
                    <w:t>0</w:t>
                  </w:r>
                  <w:r>
                    <w:rPr>
                      <w:rFonts w:hint="default" w:ascii="Times New Roman" w:hAnsi="Times New Roman" w:cs="Times New Roman"/>
                      <w:color w:val="auto"/>
                      <w:sz w:val="21"/>
                      <w:szCs w:val="21"/>
                      <w:highlight w:val="none"/>
                      <w:lang w:eastAsia="zh-CN"/>
                    </w:rPr>
                    <w:t>平方米</w:t>
                  </w:r>
                </w:p>
              </w:tc>
            </w:tr>
            <w:tr w14:paraId="6A2D3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2108" w:type="dxa"/>
                  <w:tcBorders>
                    <w:tl2br w:val="nil"/>
                    <w:tr2bl w:val="nil"/>
                  </w:tcBorders>
                  <w:noWrap w:val="0"/>
                  <w:vAlign w:val="center"/>
                </w:tcPr>
                <w:p w14:paraId="7910E45C">
                  <w:pPr>
                    <w:keepNext w:val="0"/>
                    <w:keepLines w:val="0"/>
                    <w:pageBreakBefore w:val="0"/>
                    <w:widowControl w:val="0"/>
                    <w:kinsoku/>
                    <w:wordWrap w:val="0"/>
                    <w:overflowPunct/>
                    <w:topLinePunct/>
                    <w:autoSpaceDE/>
                    <w:autoSpaceDN/>
                    <w:bidi w:val="0"/>
                    <w:adjustRightInd/>
                    <w:snapToGrid/>
                    <w:spacing w:line="240" w:lineRule="auto"/>
                    <w:jc w:val="center"/>
                    <w:textAlignment w:val="auto"/>
                    <w:outlineLvl w:val="9"/>
                    <w:rPr>
                      <w:rFonts w:hint="default" w:ascii="Times New Roman" w:hAnsi="Times New Roman" w:cs="Times New Roman"/>
                      <w:color w:val="auto"/>
                      <w:sz w:val="21"/>
                      <w:szCs w:val="21"/>
                      <w:highlight w:val="none"/>
                      <w:lang w:eastAsia="zh-CN"/>
                    </w:rPr>
                  </w:pPr>
                  <w:r>
                    <w:rPr>
                      <w:rFonts w:hint="default" w:ascii="Times New Roman" w:hAnsi="Times New Roman" w:cs="Times New Roman"/>
                      <w:color w:val="auto"/>
                      <w:sz w:val="21"/>
                      <w:szCs w:val="21"/>
                      <w:highlight w:val="none"/>
                      <w:lang w:eastAsia="zh-CN"/>
                    </w:rPr>
                    <w:t>一般管控单元</w:t>
                  </w:r>
                </w:p>
              </w:tc>
              <w:tc>
                <w:tcPr>
                  <w:tcW w:w="2690" w:type="dxa"/>
                  <w:tcBorders>
                    <w:tl2br w:val="nil"/>
                    <w:tr2bl w:val="nil"/>
                  </w:tcBorders>
                  <w:noWrap w:val="0"/>
                  <w:vAlign w:val="center"/>
                </w:tcPr>
                <w:p w14:paraId="520CC908">
                  <w:pPr>
                    <w:keepNext w:val="0"/>
                    <w:keepLines w:val="0"/>
                    <w:pageBreakBefore w:val="0"/>
                    <w:widowControl w:val="0"/>
                    <w:kinsoku/>
                    <w:wordWrap w:val="0"/>
                    <w:overflowPunct/>
                    <w:topLinePunct/>
                    <w:autoSpaceDE/>
                    <w:autoSpaceDN/>
                    <w:bidi w:val="0"/>
                    <w:adjustRightInd/>
                    <w:snapToGrid/>
                    <w:spacing w:line="240" w:lineRule="auto"/>
                    <w:jc w:val="center"/>
                    <w:textAlignment w:val="auto"/>
                    <w:outlineLvl w:val="9"/>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否</w:t>
                  </w:r>
                </w:p>
              </w:tc>
              <w:tc>
                <w:tcPr>
                  <w:tcW w:w="2321" w:type="dxa"/>
                  <w:tcBorders>
                    <w:tl2br w:val="nil"/>
                    <w:tr2bl w:val="nil"/>
                  </w:tcBorders>
                  <w:noWrap w:val="0"/>
                  <w:vAlign w:val="center"/>
                </w:tcPr>
                <w:p w14:paraId="2283BEBE">
                  <w:pPr>
                    <w:keepNext w:val="0"/>
                    <w:keepLines w:val="0"/>
                    <w:pageBreakBefore w:val="0"/>
                    <w:widowControl w:val="0"/>
                    <w:kinsoku/>
                    <w:wordWrap w:val="0"/>
                    <w:overflowPunct/>
                    <w:topLinePunct/>
                    <w:autoSpaceDE/>
                    <w:autoSpaceDN/>
                    <w:bidi w:val="0"/>
                    <w:adjustRightInd/>
                    <w:snapToGrid/>
                    <w:spacing w:line="240" w:lineRule="auto"/>
                    <w:jc w:val="center"/>
                    <w:textAlignment w:val="auto"/>
                    <w:outlineLvl w:val="9"/>
                    <w:rPr>
                      <w:rFonts w:hint="default" w:ascii="Times New Roman" w:hAnsi="Times New Roman" w:cs="Times New Roman"/>
                      <w:color w:val="auto"/>
                      <w:sz w:val="21"/>
                      <w:szCs w:val="21"/>
                      <w:highlight w:val="none"/>
                      <w:lang w:eastAsia="zh-CN"/>
                    </w:rPr>
                  </w:pPr>
                  <w:r>
                    <w:rPr>
                      <w:rFonts w:hint="eastAsia" w:ascii="Times New Roman" w:hAnsi="Times New Roman" w:cs="Times New Roman"/>
                      <w:color w:val="auto"/>
                      <w:sz w:val="21"/>
                      <w:szCs w:val="21"/>
                      <w:highlight w:val="none"/>
                      <w:lang w:val="en-US" w:eastAsia="zh-CN"/>
                    </w:rPr>
                    <w:t>10292</w:t>
                  </w:r>
                  <w:r>
                    <w:rPr>
                      <w:rFonts w:hint="default" w:ascii="Times New Roman" w:hAnsi="Times New Roman" w:cs="Times New Roman"/>
                      <w:color w:val="auto"/>
                      <w:sz w:val="21"/>
                      <w:szCs w:val="21"/>
                      <w:highlight w:val="none"/>
                      <w:lang w:eastAsia="zh-CN"/>
                    </w:rPr>
                    <w:t>平方米</w:t>
                  </w:r>
                </w:p>
              </w:tc>
            </w:tr>
          </w:tbl>
          <w:p w14:paraId="49617A91">
            <w:pPr>
              <w:spacing w:line="360" w:lineRule="auto"/>
              <w:ind w:firstLine="480"/>
              <w:rPr>
                <w:rFonts w:hint="default" w:ascii="Times New Roman" w:hAnsi="Times New Roman" w:eastAsia="宋体" w:cs="Times New Roman"/>
                <w:b/>
                <w:bCs/>
                <w:color w:val="auto"/>
                <w:sz w:val="24"/>
                <w:highlight w:val="none"/>
                <w:lang w:val="en-US" w:eastAsia="zh-CN"/>
              </w:rPr>
            </w:pPr>
            <w:r>
              <w:rPr>
                <w:rFonts w:hint="default" w:ascii="Times New Roman" w:hAnsi="Times New Roman" w:eastAsia="宋体" w:cs="Times New Roman"/>
                <w:b/>
                <w:bCs/>
                <w:color w:val="auto"/>
                <w:sz w:val="24"/>
                <w:highlight w:val="none"/>
                <w:lang w:val="en-US" w:eastAsia="zh-CN"/>
              </w:rPr>
              <w:t>（1）</w:t>
            </w:r>
            <w:r>
              <w:rPr>
                <w:rFonts w:hint="eastAsia" w:ascii="Times New Roman" w:hAnsi="Times New Roman" w:eastAsia="宋体" w:cs="Times New Roman"/>
                <w:b/>
                <w:bCs/>
                <w:color w:val="auto"/>
                <w:sz w:val="24"/>
                <w:highlight w:val="none"/>
                <w:lang w:val="en-US" w:eastAsia="zh-CN"/>
              </w:rPr>
              <w:t>“</w:t>
            </w:r>
            <w:r>
              <w:rPr>
                <w:rFonts w:hint="default" w:ascii="Times New Roman" w:hAnsi="Times New Roman" w:eastAsia="宋体" w:cs="Times New Roman"/>
                <w:b/>
                <w:bCs/>
                <w:color w:val="auto"/>
                <w:sz w:val="24"/>
                <w:highlight w:val="none"/>
                <w:lang w:val="en-US" w:eastAsia="zh-CN"/>
              </w:rPr>
              <w:t>一图</w:t>
            </w:r>
            <w:r>
              <w:rPr>
                <w:rFonts w:hint="eastAsia" w:ascii="Times New Roman" w:hAnsi="Times New Roman" w:eastAsia="宋体" w:cs="Times New Roman"/>
                <w:b/>
                <w:bCs/>
                <w:color w:val="auto"/>
                <w:sz w:val="24"/>
                <w:highlight w:val="none"/>
                <w:lang w:val="en-US" w:eastAsia="zh-CN"/>
              </w:rPr>
              <w:t>”</w:t>
            </w:r>
            <w:r>
              <w:rPr>
                <w:rFonts w:hint="default" w:ascii="Times New Roman" w:hAnsi="Times New Roman" w:cs="Times New Roman"/>
                <w:b/>
                <w:bCs/>
                <w:color w:val="auto"/>
                <w:sz w:val="24"/>
                <w:highlight w:val="none"/>
                <w:lang w:val="en-US" w:eastAsia="zh-CN"/>
              </w:rPr>
              <w:t>：空间冲突附</w:t>
            </w:r>
            <w:r>
              <w:rPr>
                <w:rFonts w:hint="default" w:ascii="Times New Roman" w:hAnsi="Times New Roman" w:eastAsia="宋体" w:cs="Times New Roman"/>
                <w:b/>
                <w:bCs/>
                <w:color w:val="auto"/>
                <w:sz w:val="24"/>
                <w:highlight w:val="none"/>
                <w:lang w:val="en-US" w:eastAsia="zh-CN"/>
              </w:rPr>
              <w:t>图</w:t>
            </w:r>
          </w:p>
          <w:p w14:paraId="69D12186">
            <w:pPr>
              <w:spacing w:line="360" w:lineRule="auto"/>
              <w:ind w:firstLine="48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根据陕西省</w:t>
            </w:r>
            <w:r>
              <w:rPr>
                <w:rFonts w:hint="eastAsia" w:ascii="Times New Roman" w:hAnsi="Times New Roman" w:eastAsia="宋体" w:cs="Times New Roman"/>
                <w:color w:val="auto"/>
                <w:sz w:val="24"/>
                <w:highlight w:val="none"/>
                <w:lang w:val="en-US" w:eastAsia="zh-CN"/>
              </w:rPr>
              <w:t>“</w:t>
            </w:r>
            <w:r>
              <w:rPr>
                <w:rFonts w:hint="default" w:ascii="Times New Roman" w:hAnsi="Times New Roman" w:eastAsia="宋体" w:cs="Times New Roman"/>
                <w:color w:val="auto"/>
                <w:sz w:val="24"/>
                <w:highlight w:val="none"/>
                <w:lang w:val="en-US" w:eastAsia="zh-CN"/>
              </w:rPr>
              <w:t>三线一单</w:t>
            </w:r>
            <w:r>
              <w:rPr>
                <w:rFonts w:hint="eastAsia" w:ascii="Times New Roman" w:hAnsi="Times New Roman" w:eastAsia="宋体" w:cs="Times New Roman"/>
                <w:color w:val="auto"/>
                <w:sz w:val="24"/>
                <w:highlight w:val="none"/>
                <w:lang w:val="en-US" w:eastAsia="zh-CN"/>
              </w:rPr>
              <w:t>”</w:t>
            </w:r>
            <w:r>
              <w:rPr>
                <w:rFonts w:hint="default" w:ascii="Times New Roman" w:hAnsi="Times New Roman" w:eastAsia="宋体" w:cs="Times New Roman"/>
                <w:color w:val="auto"/>
                <w:sz w:val="24"/>
                <w:highlight w:val="none"/>
                <w:lang w:val="en-US" w:eastAsia="zh-CN"/>
              </w:rPr>
              <w:t>数据应用分析平台（V1.0）冲突分析形成空间冲突附图，图中所示本项目位于</w:t>
            </w:r>
            <w:r>
              <w:rPr>
                <w:rFonts w:hint="eastAsia" w:ascii="Times New Roman" w:hAnsi="Times New Roman" w:eastAsia="宋体" w:cs="Times New Roman"/>
                <w:color w:val="auto"/>
                <w:sz w:val="24"/>
                <w:highlight w:val="none"/>
                <w:lang w:val="en-US" w:eastAsia="zh-CN"/>
              </w:rPr>
              <w:t>一般</w:t>
            </w:r>
            <w:r>
              <w:rPr>
                <w:rFonts w:hint="default" w:ascii="Times New Roman" w:hAnsi="Times New Roman" w:eastAsia="宋体" w:cs="Times New Roman"/>
                <w:color w:val="auto"/>
                <w:sz w:val="24"/>
                <w:highlight w:val="none"/>
                <w:lang w:val="en-US" w:eastAsia="zh-CN"/>
              </w:rPr>
              <w:t>管控单元。管控单元对照空间冲突附图如下。</w:t>
            </w:r>
          </w:p>
          <w:p w14:paraId="58956DF1">
            <w:pPr>
              <w:spacing w:line="360" w:lineRule="auto"/>
              <w:ind w:firstLine="420" w:firstLineChars="200"/>
              <w:jc w:val="center"/>
              <w:rPr>
                <w:rFonts w:hint="eastAsia" w:eastAsia="宋体"/>
                <w:color w:val="auto"/>
                <w:sz w:val="21"/>
                <w:highlight w:val="none"/>
                <w:lang w:eastAsia="zh-CN"/>
              </w:rPr>
            </w:pPr>
            <w:r>
              <w:rPr>
                <w:color w:val="auto"/>
                <w:sz w:val="21"/>
                <w:highlight w:val="none"/>
              </w:rPr>
              <w:drawing>
                <wp:anchor distT="0" distB="0" distL="114300" distR="114300" simplePos="0" relativeHeight="251665408" behindDoc="0" locked="0" layoutInCell="1" allowOverlap="1">
                  <wp:simplePos x="0" y="0"/>
                  <wp:positionH relativeFrom="column">
                    <wp:posOffset>2995295</wp:posOffset>
                  </wp:positionH>
                  <wp:positionV relativeFrom="paragraph">
                    <wp:posOffset>66675</wp:posOffset>
                  </wp:positionV>
                  <wp:extent cx="363220" cy="479425"/>
                  <wp:effectExtent l="0" t="0" r="17780" b="15875"/>
                  <wp:wrapNone/>
                  <wp:docPr id="6" name="图片 6" descr="17256282028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1725628202816(1)"/>
                          <pic:cNvPicPr>
                            <a:picLocks noChangeAspect="1"/>
                          </pic:cNvPicPr>
                        </pic:nvPicPr>
                        <pic:blipFill>
                          <a:blip r:embed="rId8"/>
                          <a:stretch>
                            <a:fillRect/>
                          </a:stretch>
                        </pic:blipFill>
                        <pic:spPr>
                          <a:xfrm>
                            <a:off x="0" y="0"/>
                            <a:ext cx="363220" cy="479425"/>
                          </a:xfrm>
                          <a:prstGeom prst="rect">
                            <a:avLst/>
                          </a:prstGeom>
                          <a:noFill/>
                          <a:ln>
                            <a:noFill/>
                          </a:ln>
                        </pic:spPr>
                      </pic:pic>
                    </a:graphicData>
                  </a:graphic>
                </wp:anchor>
              </w:drawing>
            </w:r>
            <w:r>
              <w:rPr>
                <w:color w:val="auto"/>
                <w:sz w:val="21"/>
                <w:highlight w:val="none"/>
              </w:rPr>
              <mc:AlternateContent>
                <mc:Choice Requires="wps">
                  <w:drawing>
                    <wp:anchor distT="0" distB="0" distL="114300" distR="114300" simplePos="0" relativeHeight="251667456" behindDoc="0" locked="0" layoutInCell="1" allowOverlap="1">
                      <wp:simplePos x="0" y="0"/>
                      <wp:positionH relativeFrom="column">
                        <wp:posOffset>2098675</wp:posOffset>
                      </wp:positionH>
                      <wp:positionV relativeFrom="paragraph">
                        <wp:posOffset>1565275</wp:posOffset>
                      </wp:positionV>
                      <wp:extent cx="608965" cy="304800"/>
                      <wp:effectExtent l="0" t="0" r="0" b="0"/>
                      <wp:wrapNone/>
                      <wp:docPr id="8" name="文本框 8"/>
                      <wp:cNvGraphicFramePr/>
                      <a:graphic xmlns:a="http://schemas.openxmlformats.org/drawingml/2006/main">
                        <a:graphicData uri="http://schemas.microsoft.com/office/word/2010/wordprocessingShape">
                          <wps:wsp>
                            <wps:cNvSpPr txBox="1"/>
                            <wps:spPr>
                              <a:xfrm>
                                <a:off x="3770630" y="6130925"/>
                                <a:ext cx="608965" cy="304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90EFA7">
                                  <w:pPr>
                                    <w:rPr>
                                      <w:rFonts w:hint="eastAsia" w:eastAsia="宋体"/>
                                      <w:lang w:val="en-US" w:eastAsia="zh-CN"/>
                                    </w:rPr>
                                  </w:pPr>
                                  <w:r>
                                    <w:rPr>
                                      <w:rFonts w:hint="eastAsia" w:eastAsia="宋体"/>
                                      <w:lang w:val="en-US" w:eastAsia="zh-CN"/>
                                    </w:rPr>
                                    <w:t>项目地</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65.25pt;margin-top:123.25pt;height:24pt;width:47.95pt;z-index:251667456;mso-width-relative:page;mso-height-relative:page;" filled="f" stroked="f" coordsize="21600,21600" o:gfxdata="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Bs6rrf2wAAAAsBAAAPAAAAAAAA&#10;AAEAIAAAACIAAABkcnMvZG93bnJldi54bWxQSwECFAAUAAAACACHTuJAH+MbB0gCAABxBAAADgAA&#10;AAAAAAABACAAAAAqAQAAZHJzL2Uyb0RvYy54bWxQSwUGAAAAAAYABgBZAQAA5AUAAAAA&#10;">
                      <v:fill on="f" focussize="0,0"/>
                      <v:stroke on="f" weight="0.5pt"/>
                      <v:imagedata o:title=""/>
                      <o:lock v:ext="edit" aspectratio="f"/>
                      <v:textbox>
                        <w:txbxContent>
                          <w:p w14:paraId="0890EFA7">
                            <w:pPr>
                              <w:rPr>
                                <w:rFonts w:hint="eastAsia" w:eastAsia="宋体"/>
                                <w:lang w:val="en-US" w:eastAsia="zh-CN"/>
                              </w:rPr>
                            </w:pPr>
                            <w:r>
                              <w:rPr>
                                <w:rFonts w:hint="eastAsia" w:eastAsia="宋体"/>
                                <w:lang w:val="en-US" w:eastAsia="zh-CN"/>
                              </w:rPr>
                              <w:t>项目地</w:t>
                            </w:r>
                          </w:p>
                        </w:txbxContent>
                      </v:textbox>
                    </v:shape>
                  </w:pict>
                </mc:Fallback>
              </mc:AlternateContent>
            </w:r>
            <w:r>
              <w:rPr>
                <w:color w:val="auto"/>
                <w:sz w:val="21"/>
                <w:highlight w:val="none"/>
              </w:rPr>
              <mc:AlternateContent>
                <mc:Choice Requires="wps">
                  <w:drawing>
                    <wp:anchor distT="0" distB="0" distL="114300" distR="114300" simplePos="0" relativeHeight="251666432" behindDoc="0" locked="0" layoutInCell="1" allowOverlap="1">
                      <wp:simplePos x="0" y="0"/>
                      <wp:positionH relativeFrom="column">
                        <wp:posOffset>2070100</wp:posOffset>
                      </wp:positionH>
                      <wp:positionV relativeFrom="paragraph">
                        <wp:posOffset>1470025</wp:posOffset>
                      </wp:positionV>
                      <wp:extent cx="295275" cy="266700"/>
                      <wp:effectExtent l="33655" t="27305" r="33020" b="29845"/>
                      <wp:wrapNone/>
                      <wp:docPr id="7" name="十字星 7"/>
                      <wp:cNvGraphicFramePr/>
                      <a:graphic xmlns:a="http://schemas.openxmlformats.org/drawingml/2006/main">
                        <a:graphicData uri="http://schemas.microsoft.com/office/word/2010/wordprocessingShape">
                          <wps:wsp>
                            <wps:cNvSpPr/>
                            <wps:spPr>
                              <a:xfrm>
                                <a:off x="4294505" y="5483225"/>
                                <a:ext cx="295275" cy="266700"/>
                              </a:xfrm>
                              <a:prstGeom prst="star4">
                                <a:avLst/>
                              </a:prstGeom>
                              <a:ln>
                                <a:solidFill>
                                  <a:srgbClr val="FF0000"/>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87" type="#_x0000_t187" style="position:absolute;left:0pt;margin-left:163pt;margin-top:115.75pt;height:21pt;width:23.25pt;z-index:251666432;v-text-anchor:middle;mso-width-relative:page;mso-height-relative:page;" fillcolor="#5B9BD5 [3204]" filled="t" stroked="t" coordsize="21600,21600" o:gfxdata="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" adj="8100">
                      <v:fill on="t" focussize="0,0"/>
                      <v:stroke weight="1pt" color="#FF0000 [2404]" miterlimit="8" joinstyle="miter"/>
                      <v:imagedata o:title=""/>
                      <o:lock v:ext="edit" aspectratio="f"/>
                    </v:shape>
                  </w:pict>
                </mc:Fallback>
              </mc:AlternateContent>
            </w:r>
            <w:r>
              <w:rPr>
                <w:rFonts w:hint="eastAsia" w:eastAsia="宋体"/>
                <w:color w:val="auto"/>
                <w:sz w:val="21"/>
                <w:highlight w:val="none"/>
                <w:lang w:eastAsia="zh-CN"/>
              </w:rPr>
              <w:drawing>
                <wp:inline distT="0" distB="0" distL="114300" distR="114300">
                  <wp:extent cx="2062480" cy="3470275"/>
                  <wp:effectExtent l="0" t="0" r="13970" b="15875"/>
                  <wp:docPr id="13" name="图片 13" descr="1755347725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1755347725409"/>
                          <pic:cNvPicPr>
                            <a:picLocks noChangeAspect="1"/>
                          </pic:cNvPicPr>
                        </pic:nvPicPr>
                        <pic:blipFill>
                          <a:blip r:embed="rId9"/>
                          <a:stretch>
                            <a:fillRect/>
                          </a:stretch>
                        </pic:blipFill>
                        <pic:spPr>
                          <a:xfrm>
                            <a:off x="0" y="0"/>
                            <a:ext cx="2062480" cy="3470275"/>
                          </a:xfrm>
                          <a:prstGeom prst="rect">
                            <a:avLst/>
                          </a:prstGeom>
                        </pic:spPr>
                      </pic:pic>
                    </a:graphicData>
                  </a:graphic>
                </wp:inline>
              </w:drawing>
            </w:r>
          </w:p>
          <w:p w14:paraId="47482262">
            <w:pPr>
              <w:pStyle w:val="29"/>
              <w:keepNext w:val="0"/>
              <w:keepLines w:val="0"/>
              <w:pageBreakBefore w:val="0"/>
              <w:widowControl w:val="0"/>
              <w:shd w:val="clear" w:color="auto" w:fill="FFFFFF"/>
              <w:kinsoku/>
              <w:wordWrap/>
              <w:overflowPunct/>
              <w:topLinePunct w:val="0"/>
              <w:autoSpaceDE w:val="0"/>
              <w:autoSpaceDN w:val="0"/>
              <w:bidi w:val="0"/>
              <w:adjustRightInd/>
              <w:snapToGrid/>
              <w:spacing w:line="360" w:lineRule="auto"/>
              <w:jc w:val="center"/>
              <w:textAlignment w:val="auto"/>
              <w:rPr>
                <w:rFonts w:hint="default" w:ascii="Times New Roman" w:hAnsi="Times New Roman" w:eastAsia="宋体" w:cs="Times New Roman"/>
                <w:b/>
                <w:bCs/>
                <w:color w:val="auto"/>
                <w:kern w:val="2"/>
                <w:sz w:val="24"/>
                <w:szCs w:val="24"/>
                <w:highlight w:val="none"/>
                <w:lang w:val="en-US" w:eastAsia="zh-CN" w:bidi="ar-SA"/>
              </w:rPr>
            </w:pPr>
            <w:r>
              <w:rPr>
                <w:rFonts w:hint="default" w:ascii="Times New Roman" w:hAnsi="Times New Roman" w:eastAsia="宋体" w:cs="Times New Roman"/>
                <w:b/>
                <w:bCs/>
                <w:color w:val="auto"/>
                <w:kern w:val="2"/>
                <w:sz w:val="24"/>
                <w:szCs w:val="24"/>
                <w:highlight w:val="none"/>
                <w:lang w:val="en-US" w:eastAsia="zh-CN" w:bidi="ar-SA"/>
              </w:rPr>
              <w:t>图1-1  项目与环境管控单元对照分析示意图</w:t>
            </w:r>
          </w:p>
          <w:p w14:paraId="055F1619">
            <w:pPr>
              <w:spacing w:line="360" w:lineRule="auto"/>
              <w:ind w:firstLine="480"/>
              <w:rPr>
                <w:rFonts w:hint="default" w:ascii="Times New Roman" w:hAnsi="Times New Roman" w:eastAsia="宋体" w:cs="Times New Roman"/>
                <w:b/>
                <w:bCs/>
                <w:color w:val="auto"/>
                <w:sz w:val="24"/>
                <w:highlight w:val="none"/>
                <w:lang w:val="en-US" w:eastAsia="zh-CN"/>
              </w:rPr>
            </w:pPr>
            <w:r>
              <w:rPr>
                <w:rFonts w:hint="default" w:ascii="Times New Roman" w:hAnsi="Times New Roman" w:eastAsia="宋体" w:cs="Times New Roman"/>
                <w:b/>
                <w:bCs/>
                <w:color w:val="auto"/>
                <w:sz w:val="24"/>
                <w:highlight w:val="none"/>
                <w:lang w:val="en-US" w:eastAsia="zh-CN"/>
              </w:rPr>
              <w:t>（2）一表</w:t>
            </w:r>
          </w:p>
          <w:p w14:paraId="29D4E313">
            <w:pPr>
              <w:spacing w:line="360" w:lineRule="auto"/>
              <w:ind w:firstLine="48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本项目建设区域属于《宝鸡市</w:t>
            </w:r>
            <w:r>
              <w:rPr>
                <w:rFonts w:hint="eastAsia" w:ascii="Times New Roman" w:hAnsi="Times New Roman" w:eastAsia="宋体" w:cs="Times New Roman"/>
                <w:color w:val="auto"/>
                <w:sz w:val="24"/>
                <w:highlight w:val="none"/>
                <w:lang w:val="en-US" w:eastAsia="zh-CN"/>
              </w:rPr>
              <w:t>“</w:t>
            </w:r>
            <w:r>
              <w:rPr>
                <w:rFonts w:hint="default" w:ascii="Times New Roman" w:hAnsi="Times New Roman" w:eastAsia="宋体" w:cs="Times New Roman"/>
                <w:color w:val="auto"/>
                <w:sz w:val="24"/>
                <w:highlight w:val="none"/>
                <w:lang w:val="en-US" w:eastAsia="zh-CN"/>
              </w:rPr>
              <w:t>三线一单</w:t>
            </w:r>
            <w:r>
              <w:rPr>
                <w:rFonts w:hint="eastAsia" w:ascii="Times New Roman" w:hAnsi="Times New Roman" w:eastAsia="宋体" w:cs="Times New Roman"/>
                <w:color w:val="auto"/>
                <w:sz w:val="24"/>
                <w:highlight w:val="none"/>
                <w:lang w:val="en-US" w:eastAsia="zh-CN"/>
              </w:rPr>
              <w:t>”</w:t>
            </w:r>
            <w:r>
              <w:rPr>
                <w:rFonts w:hint="default" w:ascii="Times New Roman" w:hAnsi="Times New Roman" w:eastAsia="宋体" w:cs="Times New Roman"/>
                <w:color w:val="auto"/>
                <w:sz w:val="24"/>
                <w:highlight w:val="none"/>
                <w:lang w:val="en-US" w:eastAsia="zh-CN"/>
              </w:rPr>
              <w:t>生态环境分区管控方案》中</w:t>
            </w:r>
            <w:r>
              <w:rPr>
                <w:rFonts w:hint="eastAsia" w:ascii="Times New Roman" w:hAnsi="Times New Roman" w:eastAsia="宋体" w:cs="Times New Roman"/>
                <w:color w:val="auto"/>
                <w:sz w:val="24"/>
                <w:highlight w:val="none"/>
                <w:lang w:val="en-US" w:eastAsia="zh-CN"/>
              </w:rPr>
              <w:t>一般</w:t>
            </w:r>
            <w:r>
              <w:rPr>
                <w:rFonts w:hint="default" w:ascii="Times New Roman" w:hAnsi="Times New Roman" w:eastAsia="宋体" w:cs="Times New Roman"/>
                <w:color w:val="auto"/>
                <w:sz w:val="24"/>
                <w:highlight w:val="none"/>
                <w:lang w:val="en-US" w:eastAsia="zh-CN"/>
              </w:rPr>
              <w:t>管控单元范围内。项目与环境管控单元管控要求符合性分析见表1-</w:t>
            </w:r>
            <w:r>
              <w:rPr>
                <w:rFonts w:hint="eastAsia" w:ascii="Times New Roman" w:hAnsi="Times New Roman" w:eastAsia="宋体" w:cs="Times New Roman"/>
                <w:color w:val="auto"/>
                <w:sz w:val="24"/>
                <w:highlight w:val="none"/>
                <w:lang w:val="en-US" w:eastAsia="zh-CN"/>
              </w:rPr>
              <w:t>2</w:t>
            </w:r>
            <w:r>
              <w:rPr>
                <w:rFonts w:hint="default" w:ascii="Times New Roman" w:hAnsi="Times New Roman" w:eastAsia="宋体" w:cs="Times New Roman"/>
                <w:color w:val="auto"/>
                <w:sz w:val="24"/>
                <w:highlight w:val="none"/>
                <w:lang w:val="en-US" w:eastAsia="zh-CN"/>
              </w:rPr>
              <w:t>。</w:t>
            </w:r>
          </w:p>
          <w:p w14:paraId="1CB8A805">
            <w:pPr>
              <w:jc w:val="center"/>
              <w:rPr>
                <w:rFonts w:hint="default" w:ascii="Times New Roman" w:hAnsi="Times New Roman" w:eastAsia="宋体" w:cs="Times New Roman"/>
                <w:b/>
                <w:bCs/>
                <w:color w:val="auto"/>
                <w:sz w:val="24"/>
                <w:highlight w:val="none"/>
                <w:lang w:val="en-US" w:eastAsia="zh-CN"/>
              </w:rPr>
            </w:pPr>
            <w:r>
              <w:rPr>
                <w:rFonts w:hint="default" w:ascii="Times New Roman" w:hAnsi="Times New Roman" w:eastAsia="宋体" w:cs="Times New Roman"/>
                <w:b/>
                <w:bCs/>
                <w:color w:val="auto"/>
                <w:sz w:val="24"/>
                <w:highlight w:val="none"/>
                <w:lang w:val="en-US" w:eastAsia="zh-CN"/>
              </w:rPr>
              <w:t>表1-</w:t>
            </w:r>
            <w:r>
              <w:rPr>
                <w:rFonts w:hint="eastAsia" w:ascii="Times New Roman" w:hAnsi="Times New Roman" w:eastAsia="宋体" w:cs="Times New Roman"/>
                <w:b/>
                <w:bCs/>
                <w:color w:val="auto"/>
                <w:sz w:val="24"/>
                <w:highlight w:val="none"/>
                <w:lang w:val="en-US" w:eastAsia="zh-CN"/>
              </w:rPr>
              <w:t>2</w:t>
            </w:r>
            <w:r>
              <w:rPr>
                <w:rFonts w:hint="default" w:ascii="Times New Roman" w:hAnsi="Times New Roman" w:eastAsia="宋体" w:cs="Times New Roman"/>
                <w:b/>
                <w:bCs/>
                <w:color w:val="auto"/>
                <w:sz w:val="24"/>
                <w:highlight w:val="none"/>
                <w:lang w:val="en-US" w:eastAsia="zh-CN"/>
              </w:rPr>
              <w:t xml:space="preserve">  本项目与环境管控单元管控要求符合性分析一览表</w:t>
            </w:r>
          </w:p>
          <w:tbl>
            <w:tblPr>
              <w:tblStyle w:val="24"/>
              <w:tblW w:w="71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758"/>
              <w:gridCol w:w="675"/>
              <w:gridCol w:w="2776"/>
              <w:gridCol w:w="2242"/>
            </w:tblGrid>
            <w:tr w14:paraId="3FAC3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5000" w:type="pct"/>
                  <w:gridSpan w:val="5"/>
                  <w:tcBorders>
                    <w:tl2br w:val="nil"/>
                    <w:tr2bl w:val="nil"/>
                  </w:tcBorders>
                  <w:noWrap w:val="0"/>
                  <w:vAlign w:val="center"/>
                </w:tcPr>
                <w:p w14:paraId="5A6619F9">
                  <w:pPr>
                    <w:pStyle w:val="29"/>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b/>
                      <w:bCs/>
                      <w:color w:val="auto"/>
                      <w:sz w:val="21"/>
                      <w:szCs w:val="21"/>
                      <w:highlight w:val="none"/>
                      <w:vertAlign w:val="baseline"/>
                      <w:lang w:val="en-US" w:eastAsia="zh-CN"/>
                    </w:rPr>
                  </w:pPr>
                  <w:r>
                    <w:rPr>
                      <w:rFonts w:hint="default" w:ascii="Times New Roman" w:hAnsi="Times New Roman" w:eastAsia="宋体" w:cs="Times New Roman"/>
                      <w:b/>
                      <w:bCs/>
                      <w:color w:val="auto"/>
                      <w:sz w:val="21"/>
                      <w:szCs w:val="21"/>
                      <w:highlight w:val="none"/>
                      <w:vertAlign w:val="baseline"/>
                      <w:lang w:val="en-US" w:eastAsia="zh-CN"/>
                    </w:rPr>
                    <w:t>宝鸡市环境管控单元管控要求</w:t>
                  </w:r>
                  <w:r>
                    <w:rPr>
                      <w:rFonts w:hint="default" w:ascii="Times New Roman" w:hAnsi="Times New Roman" w:eastAsia="宋体" w:cs="Times New Roman"/>
                      <w:b/>
                      <w:bCs/>
                      <w:color w:val="auto"/>
                      <w:kern w:val="0"/>
                      <w:sz w:val="21"/>
                      <w:szCs w:val="21"/>
                      <w:highlight w:val="none"/>
                      <w:vertAlign w:val="baseline"/>
                      <w:lang w:val="en-US" w:eastAsia="zh-CN" w:bidi="ar-SA"/>
                    </w:rPr>
                    <w:t>（节选）</w:t>
                  </w:r>
                </w:p>
              </w:tc>
            </w:tr>
            <w:tr w14:paraId="0F3A6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494" w:type="pct"/>
                  <w:tcBorders>
                    <w:tl2br w:val="nil"/>
                    <w:tr2bl w:val="nil"/>
                  </w:tcBorders>
                  <w:noWrap w:val="0"/>
                  <w:vAlign w:val="center"/>
                </w:tcPr>
                <w:p w14:paraId="3AB37400">
                  <w:pPr>
                    <w:pStyle w:val="29"/>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b/>
                      <w:bCs/>
                      <w:color w:val="auto"/>
                      <w:sz w:val="21"/>
                      <w:szCs w:val="21"/>
                      <w:highlight w:val="none"/>
                      <w:vertAlign w:val="baseline"/>
                      <w:lang w:val="en-US" w:eastAsia="zh-CN" w:bidi="ar-SA"/>
                    </w:rPr>
                  </w:pPr>
                  <w:r>
                    <w:rPr>
                      <w:rFonts w:hint="default" w:ascii="Times New Roman" w:hAnsi="Times New Roman" w:eastAsia="宋体" w:cs="Times New Roman"/>
                      <w:b/>
                      <w:bCs/>
                      <w:color w:val="auto"/>
                      <w:sz w:val="21"/>
                      <w:szCs w:val="21"/>
                      <w:highlight w:val="none"/>
                      <w:vertAlign w:val="baseline"/>
                      <w:lang w:val="en-US" w:eastAsia="zh-CN"/>
                    </w:rPr>
                    <w:t>环境管控单元名称</w:t>
                  </w:r>
                </w:p>
              </w:tc>
              <w:tc>
                <w:tcPr>
                  <w:tcW w:w="529" w:type="pct"/>
                  <w:tcBorders>
                    <w:tl2br w:val="nil"/>
                    <w:tr2bl w:val="nil"/>
                  </w:tcBorders>
                  <w:noWrap w:val="0"/>
                  <w:vAlign w:val="center"/>
                </w:tcPr>
                <w:p w14:paraId="25AA498D">
                  <w:pPr>
                    <w:pStyle w:val="29"/>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b/>
                      <w:bCs/>
                      <w:color w:val="auto"/>
                      <w:sz w:val="21"/>
                      <w:szCs w:val="21"/>
                      <w:highlight w:val="none"/>
                      <w:vertAlign w:val="baseline"/>
                      <w:lang w:val="en-US" w:eastAsia="zh-CN" w:bidi="ar-SA"/>
                    </w:rPr>
                  </w:pPr>
                  <w:r>
                    <w:rPr>
                      <w:rFonts w:hint="default" w:ascii="Times New Roman" w:hAnsi="Times New Roman" w:eastAsia="宋体" w:cs="Times New Roman"/>
                      <w:b/>
                      <w:bCs/>
                      <w:color w:val="auto"/>
                      <w:sz w:val="21"/>
                      <w:szCs w:val="21"/>
                      <w:highlight w:val="none"/>
                    </w:rPr>
                    <w:t>单元要素属性</w:t>
                  </w:r>
                </w:p>
              </w:tc>
              <w:tc>
                <w:tcPr>
                  <w:tcW w:w="471" w:type="pct"/>
                  <w:tcBorders>
                    <w:tl2br w:val="nil"/>
                    <w:tr2bl w:val="nil"/>
                  </w:tcBorders>
                  <w:noWrap w:val="0"/>
                  <w:vAlign w:val="center"/>
                </w:tcPr>
                <w:p w14:paraId="5F402B61">
                  <w:pPr>
                    <w:pStyle w:val="29"/>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b/>
                      <w:bCs/>
                      <w:color w:val="auto"/>
                      <w:sz w:val="21"/>
                      <w:szCs w:val="21"/>
                      <w:highlight w:val="none"/>
                      <w:vertAlign w:val="baseline"/>
                      <w:lang w:val="en-US" w:eastAsia="zh-CN" w:bidi="ar-SA"/>
                    </w:rPr>
                  </w:pPr>
                  <w:r>
                    <w:rPr>
                      <w:rFonts w:hint="default" w:ascii="Times New Roman" w:hAnsi="Times New Roman" w:eastAsia="宋体" w:cs="Times New Roman"/>
                      <w:b/>
                      <w:bCs/>
                      <w:color w:val="auto"/>
                      <w:sz w:val="21"/>
                      <w:szCs w:val="21"/>
                      <w:highlight w:val="none"/>
                      <w:vertAlign w:val="baseline"/>
                      <w:lang w:val="en-US" w:eastAsia="zh-CN"/>
                    </w:rPr>
                    <w:t>管控要求分类</w:t>
                  </w:r>
                </w:p>
              </w:tc>
              <w:tc>
                <w:tcPr>
                  <w:tcW w:w="1938" w:type="pct"/>
                  <w:tcBorders>
                    <w:tl2br w:val="nil"/>
                    <w:tr2bl w:val="nil"/>
                  </w:tcBorders>
                  <w:noWrap w:val="0"/>
                  <w:vAlign w:val="center"/>
                </w:tcPr>
                <w:p w14:paraId="7F5480FA">
                  <w:pPr>
                    <w:jc w:val="center"/>
                    <w:rPr>
                      <w:rFonts w:hint="default" w:ascii="Times New Roman" w:hAnsi="Times New Roman" w:cs="Times New Roman" w:eastAsiaTheme="minorEastAsia"/>
                      <w:b/>
                      <w:bCs/>
                      <w:color w:val="auto"/>
                      <w:highlight w:val="none"/>
                      <w:lang w:val="en-US" w:eastAsia="zh-CN"/>
                    </w:rPr>
                  </w:pPr>
                  <w:r>
                    <w:rPr>
                      <w:rFonts w:hint="default" w:ascii="Times New Roman" w:hAnsi="Times New Roman" w:cs="Times New Roman" w:eastAsiaTheme="minorEastAsia"/>
                      <w:b/>
                      <w:bCs/>
                      <w:color w:val="auto"/>
                      <w:highlight w:val="none"/>
                      <w:lang w:val="en-US" w:eastAsia="zh-CN"/>
                    </w:rPr>
                    <w:t>管控要求</w:t>
                  </w:r>
                </w:p>
              </w:tc>
              <w:tc>
                <w:tcPr>
                  <w:tcW w:w="1565" w:type="pct"/>
                  <w:tcBorders>
                    <w:tl2br w:val="nil"/>
                    <w:tr2bl w:val="nil"/>
                  </w:tcBorders>
                  <w:noWrap w:val="0"/>
                  <w:vAlign w:val="center"/>
                </w:tcPr>
                <w:p w14:paraId="3F032C6F">
                  <w:pPr>
                    <w:jc w:val="center"/>
                    <w:rPr>
                      <w:rFonts w:hint="default" w:ascii="Times New Roman" w:hAnsi="Times New Roman" w:cs="Times New Roman" w:eastAsiaTheme="minorEastAsia"/>
                      <w:b/>
                      <w:bCs/>
                      <w:color w:val="auto"/>
                      <w:highlight w:val="none"/>
                      <w:lang w:val="en-US" w:eastAsia="zh-CN"/>
                    </w:rPr>
                  </w:pPr>
                  <w:r>
                    <w:rPr>
                      <w:rFonts w:hint="default" w:ascii="Times New Roman" w:hAnsi="Times New Roman" w:cs="Times New Roman" w:eastAsiaTheme="minorEastAsia"/>
                      <w:b/>
                      <w:bCs/>
                      <w:color w:val="auto"/>
                      <w:highlight w:val="none"/>
                      <w:lang w:val="en-US" w:eastAsia="zh-CN"/>
                    </w:rPr>
                    <w:t>符合性分析</w:t>
                  </w:r>
                </w:p>
              </w:tc>
            </w:tr>
            <w:tr w14:paraId="47847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4" w:hRule="atLeast"/>
                <w:jc w:val="center"/>
              </w:trPr>
              <w:tc>
                <w:tcPr>
                  <w:tcW w:w="494" w:type="pct"/>
                  <w:vMerge w:val="restart"/>
                  <w:tcBorders>
                    <w:tl2br w:val="nil"/>
                    <w:tr2bl w:val="nil"/>
                  </w:tcBorders>
                  <w:noWrap w:val="0"/>
                  <w:vAlign w:val="center"/>
                </w:tcPr>
                <w:p w14:paraId="2D8C07D9">
                  <w:pPr>
                    <w:keepNext w:val="0"/>
                    <w:keepLines w:val="0"/>
                    <w:pageBreakBefore w:val="0"/>
                    <w:widowControl/>
                    <w:suppressLineNumbers w:val="0"/>
                    <w:kinsoku/>
                    <w:wordWrap/>
                    <w:overflowPunct/>
                    <w:topLinePunct w:val="0"/>
                    <w:bidi w:val="0"/>
                    <w:adjustRightInd/>
                    <w:snapToGrid/>
                    <w:jc w:val="center"/>
                    <w:textAlignment w:val="auto"/>
                    <w:rPr>
                      <w:rFonts w:hint="default" w:ascii="Times New Roman" w:hAnsi="Times New Roman" w:eastAsia="宋体" w:cs="Times New Roman"/>
                      <w:b w:val="0"/>
                      <w:bCs w:val="0"/>
                      <w:color w:val="auto"/>
                      <w:sz w:val="21"/>
                      <w:szCs w:val="21"/>
                      <w:highlight w:val="none"/>
                      <w:vertAlign w:val="baseline"/>
                      <w:lang w:val="en-US" w:eastAsia="zh-CN"/>
                    </w:rPr>
                  </w:pPr>
                  <w:r>
                    <w:rPr>
                      <w:rFonts w:hint="default" w:ascii="Times New Roman" w:hAnsi="Times New Roman" w:eastAsia="宋体" w:cs="Times New Roman"/>
                      <w:b w:val="0"/>
                      <w:bCs w:val="0"/>
                      <w:color w:val="auto"/>
                      <w:sz w:val="21"/>
                      <w:szCs w:val="21"/>
                      <w:highlight w:val="none"/>
                      <w:vertAlign w:val="baseline"/>
                      <w:lang w:val="en-US" w:eastAsia="zh-CN"/>
                    </w:rPr>
                    <w:t>陕西省宝鸡市陈仓区一般管控单元</w:t>
                  </w:r>
                </w:p>
              </w:tc>
              <w:tc>
                <w:tcPr>
                  <w:tcW w:w="529" w:type="pct"/>
                  <w:tcBorders>
                    <w:tl2br w:val="nil"/>
                    <w:tr2bl w:val="nil"/>
                  </w:tcBorders>
                  <w:noWrap w:val="0"/>
                  <w:vAlign w:val="center"/>
                </w:tcPr>
                <w:p w14:paraId="4757FB3A">
                  <w:pPr>
                    <w:keepNext w:val="0"/>
                    <w:keepLines w:val="0"/>
                    <w:pageBreakBefore w:val="0"/>
                    <w:widowControl/>
                    <w:suppressLineNumbers w:val="0"/>
                    <w:kinsoku/>
                    <w:wordWrap/>
                    <w:overflowPunct/>
                    <w:topLinePunct w:val="0"/>
                    <w:bidi w:val="0"/>
                    <w:adjustRightInd/>
                    <w:snapToGrid/>
                    <w:jc w:val="center"/>
                    <w:textAlignment w:val="auto"/>
                    <w:rPr>
                      <w:rFonts w:hint="default" w:ascii="Times New Roman" w:hAnsi="Times New Roman" w:eastAsia="宋体" w:cs="Times New Roman"/>
                      <w:b w:val="0"/>
                      <w:bCs w:val="0"/>
                      <w:color w:val="auto"/>
                      <w:sz w:val="21"/>
                      <w:szCs w:val="21"/>
                      <w:highlight w:val="none"/>
                      <w:vertAlign w:val="baseline"/>
                      <w:lang w:val="en-US" w:eastAsia="zh-CN"/>
                    </w:rPr>
                  </w:pPr>
                  <w:r>
                    <w:rPr>
                      <w:rFonts w:hint="eastAsia" w:ascii="Times New Roman" w:hAnsi="Times New Roman" w:eastAsia="宋体" w:cs="Times New Roman"/>
                      <w:b w:val="0"/>
                      <w:bCs w:val="0"/>
                      <w:color w:val="auto"/>
                      <w:sz w:val="21"/>
                      <w:szCs w:val="21"/>
                      <w:highlight w:val="none"/>
                      <w:vertAlign w:val="baseline"/>
                      <w:lang w:val="en-US" w:eastAsia="zh-CN"/>
                    </w:rPr>
                    <w:t>无</w:t>
                  </w:r>
                </w:p>
              </w:tc>
              <w:tc>
                <w:tcPr>
                  <w:tcW w:w="471" w:type="pct"/>
                  <w:tcBorders>
                    <w:tl2br w:val="nil"/>
                    <w:tr2bl w:val="nil"/>
                  </w:tcBorders>
                  <w:noWrap w:val="0"/>
                  <w:vAlign w:val="center"/>
                </w:tcPr>
                <w:p w14:paraId="13C1044E">
                  <w:pPr>
                    <w:keepNext w:val="0"/>
                    <w:keepLines w:val="0"/>
                    <w:pageBreakBefore w:val="0"/>
                    <w:widowControl/>
                    <w:suppressLineNumbers w:val="0"/>
                    <w:kinsoku/>
                    <w:wordWrap/>
                    <w:overflowPunct/>
                    <w:topLinePunct w:val="0"/>
                    <w:bidi w:val="0"/>
                    <w:adjustRightInd/>
                    <w:snapToGrid/>
                    <w:jc w:val="left"/>
                    <w:textAlignment w:val="auto"/>
                    <w:rPr>
                      <w:rFonts w:hint="default" w:ascii="Times New Roman" w:hAnsi="Times New Roman" w:eastAsia="宋体" w:cs="Times New Roman"/>
                      <w:b w:val="0"/>
                      <w:bCs w:val="0"/>
                      <w:color w:val="auto"/>
                      <w:sz w:val="21"/>
                      <w:szCs w:val="21"/>
                      <w:highlight w:val="none"/>
                      <w:vertAlign w:val="baseline"/>
                      <w:lang w:val="en-US" w:eastAsia="zh-CN"/>
                    </w:rPr>
                  </w:pPr>
                  <w:r>
                    <w:rPr>
                      <w:rFonts w:hint="default" w:ascii="Times New Roman" w:hAnsi="Times New Roman" w:eastAsia="宋体" w:cs="Times New Roman"/>
                      <w:b w:val="0"/>
                      <w:bCs w:val="0"/>
                      <w:color w:val="auto"/>
                      <w:sz w:val="21"/>
                      <w:szCs w:val="21"/>
                      <w:highlight w:val="none"/>
                      <w:vertAlign w:val="baseline"/>
                      <w:lang w:val="en-US" w:eastAsia="zh-CN"/>
                    </w:rPr>
                    <w:t>空间布局约束</w:t>
                  </w:r>
                </w:p>
              </w:tc>
              <w:tc>
                <w:tcPr>
                  <w:tcW w:w="1938" w:type="pct"/>
                  <w:tcBorders>
                    <w:tl2br w:val="nil"/>
                    <w:tr2bl w:val="nil"/>
                  </w:tcBorders>
                  <w:noWrap w:val="0"/>
                  <w:vAlign w:val="center"/>
                </w:tcPr>
                <w:p w14:paraId="2E1AC33B">
                  <w:pPr>
                    <w:jc w:val="center"/>
                    <w:rPr>
                      <w:rFonts w:hint="eastAsia" w:ascii="Times New Roman" w:hAnsi="Times New Roman" w:cs="Times New Roman" w:eastAsiaTheme="minorEastAsia"/>
                      <w:color w:val="auto"/>
                      <w:highlight w:val="none"/>
                      <w:lang w:val="en-US" w:eastAsia="zh-CN"/>
                    </w:rPr>
                  </w:pPr>
                  <w:r>
                    <w:rPr>
                      <w:rFonts w:hint="eastAsia" w:ascii="Times New Roman" w:hAnsi="Times New Roman" w:cs="Times New Roman" w:eastAsiaTheme="minorEastAsia"/>
                      <w:color w:val="auto"/>
                      <w:highlight w:val="none"/>
                      <w:lang w:val="en-US" w:eastAsia="zh-CN"/>
                    </w:rPr>
                    <w:t>1.执行宝鸡市生态环境要素分区总体准入清单中</w:t>
                  </w:r>
                  <w:r>
                    <w:rPr>
                      <w:rFonts w:hint="default" w:ascii="Times New Roman" w:hAnsi="Times New Roman" w:cs="Times New Roman" w:eastAsiaTheme="minorEastAsia"/>
                      <w:color w:val="auto"/>
                      <w:highlight w:val="none"/>
                      <w:lang w:val="en-US" w:eastAsia="zh-CN"/>
                    </w:rPr>
                    <w:t>“6.1</w:t>
                  </w:r>
                  <w:r>
                    <w:rPr>
                      <w:rFonts w:hint="eastAsia" w:ascii="Times New Roman" w:hAnsi="Times New Roman" w:cs="Times New Roman" w:eastAsiaTheme="minorEastAsia"/>
                      <w:color w:val="auto"/>
                      <w:highlight w:val="none"/>
                      <w:lang w:val="en-US" w:eastAsia="zh-CN"/>
                    </w:rPr>
                    <w:t>一般管控单元的总体要求</w:t>
                  </w:r>
                  <w:r>
                    <w:rPr>
                      <w:rFonts w:hint="default" w:ascii="Times New Roman" w:hAnsi="Times New Roman" w:cs="Times New Roman" w:eastAsiaTheme="minorEastAsia"/>
                      <w:color w:val="auto"/>
                      <w:highlight w:val="none"/>
                      <w:lang w:val="en-US" w:eastAsia="zh-CN"/>
                    </w:rPr>
                    <w:t>”</w:t>
                  </w:r>
                  <w:r>
                    <w:rPr>
                      <w:rFonts w:hint="eastAsia" w:ascii="Times New Roman" w:hAnsi="Times New Roman" w:cs="Times New Roman" w:eastAsiaTheme="minorEastAsia"/>
                      <w:color w:val="auto"/>
                      <w:highlight w:val="none"/>
                      <w:lang w:val="en-US" w:eastAsia="zh-CN"/>
                    </w:rPr>
                    <w:t>；</w:t>
                  </w:r>
                </w:p>
                <w:p w14:paraId="21992BF1">
                  <w:pPr>
                    <w:jc w:val="center"/>
                    <w:rPr>
                      <w:rFonts w:hint="eastAsia" w:ascii="Times New Roman" w:hAnsi="Times New Roman" w:cs="Times New Roman" w:eastAsiaTheme="minorEastAsia"/>
                      <w:color w:val="auto"/>
                      <w:highlight w:val="none"/>
                      <w:lang w:val="en-US" w:eastAsia="zh-CN"/>
                    </w:rPr>
                  </w:pPr>
                  <w:r>
                    <w:rPr>
                      <w:rFonts w:hint="default" w:ascii="Times New Roman" w:hAnsi="Times New Roman" w:cs="Times New Roman" w:eastAsiaTheme="minorEastAsia"/>
                      <w:color w:val="auto"/>
                      <w:highlight w:val="none"/>
                      <w:lang w:val="en-US" w:eastAsia="zh-CN"/>
                    </w:rPr>
                    <w:t>2.</w:t>
                  </w:r>
                  <w:r>
                    <w:rPr>
                      <w:rFonts w:hint="eastAsia" w:ascii="Times New Roman" w:hAnsi="Times New Roman" w:cs="Times New Roman" w:eastAsiaTheme="minorEastAsia"/>
                      <w:color w:val="auto"/>
                      <w:highlight w:val="none"/>
                      <w:lang w:val="en-US" w:eastAsia="zh-CN"/>
                    </w:rPr>
                    <w:t>秦岭一般保护区执行宝鸡市生态环境要素分区总体准入清单中</w:t>
                  </w:r>
                  <w:r>
                    <w:rPr>
                      <w:rFonts w:hint="default" w:ascii="Times New Roman" w:hAnsi="Times New Roman" w:cs="Times New Roman" w:eastAsiaTheme="minorEastAsia"/>
                      <w:color w:val="auto"/>
                      <w:highlight w:val="none"/>
                      <w:lang w:val="en-US" w:eastAsia="zh-CN"/>
                    </w:rPr>
                    <w:t>“3.10</w:t>
                  </w:r>
                  <w:r>
                    <w:rPr>
                      <w:rFonts w:hint="eastAsia" w:ascii="Times New Roman" w:hAnsi="Times New Roman" w:cs="Times New Roman" w:eastAsiaTheme="minorEastAsia"/>
                      <w:color w:val="auto"/>
                      <w:highlight w:val="none"/>
                      <w:lang w:val="en-US" w:eastAsia="zh-CN"/>
                    </w:rPr>
                    <w:t>秦岭一般保护区的空间布局约束</w:t>
                  </w:r>
                  <w:r>
                    <w:rPr>
                      <w:rFonts w:hint="default" w:ascii="Times New Roman" w:hAnsi="Times New Roman" w:cs="Times New Roman" w:eastAsiaTheme="minorEastAsia"/>
                      <w:color w:val="auto"/>
                      <w:highlight w:val="none"/>
                      <w:lang w:val="en-US" w:eastAsia="zh-CN"/>
                    </w:rPr>
                    <w:t>”</w:t>
                  </w:r>
                  <w:r>
                    <w:rPr>
                      <w:rFonts w:hint="eastAsia" w:ascii="Times New Roman" w:hAnsi="Times New Roman" w:cs="Times New Roman" w:eastAsiaTheme="minorEastAsia"/>
                      <w:color w:val="auto"/>
                      <w:highlight w:val="none"/>
                      <w:lang w:val="en-US" w:eastAsia="zh-CN"/>
                    </w:rPr>
                    <w:t>；</w:t>
                  </w:r>
                </w:p>
                <w:p w14:paraId="64D23602">
                  <w:pPr>
                    <w:jc w:val="center"/>
                    <w:rPr>
                      <w:rFonts w:hint="default" w:ascii="Times New Roman" w:hAnsi="Times New Roman" w:cs="Times New Roman" w:eastAsiaTheme="minorEastAsia"/>
                      <w:color w:val="auto"/>
                      <w:highlight w:val="none"/>
                      <w:lang w:val="en-US" w:eastAsia="zh-CN"/>
                    </w:rPr>
                  </w:pPr>
                  <w:r>
                    <w:rPr>
                      <w:rFonts w:hint="default" w:ascii="Times New Roman" w:hAnsi="Times New Roman" w:cs="Times New Roman" w:eastAsiaTheme="minorEastAsia"/>
                      <w:color w:val="auto"/>
                      <w:highlight w:val="none"/>
                      <w:lang w:val="en-US" w:eastAsia="zh-CN"/>
                    </w:rPr>
                    <w:t>3.</w:t>
                  </w:r>
                  <w:r>
                    <w:rPr>
                      <w:rFonts w:hint="eastAsia" w:ascii="Times New Roman" w:hAnsi="Times New Roman" w:cs="Times New Roman" w:eastAsiaTheme="minorEastAsia"/>
                      <w:color w:val="auto"/>
                      <w:highlight w:val="none"/>
                      <w:lang w:val="en-US" w:eastAsia="zh-CN"/>
                    </w:rPr>
                    <w:t>农用地优先保护区执行宝鸡市生态环境要素分区总体准入清单中</w:t>
                  </w:r>
                  <w:r>
                    <w:rPr>
                      <w:rFonts w:hint="default" w:ascii="Times New Roman" w:hAnsi="Times New Roman" w:cs="Times New Roman" w:eastAsiaTheme="minorEastAsia"/>
                      <w:color w:val="auto"/>
                      <w:highlight w:val="none"/>
                      <w:lang w:val="en-US" w:eastAsia="zh-CN"/>
                    </w:rPr>
                    <w:t>“4.2</w:t>
                  </w:r>
                  <w:r>
                    <w:rPr>
                      <w:rFonts w:hint="eastAsia" w:ascii="Times New Roman" w:hAnsi="Times New Roman" w:cs="Times New Roman" w:eastAsiaTheme="minorEastAsia"/>
                      <w:color w:val="auto"/>
                      <w:highlight w:val="none"/>
                      <w:lang w:val="en-US" w:eastAsia="zh-CN"/>
                    </w:rPr>
                    <w:t>农用地优先保护区的空间布局约束</w:t>
                  </w:r>
                  <w:r>
                    <w:rPr>
                      <w:rFonts w:hint="default" w:ascii="Times New Roman" w:hAnsi="Times New Roman" w:cs="Times New Roman" w:eastAsiaTheme="minorEastAsia"/>
                      <w:color w:val="auto"/>
                      <w:highlight w:val="none"/>
                      <w:lang w:val="en-US" w:eastAsia="zh-CN"/>
                    </w:rPr>
                    <w:t>”</w:t>
                  </w:r>
                  <w:r>
                    <w:rPr>
                      <w:rFonts w:hint="eastAsia" w:ascii="Times New Roman" w:hAnsi="Times New Roman" w:cs="Times New Roman" w:eastAsiaTheme="minorEastAsia"/>
                      <w:color w:val="auto"/>
                      <w:highlight w:val="none"/>
                      <w:lang w:val="en-US" w:eastAsia="zh-CN"/>
                    </w:rPr>
                    <w:t>。</w:t>
                  </w:r>
                </w:p>
              </w:tc>
              <w:tc>
                <w:tcPr>
                  <w:tcW w:w="1565" w:type="pct"/>
                  <w:tcBorders>
                    <w:tl2br w:val="nil"/>
                    <w:tr2bl w:val="nil"/>
                  </w:tcBorders>
                  <w:noWrap w:val="0"/>
                  <w:vAlign w:val="center"/>
                </w:tcPr>
                <w:p w14:paraId="47FD267A">
                  <w:pPr>
                    <w:jc w:val="center"/>
                    <w:rPr>
                      <w:rFonts w:hint="default" w:ascii="Times New Roman" w:hAnsi="Times New Roman" w:cs="Times New Roman" w:eastAsiaTheme="minorEastAsia"/>
                      <w:color w:val="auto"/>
                      <w:highlight w:val="none"/>
                      <w:lang w:val="en-US" w:eastAsia="zh-CN"/>
                    </w:rPr>
                  </w:pPr>
                  <w:r>
                    <w:rPr>
                      <w:rFonts w:hint="default" w:ascii="Times New Roman" w:hAnsi="Times New Roman" w:cs="Times New Roman" w:eastAsiaTheme="minorEastAsia"/>
                      <w:color w:val="auto"/>
                      <w:highlight w:val="none"/>
                      <w:lang w:val="en-US" w:eastAsia="zh-CN"/>
                    </w:rPr>
                    <w:t>本项目不涉及自然保护区、风景名胜区、饮用水水源保护区等区域。不在秦岭规划范围内，不涉及农用地保护</w:t>
                  </w:r>
                  <w:r>
                    <w:rPr>
                      <w:rFonts w:hint="eastAsia" w:ascii="Times New Roman" w:hAnsi="Times New Roman" w:cs="Times New Roman" w:eastAsiaTheme="minorEastAsia"/>
                      <w:color w:val="auto"/>
                      <w:highlight w:val="none"/>
                      <w:lang w:val="en-US" w:eastAsia="zh-CN"/>
                    </w:rPr>
                    <w:t>。</w:t>
                  </w:r>
                </w:p>
              </w:tc>
            </w:tr>
            <w:tr w14:paraId="0C8DF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4" w:hRule="atLeast"/>
                <w:jc w:val="center"/>
              </w:trPr>
              <w:tc>
                <w:tcPr>
                  <w:tcW w:w="494" w:type="pct"/>
                  <w:vMerge w:val="continue"/>
                  <w:tcBorders>
                    <w:tl2br w:val="nil"/>
                    <w:tr2bl w:val="nil"/>
                  </w:tcBorders>
                  <w:noWrap w:val="0"/>
                  <w:vAlign w:val="center"/>
                </w:tcPr>
                <w:p w14:paraId="31AEBF74">
                  <w:pPr>
                    <w:pStyle w:val="29"/>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b w:val="0"/>
                      <w:bCs w:val="0"/>
                      <w:color w:val="auto"/>
                      <w:sz w:val="21"/>
                      <w:szCs w:val="21"/>
                      <w:highlight w:val="none"/>
                      <w:vertAlign w:val="baseline"/>
                      <w:lang w:val="en-US" w:eastAsia="zh-CN"/>
                    </w:rPr>
                  </w:pPr>
                </w:p>
              </w:tc>
              <w:tc>
                <w:tcPr>
                  <w:tcW w:w="529" w:type="pct"/>
                  <w:tcBorders>
                    <w:tl2br w:val="nil"/>
                    <w:tr2bl w:val="nil"/>
                  </w:tcBorders>
                  <w:noWrap w:val="0"/>
                  <w:vAlign w:val="center"/>
                </w:tcPr>
                <w:p w14:paraId="0EEEB336">
                  <w:pPr>
                    <w:pStyle w:val="29"/>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b w:val="0"/>
                      <w:bCs w:val="0"/>
                      <w:color w:val="auto"/>
                      <w:sz w:val="21"/>
                      <w:szCs w:val="21"/>
                      <w:highlight w:val="none"/>
                      <w:vertAlign w:val="baseline"/>
                      <w:lang w:val="en-US" w:eastAsia="zh-CN"/>
                    </w:rPr>
                  </w:pPr>
                  <w:r>
                    <w:rPr>
                      <w:rFonts w:hint="eastAsia" w:ascii="Times New Roman" w:hAnsi="Times New Roman" w:eastAsia="宋体" w:cs="Times New Roman"/>
                      <w:b w:val="0"/>
                      <w:bCs w:val="0"/>
                      <w:color w:val="auto"/>
                      <w:sz w:val="21"/>
                      <w:szCs w:val="21"/>
                      <w:highlight w:val="none"/>
                      <w:vertAlign w:val="baseline"/>
                      <w:lang w:val="en-US" w:eastAsia="zh-CN"/>
                    </w:rPr>
                    <w:t>/</w:t>
                  </w:r>
                </w:p>
              </w:tc>
              <w:tc>
                <w:tcPr>
                  <w:tcW w:w="471" w:type="pct"/>
                  <w:tcBorders>
                    <w:tl2br w:val="nil"/>
                    <w:tr2bl w:val="nil"/>
                  </w:tcBorders>
                  <w:noWrap w:val="0"/>
                  <w:vAlign w:val="center"/>
                </w:tcPr>
                <w:p w14:paraId="074F63C1">
                  <w:pPr>
                    <w:keepNext w:val="0"/>
                    <w:keepLines w:val="0"/>
                    <w:pageBreakBefore w:val="0"/>
                    <w:widowControl/>
                    <w:suppressLineNumbers w:val="0"/>
                    <w:kinsoku/>
                    <w:wordWrap/>
                    <w:overflowPunct/>
                    <w:topLinePunct w:val="0"/>
                    <w:bidi w:val="0"/>
                    <w:adjustRightInd/>
                    <w:snapToGrid/>
                    <w:jc w:val="center"/>
                    <w:textAlignment w:val="auto"/>
                    <w:rPr>
                      <w:rFonts w:hint="default" w:ascii="Times New Roman" w:hAnsi="Times New Roman" w:eastAsia="宋体" w:cs="Times New Roman"/>
                      <w:b w:val="0"/>
                      <w:bCs w:val="0"/>
                      <w:color w:val="auto"/>
                      <w:sz w:val="21"/>
                      <w:szCs w:val="21"/>
                      <w:highlight w:val="none"/>
                      <w:vertAlign w:val="baseline"/>
                      <w:lang w:val="en-US" w:eastAsia="zh-CN"/>
                    </w:rPr>
                  </w:pPr>
                  <w:r>
                    <w:rPr>
                      <w:rFonts w:hint="default" w:ascii="Times New Roman" w:hAnsi="Times New Roman" w:eastAsia="宋体" w:cs="Times New Roman"/>
                      <w:color w:val="auto"/>
                      <w:kern w:val="0"/>
                      <w:sz w:val="21"/>
                      <w:szCs w:val="21"/>
                      <w:highlight w:val="none"/>
                      <w:lang w:val="en-US" w:eastAsia="zh-CN" w:bidi="ar"/>
                    </w:rPr>
                    <w:t>污染物排放管控</w:t>
                  </w:r>
                </w:p>
              </w:tc>
              <w:tc>
                <w:tcPr>
                  <w:tcW w:w="1938" w:type="pct"/>
                  <w:tcBorders>
                    <w:tl2br w:val="nil"/>
                    <w:tr2bl w:val="nil"/>
                  </w:tcBorders>
                  <w:shd w:val="clear" w:color="auto" w:fill="auto"/>
                  <w:noWrap w:val="0"/>
                  <w:vAlign w:val="center"/>
                </w:tcPr>
                <w:p w14:paraId="7F93C869">
                  <w:pPr>
                    <w:jc w:val="center"/>
                    <w:rPr>
                      <w:rFonts w:hint="default" w:ascii="Times New Roman" w:hAnsi="Times New Roman" w:cs="Times New Roman" w:eastAsiaTheme="minorEastAsia"/>
                      <w:color w:val="auto"/>
                      <w:highlight w:val="none"/>
                      <w:lang w:val="en-US" w:eastAsia="zh-CN"/>
                    </w:rPr>
                  </w:pPr>
                  <w:r>
                    <w:rPr>
                      <w:rFonts w:hint="eastAsia" w:ascii="Times New Roman" w:hAnsi="Times New Roman" w:cs="Times New Roman" w:eastAsiaTheme="minorEastAsia"/>
                      <w:color w:val="auto"/>
                      <w:highlight w:val="none"/>
                      <w:lang w:val="en-US" w:eastAsia="zh-CN"/>
                    </w:rPr>
                    <w:t>/</w:t>
                  </w:r>
                </w:p>
              </w:tc>
              <w:tc>
                <w:tcPr>
                  <w:tcW w:w="1565" w:type="pct"/>
                  <w:tcBorders>
                    <w:tl2br w:val="nil"/>
                    <w:tr2bl w:val="nil"/>
                  </w:tcBorders>
                  <w:shd w:val="clear" w:color="auto" w:fill="auto"/>
                  <w:noWrap w:val="0"/>
                  <w:vAlign w:val="center"/>
                </w:tcPr>
                <w:p w14:paraId="1C63684A">
                  <w:pPr>
                    <w:jc w:val="center"/>
                    <w:rPr>
                      <w:rFonts w:hint="default" w:ascii="Times New Roman" w:hAnsi="Times New Roman" w:cs="Times New Roman" w:eastAsiaTheme="minorEastAsia"/>
                      <w:color w:val="auto"/>
                      <w:highlight w:val="none"/>
                      <w:lang w:val="en-US" w:eastAsia="zh-CN"/>
                    </w:rPr>
                  </w:pPr>
                  <w:r>
                    <w:rPr>
                      <w:rFonts w:hint="eastAsia" w:ascii="Times New Roman" w:hAnsi="Times New Roman" w:cs="Times New Roman" w:eastAsiaTheme="minorEastAsia"/>
                      <w:color w:val="auto"/>
                      <w:highlight w:val="none"/>
                      <w:lang w:val="en-US" w:eastAsia="zh-CN"/>
                    </w:rPr>
                    <w:t>/</w:t>
                  </w:r>
                </w:p>
              </w:tc>
            </w:tr>
            <w:tr w14:paraId="0EDD5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494" w:type="pct"/>
                  <w:vMerge w:val="continue"/>
                  <w:tcBorders>
                    <w:tl2br w:val="nil"/>
                    <w:tr2bl w:val="nil"/>
                  </w:tcBorders>
                  <w:noWrap w:val="0"/>
                  <w:vAlign w:val="center"/>
                </w:tcPr>
                <w:p w14:paraId="5BC49BD1">
                  <w:pPr>
                    <w:pStyle w:val="29"/>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color w:val="auto"/>
                      <w:sz w:val="21"/>
                      <w:szCs w:val="21"/>
                      <w:highlight w:val="none"/>
                    </w:rPr>
                  </w:pPr>
                </w:p>
              </w:tc>
              <w:tc>
                <w:tcPr>
                  <w:tcW w:w="529" w:type="pct"/>
                  <w:tcBorders>
                    <w:tl2br w:val="nil"/>
                    <w:tr2bl w:val="nil"/>
                  </w:tcBorders>
                  <w:noWrap w:val="0"/>
                  <w:vAlign w:val="center"/>
                </w:tcPr>
                <w:p w14:paraId="1B9749E8">
                  <w:pPr>
                    <w:pStyle w:val="29"/>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w:t>
                  </w:r>
                </w:p>
              </w:tc>
              <w:tc>
                <w:tcPr>
                  <w:tcW w:w="471" w:type="pct"/>
                  <w:tcBorders>
                    <w:tl2br w:val="nil"/>
                    <w:tr2bl w:val="nil"/>
                  </w:tcBorders>
                  <w:noWrap w:val="0"/>
                  <w:vAlign w:val="center"/>
                </w:tcPr>
                <w:p w14:paraId="7C5C4DCF">
                  <w:pPr>
                    <w:pStyle w:val="29"/>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环境风险防控</w:t>
                  </w:r>
                </w:p>
              </w:tc>
              <w:tc>
                <w:tcPr>
                  <w:tcW w:w="1938" w:type="pct"/>
                  <w:tcBorders>
                    <w:tl2br w:val="nil"/>
                    <w:tr2bl w:val="nil"/>
                  </w:tcBorders>
                  <w:noWrap w:val="0"/>
                  <w:vAlign w:val="center"/>
                </w:tcPr>
                <w:p w14:paraId="751DDA4B">
                  <w:pPr>
                    <w:jc w:val="center"/>
                    <w:rPr>
                      <w:rFonts w:hint="default" w:ascii="Times New Roman" w:hAnsi="Times New Roman" w:cs="Times New Roman" w:eastAsiaTheme="minorEastAsia"/>
                      <w:color w:val="auto"/>
                      <w:highlight w:val="none"/>
                      <w:lang w:val="en-US" w:eastAsia="zh-CN"/>
                    </w:rPr>
                  </w:pPr>
                  <w:r>
                    <w:rPr>
                      <w:rFonts w:hint="eastAsia" w:ascii="Times New Roman" w:hAnsi="Times New Roman" w:cs="Times New Roman" w:eastAsiaTheme="minorEastAsia"/>
                      <w:color w:val="auto"/>
                      <w:highlight w:val="none"/>
                      <w:lang w:val="en-US" w:eastAsia="zh-CN"/>
                    </w:rPr>
                    <w:t>/</w:t>
                  </w:r>
                </w:p>
              </w:tc>
              <w:tc>
                <w:tcPr>
                  <w:tcW w:w="1565" w:type="pct"/>
                  <w:tcBorders>
                    <w:tl2br w:val="nil"/>
                    <w:tr2bl w:val="nil"/>
                  </w:tcBorders>
                  <w:noWrap w:val="0"/>
                  <w:vAlign w:val="center"/>
                </w:tcPr>
                <w:p w14:paraId="2FC6434A">
                  <w:pPr>
                    <w:jc w:val="center"/>
                    <w:rPr>
                      <w:rFonts w:hint="default" w:ascii="Times New Roman" w:hAnsi="Times New Roman" w:cs="Times New Roman" w:eastAsiaTheme="minorEastAsia"/>
                      <w:color w:val="auto"/>
                      <w:highlight w:val="none"/>
                      <w:lang w:val="en-US" w:eastAsia="zh-CN"/>
                    </w:rPr>
                  </w:pPr>
                  <w:r>
                    <w:rPr>
                      <w:rFonts w:hint="eastAsia" w:ascii="Times New Roman" w:hAnsi="Times New Roman" w:cs="Times New Roman" w:eastAsiaTheme="minorEastAsia"/>
                      <w:color w:val="auto"/>
                      <w:highlight w:val="none"/>
                      <w:lang w:val="en-US" w:eastAsia="zh-CN"/>
                    </w:rPr>
                    <w:t>/</w:t>
                  </w:r>
                </w:p>
              </w:tc>
            </w:tr>
            <w:tr w14:paraId="3A6A6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94" w:type="pct"/>
                  <w:vMerge w:val="continue"/>
                  <w:tcBorders>
                    <w:tl2br w:val="nil"/>
                    <w:tr2bl w:val="nil"/>
                  </w:tcBorders>
                  <w:noWrap w:val="0"/>
                  <w:vAlign w:val="center"/>
                </w:tcPr>
                <w:p w14:paraId="16F1E90C">
                  <w:pPr>
                    <w:pStyle w:val="29"/>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color w:val="auto"/>
                      <w:sz w:val="21"/>
                      <w:szCs w:val="21"/>
                      <w:highlight w:val="none"/>
                    </w:rPr>
                  </w:pPr>
                </w:p>
              </w:tc>
              <w:tc>
                <w:tcPr>
                  <w:tcW w:w="529" w:type="pct"/>
                  <w:tcBorders>
                    <w:tl2br w:val="nil"/>
                    <w:tr2bl w:val="nil"/>
                  </w:tcBorders>
                  <w:noWrap w:val="0"/>
                  <w:vAlign w:val="center"/>
                </w:tcPr>
                <w:p w14:paraId="6EC1EA1A">
                  <w:pPr>
                    <w:pStyle w:val="29"/>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w:t>
                  </w:r>
                </w:p>
              </w:tc>
              <w:tc>
                <w:tcPr>
                  <w:tcW w:w="471" w:type="pct"/>
                  <w:tcBorders>
                    <w:tl2br w:val="nil"/>
                    <w:tr2bl w:val="nil"/>
                  </w:tcBorders>
                  <w:noWrap w:val="0"/>
                  <w:vAlign w:val="center"/>
                </w:tcPr>
                <w:p w14:paraId="0E9287AF">
                  <w:pPr>
                    <w:keepNext w:val="0"/>
                    <w:keepLines w:val="0"/>
                    <w:pageBreakBefore w:val="0"/>
                    <w:widowControl/>
                    <w:suppressLineNumbers w:val="0"/>
                    <w:kinsoku/>
                    <w:wordWrap/>
                    <w:overflowPunct/>
                    <w:topLinePunct w:val="0"/>
                    <w:bidi w:val="0"/>
                    <w:adjustRightInd/>
                    <w:snapToGrid/>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资源开发效率要求</w:t>
                  </w:r>
                </w:p>
              </w:tc>
              <w:tc>
                <w:tcPr>
                  <w:tcW w:w="1938" w:type="pct"/>
                  <w:tcBorders>
                    <w:tl2br w:val="nil"/>
                    <w:tr2bl w:val="nil"/>
                  </w:tcBorders>
                  <w:noWrap w:val="0"/>
                  <w:vAlign w:val="center"/>
                </w:tcPr>
                <w:p w14:paraId="24868E0B">
                  <w:pPr>
                    <w:jc w:val="center"/>
                    <w:rPr>
                      <w:rFonts w:hint="default" w:ascii="Times New Roman" w:hAnsi="Times New Roman" w:cs="Times New Roman" w:eastAsiaTheme="minorEastAsia"/>
                      <w:color w:val="auto"/>
                      <w:highlight w:val="none"/>
                      <w:lang w:val="en-US" w:eastAsia="zh-CN"/>
                    </w:rPr>
                  </w:pPr>
                  <w:r>
                    <w:rPr>
                      <w:rFonts w:hint="eastAsia" w:ascii="Times New Roman" w:hAnsi="Times New Roman" w:cs="Times New Roman" w:eastAsiaTheme="minorEastAsia"/>
                      <w:color w:val="auto"/>
                      <w:highlight w:val="none"/>
                      <w:lang w:val="en-US" w:eastAsia="zh-CN"/>
                    </w:rPr>
                    <w:t>/</w:t>
                  </w:r>
                </w:p>
              </w:tc>
              <w:tc>
                <w:tcPr>
                  <w:tcW w:w="1565" w:type="pct"/>
                  <w:tcBorders>
                    <w:tl2br w:val="nil"/>
                    <w:tr2bl w:val="nil"/>
                  </w:tcBorders>
                  <w:noWrap w:val="0"/>
                  <w:vAlign w:val="center"/>
                </w:tcPr>
                <w:p w14:paraId="11E45AE4">
                  <w:pPr>
                    <w:jc w:val="center"/>
                    <w:rPr>
                      <w:rFonts w:hint="default" w:ascii="Times New Roman" w:hAnsi="Times New Roman" w:cs="Times New Roman" w:eastAsiaTheme="minorEastAsia"/>
                      <w:color w:val="auto"/>
                      <w:highlight w:val="none"/>
                      <w:lang w:val="en-US" w:eastAsia="zh-CN"/>
                    </w:rPr>
                  </w:pPr>
                  <w:r>
                    <w:rPr>
                      <w:rFonts w:hint="eastAsia" w:ascii="Times New Roman" w:hAnsi="Times New Roman" w:cs="Times New Roman" w:eastAsiaTheme="minorEastAsia"/>
                      <w:color w:val="auto"/>
                      <w:highlight w:val="none"/>
                      <w:lang w:val="en-US" w:eastAsia="zh-CN"/>
                    </w:rPr>
                    <w:t>/</w:t>
                  </w:r>
                </w:p>
              </w:tc>
            </w:tr>
            <w:tr w14:paraId="1A1F9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5000" w:type="pct"/>
                  <w:gridSpan w:val="5"/>
                  <w:tcBorders>
                    <w:tl2br w:val="nil"/>
                    <w:tr2bl w:val="nil"/>
                  </w:tcBorders>
                  <w:noWrap w:val="0"/>
                  <w:vAlign w:val="center"/>
                </w:tcPr>
                <w:p w14:paraId="00B4F906">
                  <w:pPr>
                    <w:jc w:val="center"/>
                    <w:rPr>
                      <w:rFonts w:hint="default" w:ascii="Times New Roman" w:hAnsi="Times New Roman" w:cs="Times New Roman" w:eastAsiaTheme="minorEastAsia"/>
                      <w:b/>
                      <w:bCs/>
                      <w:color w:val="auto"/>
                      <w:highlight w:val="none"/>
                      <w:lang w:val="en-US" w:eastAsia="zh-CN"/>
                    </w:rPr>
                  </w:pPr>
                  <w:r>
                    <w:rPr>
                      <w:rFonts w:hint="default" w:ascii="Times New Roman" w:hAnsi="Times New Roman" w:cs="Times New Roman" w:eastAsiaTheme="minorEastAsia"/>
                      <w:b/>
                      <w:bCs/>
                      <w:color w:val="auto"/>
                      <w:highlight w:val="none"/>
                      <w:lang w:val="en-US" w:eastAsia="zh-CN"/>
                    </w:rPr>
                    <w:t>区域环境管控要求（节选）</w:t>
                  </w:r>
                </w:p>
              </w:tc>
            </w:tr>
            <w:tr w14:paraId="7E3CF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494" w:type="pct"/>
                  <w:tcBorders>
                    <w:tl2br w:val="nil"/>
                    <w:tr2bl w:val="nil"/>
                  </w:tcBorders>
                  <w:noWrap w:val="0"/>
                  <w:vAlign w:val="center"/>
                </w:tcPr>
                <w:p w14:paraId="37A81B7D">
                  <w:pPr>
                    <w:pStyle w:val="29"/>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区域名称</w:t>
                  </w:r>
                </w:p>
              </w:tc>
              <w:tc>
                <w:tcPr>
                  <w:tcW w:w="529" w:type="pct"/>
                  <w:tcBorders>
                    <w:tl2br w:val="nil"/>
                    <w:tr2bl w:val="nil"/>
                  </w:tcBorders>
                  <w:noWrap w:val="0"/>
                  <w:vAlign w:val="center"/>
                </w:tcPr>
                <w:p w14:paraId="5B938217">
                  <w:pPr>
                    <w:pStyle w:val="29"/>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省份</w:t>
                  </w:r>
                </w:p>
              </w:tc>
              <w:tc>
                <w:tcPr>
                  <w:tcW w:w="471" w:type="pct"/>
                  <w:tcBorders>
                    <w:tl2br w:val="nil"/>
                    <w:tr2bl w:val="nil"/>
                  </w:tcBorders>
                  <w:noWrap w:val="0"/>
                  <w:vAlign w:val="center"/>
                </w:tcPr>
                <w:p w14:paraId="7BDA3DF7">
                  <w:pPr>
                    <w:pStyle w:val="29"/>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b/>
                      <w:bCs/>
                      <w:color w:val="auto"/>
                      <w:kern w:val="0"/>
                      <w:sz w:val="21"/>
                      <w:szCs w:val="21"/>
                      <w:highlight w:val="none"/>
                      <w:lang w:val="en-US" w:eastAsia="zh-CN" w:bidi="ar"/>
                    </w:rPr>
                  </w:pPr>
                  <w:r>
                    <w:rPr>
                      <w:rFonts w:hint="default" w:ascii="Times New Roman" w:hAnsi="Times New Roman" w:eastAsia="宋体" w:cs="Times New Roman"/>
                      <w:b/>
                      <w:bCs/>
                      <w:color w:val="auto"/>
                      <w:kern w:val="0"/>
                      <w:sz w:val="21"/>
                      <w:szCs w:val="21"/>
                      <w:highlight w:val="none"/>
                      <w:lang w:val="en-US" w:eastAsia="zh-CN" w:bidi="ar"/>
                    </w:rPr>
                    <w:t>管控</w:t>
                  </w:r>
                </w:p>
                <w:p w14:paraId="195DDDED">
                  <w:pPr>
                    <w:pStyle w:val="29"/>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b/>
                      <w:bCs/>
                      <w:color w:val="auto"/>
                      <w:kern w:val="0"/>
                      <w:sz w:val="21"/>
                      <w:szCs w:val="21"/>
                      <w:highlight w:val="none"/>
                      <w:lang w:val="en-US" w:eastAsia="zh-CN" w:bidi="ar"/>
                    </w:rPr>
                  </w:pPr>
                  <w:r>
                    <w:rPr>
                      <w:rFonts w:hint="default" w:ascii="Times New Roman" w:hAnsi="Times New Roman" w:eastAsia="宋体" w:cs="Times New Roman"/>
                      <w:b/>
                      <w:bCs/>
                      <w:color w:val="auto"/>
                      <w:kern w:val="0"/>
                      <w:sz w:val="21"/>
                      <w:szCs w:val="21"/>
                      <w:highlight w:val="none"/>
                      <w:lang w:val="en-US" w:eastAsia="zh-CN" w:bidi="ar"/>
                    </w:rPr>
                    <w:t>类别</w:t>
                  </w:r>
                </w:p>
              </w:tc>
              <w:tc>
                <w:tcPr>
                  <w:tcW w:w="1938" w:type="pct"/>
                  <w:tcBorders>
                    <w:tl2br w:val="nil"/>
                    <w:tr2bl w:val="nil"/>
                  </w:tcBorders>
                  <w:noWrap w:val="0"/>
                  <w:vAlign w:val="center"/>
                </w:tcPr>
                <w:p w14:paraId="11E5F474">
                  <w:pPr>
                    <w:jc w:val="center"/>
                    <w:rPr>
                      <w:rFonts w:hint="default" w:ascii="Times New Roman" w:hAnsi="Times New Roman" w:cs="Times New Roman" w:eastAsiaTheme="minorEastAsia"/>
                      <w:b/>
                      <w:bCs/>
                      <w:color w:val="auto"/>
                      <w:highlight w:val="none"/>
                      <w:lang w:val="en-US" w:eastAsia="zh-CN"/>
                    </w:rPr>
                  </w:pPr>
                  <w:r>
                    <w:rPr>
                      <w:rFonts w:hint="default" w:ascii="Times New Roman" w:hAnsi="Times New Roman" w:cs="Times New Roman" w:eastAsiaTheme="minorEastAsia"/>
                      <w:b/>
                      <w:bCs/>
                      <w:color w:val="auto"/>
                      <w:highlight w:val="none"/>
                      <w:lang w:val="en-US" w:eastAsia="zh-CN"/>
                    </w:rPr>
                    <w:t>管控要求</w:t>
                  </w:r>
                </w:p>
              </w:tc>
              <w:tc>
                <w:tcPr>
                  <w:tcW w:w="1565" w:type="pct"/>
                  <w:tcBorders>
                    <w:tl2br w:val="nil"/>
                    <w:tr2bl w:val="nil"/>
                  </w:tcBorders>
                  <w:noWrap w:val="0"/>
                  <w:vAlign w:val="center"/>
                </w:tcPr>
                <w:p w14:paraId="05690D4B">
                  <w:pPr>
                    <w:jc w:val="center"/>
                    <w:rPr>
                      <w:rFonts w:hint="default" w:ascii="Times New Roman" w:hAnsi="Times New Roman" w:cs="Times New Roman" w:eastAsiaTheme="minorEastAsia"/>
                      <w:b/>
                      <w:bCs/>
                      <w:color w:val="auto"/>
                      <w:highlight w:val="none"/>
                      <w:lang w:val="en-US" w:eastAsia="zh-CN"/>
                    </w:rPr>
                  </w:pPr>
                  <w:r>
                    <w:rPr>
                      <w:rFonts w:hint="default" w:ascii="Times New Roman" w:hAnsi="Times New Roman" w:cs="Times New Roman" w:eastAsiaTheme="minorEastAsia"/>
                      <w:b/>
                      <w:bCs/>
                      <w:color w:val="auto"/>
                      <w:highlight w:val="none"/>
                      <w:lang w:val="en-US" w:eastAsia="zh-CN"/>
                    </w:rPr>
                    <w:t>符合性分析</w:t>
                  </w:r>
                </w:p>
              </w:tc>
            </w:tr>
            <w:tr w14:paraId="7A961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494" w:type="pct"/>
                  <w:tcBorders>
                    <w:tl2br w:val="nil"/>
                    <w:tr2bl w:val="nil"/>
                  </w:tcBorders>
                  <w:noWrap w:val="0"/>
                  <w:vAlign w:val="center"/>
                </w:tcPr>
                <w:p w14:paraId="6F7217D3">
                  <w:pPr>
                    <w:pStyle w:val="29"/>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省域</w:t>
                  </w:r>
                </w:p>
              </w:tc>
              <w:tc>
                <w:tcPr>
                  <w:tcW w:w="529" w:type="pct"/>
                  <w:tcBorders>
                    <w:tl2br w:val="nil"/>
                    <w:tr2bl w:val="nil"/>
                  </w:tcBorders>
                  <w:noWrap w:val="0"/>
                  <w:vAlign w:val="center"/>
                </w:tcPr>
                <w:p w14:paraId="28B59B75">
                  <w:pPr>
                    <w:pStyle w:val="29"/>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陕西省</w:t>
                  </w:r>
                </w:p>
              </w:tc>
              <w:tc>
                <w:tcPr>
                  <w:tcW w:w="471" w:type="pct"/>
                  <w:tcBorders>
                    <w:tl2br w:val="nil"/>
                    <w:tr2bl w:val="nil"/>
                  </w:tcBorders>
                  <w:noWrap w:val="0"/>
                  <w:vAlign w:val="center"/>
                </w:tcPr>
                <w:p w14:paraId="5510FCE1">
                  <w:pPr>
                    <w:pStyle w:val="29"/>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空间布局约束</w:t>
                  </w:r>
                </w:p>
              </w:tc>
              <w:tc>
                <w:tcPr>
                  <w:tcW w:w="1938" w:type="pct"/>
                  <w:tcBorders>
                    <w:tl2br w:val="nil"/>
                    <w:tr2bl w:val="nil"/>
                  </w:tcBorders>
                  <w:noWrap w:val="0"/>
                  <w:vAlign w:val="center"/>
                </w:tcPr>
                <w:p w14:paraId="6EA1342E">
                  <w:pPr>
                    <w:jc w:val="center"/>
                    <w:rPr>
                      <w:rFonts w:hint="default" w:ascii="Times New Roman" w:hAnsi="Times New Roman" w:cs="Times New Roman" w:eastAsiaTheme="minorEastAsia"/>
                      <w:color w:val="auto"/>
                      <w:highlight w:val="none"/>
                      <w:lang w:val="en-US" w:eastAsia="zh-CN"/>
                    </w:rPr>
                  </w:pPr>
                  <w:r>
                    <w:rPr>
                      <w:rFonts w:hint="default" w:ascii="Times New Roman" w:hAnsi="Times New Roman" w:cs="Times New Roman" w:eastAsiaTheme="minorEastAsia"/>
                      <w:color w:val="auto"/>
                      <w:highlight w:val="none"/>
                      <w:lang w:val="en-US" w:eastAsia="zh-CN"/>
                    </w:rPr>
                    <w:t>1.执行《市场准入负面清单（2022年版）》《产业结构调整指导目录（2024年本）》。</w:t>
                  </w:r>
                </w:p>
                <w:p w14:paraId="0ED4F14D">
                  <w:pPr>
                    <w:jc w:val="center"/>
                    <w:rPr>
                      <w:rFonts w:hint="default" w:ascii="Times New Roman" w:hAnsi="Times New Roman" w:cs="Times New Roman" w:eastAsiaTheme="minorEastAsia"/>
                      <w:color w:val="auto"/>
                      <w:highlight w:val="none"/>
                      <w:lang w:val="en-US" w:eastAsia="zh-CN"/>
                    </w:rPr>
                  </w:pPr>
                  <w:r>
                    <w:rPr>
                      <w:rFonts w:hint="default" w:ascii="Times New Roman" w:hAnsi="Times New Roman" w:cs="Times New Roman" w:eastAsiaTheme="minorEastAsia"/>
                      <w:color w:val="auto"/>
                      <w:highlight w:val="none"/>
                      <w:lang w:val="en-US" w:eastAsia="zh-CN"/>
                    </w:rPr>
                    <w:t>2.严把</w:t>
                  </w:r>
                  <w:r>
                    <w:rPr>
                      <w:rFonts w:hint="eastAsia" w:ascii="Times New Roman" w:hAnsi="Times New Roman" w:cs="Times New Roman" w:eastAsiaTheme="minorEastAsia"/>
                      <w:color w:val="auto"/>
                      <w:highlight w:val="none"/>
                      <w:lang w:val="en-US" w:eastAsia="zh-CN"/>
                    </w:rPr>
                    <w:t>“</w:t>
                  </w:r>
                  <w:r>
                    <w:rPr>
                      <w:rFonts w:hint="default" w:ascii="Times New Roman" w:hAnsi="Times New Roman" w:cs="Times New Roman" w:eastAsiaTheme="minorEastAsia"/>
                      <w:color w:val="auto"/>
                      <w:highlight w:val="none"/>
                      <w:lang w:val="en-US" w:eastAsia="zh-CN"/>
                    </w:rPr>
                    <w:t>两高</w:t>
                  </w:r>
                  <w:r>
                    <w:rPr>
                      <w:rFonts w:hint="eastAsia" w:ascii="Times New Roman" w:hAnsi="Times New Roman" w:cs="Times New Roman" w:eastAsiaTheme="minorEastAsia"/>
                      <w:color w:val="auto"/>
                      <w:highlight w:val="none"/>
                      <w:lang w:val="en-US" w:eastAsia="zh-CN"/>
                    </w:rPr>
                    <w:t>”</w:t>
                  </w:r>
                  <w:r>
                    <w:rPr>
                      <w:rFonts w:hint="default" w:ascii="Times New Roman" w:hAnsi="Times New Roman" w:cs="Times New Roman" w:eastAsiaTheme="minorEastAsia"/>
                      <w:color w:val="auto"/>
                      <w:highlight w:val="none"/>
                      <w:lang w:val="en-US" w:eastAsia="zh-CN"/>
                    </w:rPr>
                    <w:t>项目环境准入关。坚决遏制高耗能、高排放项目盲目发展。</w:t>
                  </w:r>
                </w:p>
              </w:tc>
              <w:tc>
                <w:tcPr>
                  <w:tcW w:w="1565" w:type="pct"/>
                  <w:tcBorders>
                    <w:tl2br w:val="nil"/>
                    <w:tr2bl w:val="nil"/>
                  </w:tcBorders>
                  <w:noWrap w:val="0"/>
                  <w:vAlign w:val="center"/>
                </w:tcPr>
                <w:p w14:paraId="2B900E3B">
                  <w:pPr>
                    <w:jc w:val="center"/>
                    <w:rPr>
                      <w:rFonts w:hint="default" w:ascii="Times New Roman" w:hAnsi="Times New Roman" w:cs="Times New Roman" w:eastAsiaTheme="minorEastAsia"/>
                      <w:color w:val="auto"/>
                      <w:highlight w:val="none"/>
                      <w:lang w:val="en-US" w:eastAsia="zh-CN"/>
                    </w:rPr>
                  </w:pPr>
                  <w:r>
                    <w:rPr>
                      <w:rFonts w:hint="default" w:ascii="Times New Roman" w:hAnsi="Times New Roman" w:cs="Times New Roman" w:eastAsiaTheme="minorEastAsia"/>
                      <w:color w:val="auto"/>
                      <w:highlight w:val="none"/>
                      <w:lang w:val="en-US" w:eastAsia="zh-CN"/>
                    </w:rPr>
                    <w:t>1.经查阅《市场准入负面清单（202</w:t>
                  </w:r>
                  <w:r>
                    <w:rPr>
                      <w:rFonts w:hint="eastAsia" w:ascii="Times New Roman" w:hAnsi="Times New Roman" w:cs="Times New Roman" w:eastAsiaTheme="minorEastAsia"/>
                      <w:color w:val="auto"/>
                      <w:highlight w:val="none"/>
                      <w:lang w:val="en-US" w:eastAsia="zh-CN"/>
                    </w:rPr>
                    <w:t>5</w:t>
                  </w:r>
                  <w:r>
                    <w:rPr>
                      <w:rFonts w:hint="default" w:ascii="Times New Roman" w:hAnsi="Times New Roman" w:cs="Times New Roman" w:eastAsiaTheme="minorEastAsia"/>
                      <w:color w:val="auto"/>
                      <w:highlight w:val="none"/>
                      <w:lang w:val="en-US" w:eastAsia="zh-CN"/>
                    </w:rPr>
                    <w:t>年版）》，本项目不属于市场准入负面清单中的禁止和许可两类事项，属于市场准入负面清单以外的行业，企业可依法进入。经查阅《产业结构调整指导目录（2024年本）》，本项目不属于该目录中的鼓励类、限制类和淘汰类项目，属于允许类项目。</w:t>
                  </w:r>
                </w:p>
                <w:p w14:paraId="064868A9">
                  <w:pPr>
                    <w:jc w:val="center"/>
                    <w:rPr>
                      <w:rFonts w:hint="default" w:ascii="Times New Roman" w:hAnsi="Times New Roman" w:cs="Times New Roman" w:eastAsiaTheme="minorEastAsia"/>
                      <w:color w:val="auto"/>
                      <w:highlight w:val="none"/>
                      <w:lang w:val="en-US" w:eastAsia="zh-CN"/>
                    </w:rPr>
                  </w:pPr>
                  <w:r>
                    <w:rPr>
                      <w:rFonts w:hint="default" w:ascii="Times New Roman" w:hAnsi="Times New Roman" w:cs="Times New Roman" w:eastAsiaTheme="minorEastAsia"/>
                      <w:color w:val="auto"/>
                      <w:highlight w:val="none"/>
                      <w:lang w:val="en-US" w:eastAsia="zh-CN"/>
                    </w:rPr>
                    <w:t>2.经查阅《陕西省</w:t>
                  </w:r>
                  <w:r>
                    <w:rPr>
                      <w:rFonts w:hint="eastAsia" w:ascii="Times New Roman" w:hAnsi="Times New Roman" w:cs="Times New Roman" w:eastAsiaTheme="minorEastAsia"/>
                      <w:color w:val="auto"/>
                      <w:highlight w:val="none"/>
                      <w:lang w:val="en-US" w:eastAsia="zh-CN"/>
                    </w:rPr>
                    <w:t>“</w:t>
                  </w:r>
                  <w:r>
                    <w:rPr>
                      <w:rFonts w:hint="default" w:ascii="Times New Roman" w:hAnsi="Times New Roman" w:cs="Times New Roman" w:eastAsiaTheme="minorEastAsia"/>
                      <w:color w:val="auto"/>
                      <w:highlight w:val="none"/>
                      <w:lang w:val="en-US" w:eastAsia="zh-CN"/>
                    </w:rPr>
                    <w:t>两高</w:t>
                  </w:r>
                  <w:r>
                    <w:rPr>
                      <w:rFonts w:hint="eastAsia" w:ascii="Times New Roman" w:hAnsi="Times New Roman" w:cs="Times New Roman" w:eastAsiaTheme="minorEastAsia"/>
                      <w:color w:val="auto"/>
                      <w:highlight w:val="none"/>
                      <w:lang w:val="en-US" w:eastAsia="zh-CN"/>
                    </w:rPr>
                    <w:t>”</w:t>
                  </w:r>
                  <w:r>
                    <w:rPr>
                      <w:rFonts w:hint="default" w:ascii="Times New Roman" w:hAnsi="Times New Roman" w:cs="Times New Roman" w:eastAsiaTheme="minorEastAsia"/>
                      <w:color w:val="auto"/>
                      <w:highlight w:val="none"/>
                      <w:lang w:val="en-US" w:eastAsia="zh-CN"/>
                    </w:rPr>
                    <w:t>项目管理暂行目录（2022年版）》（陕发改环资〔2022〕110号），本项目不属于</w:t>
                  </w:r>
                  <w:r>
                    <w:rPr>
                      <w:rFonts w:hint="eastAsia" w:ascii="Times New Roman" w:hAnsi="Times New Roman" w:cs="Times New Roman" w:eastAsiaTheme="minorEastAsia"/>
                      <w:color w:val="auto"/>
                      <w:highlight w:val="none"/>
                      <w:lang w:val="en-US" w:eastAsia="zh-CN"/>
                    </w:rPr>
                    <w:t>“</w:t>
                  </w:r>
                  <w:r>
                    <w:rPr>
                      <w:rFonts w:hint="default" w:ascii="Times New Roman" w:hAnsi="Times New Roman" w:cs="Times New Roman" w:eastAsiaTheme="minorEastAsia"/>
                      <w:color w:val="auto"/>
                      <w:highlight w:val="none"/>
                      <w:lang w:val="en-US" w:eastAsia="zh-CN"/>
                    </w:rPr>
                    <w:t>两高</w:t>
                  </w:r>
                  <w:r>
                    <w:rPr>
                      <w:rFonts w:hint="eastAsia" w:ascii="Times New Roman" w:hAnsi="Times New Roman" w:cs="Times New Roman" w:eastAsiaTheme="minorEastAsia"/>
                      <w:color w:val="auto"/>
                      <w:highlight w:val="none"/>
                      <w:lang w:val="en-US" w:eastAsia="zh-CN"/>
                    </w:rPr>
                    <w:t>”</w:t>
                  </w:r>
                  <w:r>
                    <w:rPr>
                      <w:rFonts w:hint="default" w:ascii="Times New Roman" w:hAnsi="Times New Roman" w:cs="Times New Roman" w:eastAsiaTheme="minorEastAsia"/>
                      <w:color w:val="auto"/>
                      <w:highlight w:val="none"/>
                      <w:lang w:val="en-US" w:eastAsia="zh-CN"/>
                    </w:rPr>
                    <w:t>项目。</w:t>
                  </w:r>
                </w:p>
              </w:tc>
            </w:tr>
          </w:tbl>
          <w:p w14:paraId="7A4D4F3F">
            <w:pPr>
              <w:spacing w:line="360" w:lineRule="auto"/>
              <w:ind w:firstLine="482" w:firstLineChars="200"/>
              <w:rPr>
                <w:rFonts w:hint="eastAsia" w:ascii="Times New Roman" w:hAnsi="Times New Roman" w:eastAsia="宋体" w:cs="Times New Roman"/>
                <w:b/>
                <w:bCs/>
                <w:color w:val="auto"/>
                <w:sz w:val="24"/>
                <w:szCs w:val="32"/>
                <w:highlight w:val="none"/>
                <w:lang w:val="en-US" w:eastAsia="zh-CN"/>
              </w:rPr>
            </w:pPr>
            <w:r>
              <w:rPr>
                <w:rFonts w:hint="default" w:ascii="Times New Roman" w:hAnsi="Times New Roman" w:eastAsia="宋体" w:cs="Times New Roman"/>
                <w:b/>
                <w:bCs/>
                <w:color w:val="auto"/>
                <w:sz w:val="24"/>
                <w:szCs w:val="32"/>
                <w:highlight w:val="none"/>
                <w:lang w:val="en-US" w:eastAsia="zh-CN"/>
              </w:rPr>
              <w:t>（3）</w:t>
            </w:r>
            <w:r>
              <w:rPr>
                <w:rFonts w:hint="eastAsia" w:ascii="Times New Roman" w:hAnsi="Times New Roman" w:eastAsia="宋体" w:cs="Times New Roman"/>
                <w:b/>
                <w:bCs/>
                <w:color w:val="auto"/>
                <w:sz w:val="24"/>
                <w:szCs w:val="32"/>
                <w:highlight w:val="none"/>
                <w:lang w:val="en-US" w:eastAsia="zh-CN"/>
              </w:rPr>
              <w:t>“</w:t>
            </w:r>
            <w:r>
              <w:rPr>
                <w:rFonts w:hint="default" w:ascii="Times New Roman" w:hAnsi="Times New Roman" w:eastAsia="宋体" w:cs="Times New Roman"/>
                <w:b/>
                <w:bCs/>
                <w:color w:val="auto"/>
                <w:sz w:val="24"/>
                <w:szCs w:val="32"/>
                <w:highlight w:val="none"/>
                <w:lang w:val="en-US" w:eastAsia="zh-CN"/>
              </w:rPr>
              <w:t>一说明</w:t>
            </w:r>
            <w:r>
              <w:rPr>
                <w:rFonts w:hint="eastAsia" w:ascii="Times New Roman" w:hAnsi="Times New Roman" w:eastAsia="宋体" w:cs="Times New Roman"/>
                <w:b/>
                <w:bCs/>
                <w:color w:val="auto"/>
                <w:sz w:val="24"/>
                <w:szCs w:val="32"/>
                <w:highlight w:val="none"/>
                <w:lang w:val="en-US" w:eastAsia="zh-CN"/>
              </w:rPr>
              <w:t>”</w:t>
            </w:r>
          </w:p>
          <w:p w14:paraId="1690C131">
            <w:pPr>
              <w:spacing w:line="360" w:lineRule="auto"/>
              <w:ind w:firstLine="480" w:firstLineChars="200"/>
              <w:rPr>
                <w:rFonts w:hint="default" w:ascii="Times New Roman" w:hAnsi="Times New Roman" w:eastAsia="宋体" w:cs="Times New Roman"/>
                <w:color w:val="auto"/>
                <w:sz w:val="24"/>
                <w:szCs w:val="32"/>
                <w:highlight w:val="none"/>
                <w:lang w:val="en-US" w:eastAsia="zh-CN"/>
              </w:rPr>
            </w:pPr>
            <w:r>
              <w:rPr>
                <w:rFonts w:hint="default" w:ascii="Times New Roman" w:hAnsi="Times New Roman" w:eastAsia="宋体" w:cs="Times New Roman"/>
                <w:color w:val="auto"/>
                <w:sz w:val="24"/>
                <w:szCs w:val="32"/>
                <w:highlight w:val="none"/>
                <w:lang w:val="en-US" w:eastAsia="zh-CN"/>
              </w:rPr>
              <w:t>本项目位于陕西省宝鸡市陈仓区一般管控单元，不涉及优先保护单元和</w:t>
            </w:r>
            <w:r>
              <w:rPr>
                <w:rFonts w:hint="eastAsia" w:ascii="Times New Roman" w:hAnsi="Times New Roman" w:eastAsia="宋体" w:cs="Times New Roman"/>
                <w:color w:val="auto"/>
                <w:sz w:val="24"/>
                <w:szCs w:val="32"/>
                <w:highlight w:val="none"/>
                <w:lang w:val="en-US" w:eastAsia="zh-CN"/>
              </w:rPr>
              <w:t>重点</w:t>
            </w:r>
            <w:r>
              <w:rPr>
                <w:rFonts w:hint="default" w:ascii="Times New Roman" w:hAnsi="Times New Roman" w:eastAsia="宋体" w:cs="Times New Roman"/>
                <w:color w:val="auto"/>
                <w:sz w:val="24"/>
                <w:szCs w:val="32"/>
                <w:highlight w:val="none"/>
                <w:lang w:val="en-US" w:eastAsia="zh-CN"/>
              </w:rPr>
              <w:t>管控单元。本项目为建筑用石加工</w:t>
            </w:r>
            <w:r>
              <w:rPr>
                <w:rFonts w:hint="eastAsia" w:ascii="Times New Roman" w:hAnsi="Times New Roman" w:eastAsia="宋体" w:cs="Times New Roman"/>
                <w:color w:val="auto"/>
                <w:sz w:val="24"/>
                <w:szCs w:val="32"/>
                <w:highlight w:val="none"/>
                <w:lang w:val="en-US" w:eastAsia="zh-CN"/>
              </w:rPr>
              <w:t>项目</w:t>
            </w:r>
            <w:r>
              <w:rPr>
                <w:rFonts w:hint="default" w:ascii="Times New Roman" w:hAnsi="Times New Roman" w:eastAsia="宋体" w:cs="Times New Roman"/>
                <w:color w:val="auto"/>
                <w:sz w:val="24"/>
                <w:szCs w:val="32"/>
                <w:highlight w:val="none"/>
                <w:lang w:val="en-US" w:eastAsia="zh-CN"/>
              </w:rPr>
              <w:t>，不属于《市场准入负面清单（202</w:t>
            </w:r>
            <w:r>
              <w:rPr>
                <w:rFonts w:hint="eastAsia" w:ascii="Times New Roman" w:hAnsi="Times New Roman" w:eastAsia="宋体" w:cs="Times New Roman"/>
                <w:color w:val="auto"/>
                <w:sz w:val="24"/>
                <w:szCs w:val="32"/>
                <w:highlight w:val="none"/>
                <w:lang w:val="en-US" w:eastAsia="zh-CN"/>
              </w:rPr>
              <w:t>5</w:t>
            </w:r>
            <w:r>
              <w:rPr>
                <w:rFonts w:hint="default" w:ascii="Times New Roman" w:hAnsi="Times New Roman" w:eastAsia="宋体" w:cs="Times New Roman"/>
                <w:color w:val="auto"/>
                <w:sz w:val="24"/>
                <w:szCs w:val="32"/>
                <w:highlight w:val="none"/>
                <w:lang w:val="en-US" w:eastAsia="zh-CN"/>
              </w:rPr>
              <w:t>年版）》中的禁止</w:t>
            </w:r>
            <w:r>
              <w:rPr>
                <w:rFonts w:hint="eastAsia" w:ascii="Times New Roman" w:hAnsi="Times New Roman" w:eastAsia="宋体" w:cs="Times New Roman"/>
                <w:color w:val="auto"/>
                <w:sz w:val="24"/>
                <w:szCs w:val="32"/>
                <w:highlight w:val="none"/>
                <w:lang w:val="en-US" w:eastAsia="zh-CN"/>
              </w:rPr>
              <w:t>类和</w:t>
            </w:r>
            <w:r>
              <w:rPr>
                <w:rFonts w:hint="default" w:ascii="Times New Roman" w:hAnsi="Times New Roman" w:eastAsia="宋体" w:cs="Times New Roman"/>
                <w:color w:val="auto"/>
                <w:sz w:val="24"/>
                <w:szCs w:val="32"/>
                <w:highlight w:val="none"/>
                <w:lang w:val="en-US" w:eastAsia="zh-CN"/>
              </w:rPr>
              <w:t>许可</w:t>
            </w:r>
            <w:r>
              <w:rPr>
                <w:rFonts w:hint="eastAsia" w:ascii="Times New Roman" w:hAnsi="Times New Roman" w:eastAsia="宋体" w:cs="Times New Roman"/>
                <w:color w:val="auto"/>
                <w:sz w:val="24"/>
                <w:szCs w:val="32"/>
                <w:highlight w:val="none"/>
                <w:lang w:val="en-US" w:eastAsia="zh-CN"/>
              </w:rPr>
              <w:t>类</w:t>
            </w:r>
            <w:r>
              <w:rPr>
                <w:rFonts w:hint="default" w:ascii="Times New Roman" w:hAnsi="Times New Roman" w:eastAsia="宋体" w:cs="Times New Roman"/>
                <w:color w:val="auto"/>
                <w:sz w:val="24"/>
                <w:szCs w:val="32"/>
                <w:highlight w:val="none"/>
                <w:lang w:val="en-US" w:eastAsia="zh-CN"/>
              </w:rPr>
              <w:t>事项，属于市场准入负面清单以外的行业，企业可依法进入；不属于《陕西省</w:t>
            </w:r>
            <w:r>
              <w:rPr>
                <w:rFonts w:hint="eastAsia" w:ascii="Times New Roman" w:hAnsi="Times New Roman" w:eastAsia="宋体" w:cs="Times New Roman"/>
                <w:color w:val="auto"/>
                <w:sz w:val="24"/>
                <w:szCs w:val="32"/>
                <w:highlight w:val="none"/>
                <w:lang w:val="en-US" w:eastAsia="zh-CN"/>
              </w:rPr>
              <w:t>“</w:t>
            </w:r>
            <w:r>
              <w:rPr>
                <w:rFonts w:hint="default" w:ascii="Times New Roman" w:hAnsi="Times New Roman" w:eastAsia="宋体" w:cs="Times New Roman"/>
                <w:color w:val="auto"/>
                <w:sz w:val="24"/>
                <w:szCs w:val="32"/>
                <w:highlight w:val="none"/>
                <w:lang w:val="en-US" w:eastAsia="zh-CN"/>
              </w:rPr>
              <w:t>两高</w:t>
            </w:r>
            <w:r>
              <w:rPr>
                <w:rFonts w:hint="eastAsia" w:ascii="Times New Roman" w:hAnsi="Times New Roman" w:eastAsia="宋体" w:cs="Times New Roman"/>
                <w:color w:val="auto"/>
                <w:sz w:val="24"/>
                <w:szCs w:val="32"/>
                <w:highlight w:val="none"/>
                <w:lang w:val="en-US" w:eastAsia="zh-CN"/>
              </w:rPr>
              <w:t>”</w:t>
            </w:r>
            <w:r>
              <w:rPr>
                <w:rFonts w:hint="default" w:ascii="Times New Roman" w:hAnsi="Times New Roman" w:eastAsia="宋体" w:cs="Times New Roman"/>
                <w:color w:val="auto"/>
                <w:sz w:val="24"/>
                <w:szCs w:val="32"/>
                <w:highlight w:val="none"/>
                <w:lang w:val="en-US" w:eastAsia="zh-CN"/>
              </w:rPr>
              <w:t>项目管理暂行目录（2022年版）》（陕发改环资〔2022〕110号）中的</w:t>
            </w:r>
            <w:r>
              <w:rPr>
                <w:rFonts w:hint="eastAsia" w:ascii="Times New Roman" w:hAnsi="Times New Roman" w:eastAsia="宋体" w:cs="Times New Roman"/>
                <w:color w:val="auto"/>
                <w:sz w:val="24"/>
                <w:szCs w:val="32"/>
                <w:highlight w:val="none"/>
                <w:lang w:val="en-US" w:eastAsia="zh-CN"/>
              </w:rPr>
              <w:t>“</w:t>
            </w:r>
            <w:r>
              <w:rPr>
                <w:rFonts w:hint="default" w:ascii="Times New Roman" w:hAnsi="Times New Roman" w:eastAsia="宋体" w:cs="Times New Roman"/>
                <w:color w:val="auto"/>
                <w:sz w:val="24"/>
                <w:szCs w:val="32"/>
                <w:highlight w:val="none"/>
                <w:lang w:val="en-US" w:eastAsia="zh-CN"/>
              </w:rPr>
              <w:t>两高</w:t>
            </w:r>
            <w:r>
              <w:rPr>
                <w:rFonts w:hint="eastAsia" w:ascii="Times New Roman" w:hAnsi="Times New Roman" w:eastAsia="宋体" w:cs="Times New Roman"/>
                <w:color w:val="auto"/>
                <w:sz w:val="24"/>
                <w:szCs w:val="32"/>
                <w:highlight w:val="none"/>
                <w:lang w:val="en-US" w:eastAsia="zh-CN"/>
              </w:rPr>
              <w:t>”</w:t>
            </w:r>
            <w:r>
              <w:rPr>
                <w:rFonts w:hint="default" w:ascii="Times New Roman" w:hAnsi="Times New Roman" w:eastAsia="宋体" w:cs="Times New Roman"/>
                <w:color w:val="auto"/>
                <w:sz w:val="24"/>
                <w:szCs w:val="32"/>
                <w:highlight w:val="none"/>
                <w:lang w:val="en-US" w:eastAsia="zh-CN"/>
              </w:rPr>
              <w:t>项目，能源为电能，不涉及高污染燃料。</w:t>
            </w:r>
          </w:p>
          <w:p w14:paraId="37352018">
            <w:pPr>
              <w:spacing w:line="360" w:lineRule="auto"/>
              <w:ind w:firstLine="480" w:firstLineChars="200"/>
              <w:rPr>
                <w:rFonts w:hint="default" w:ascii="Times New Roman" w:hAnsi="Times New Roman" w:cs="Times New Roman" w:eastAsiaTheme="minorEastAsia"/>
                <w:color w:val="auto"/>
                <w:sz w:val="24"/>
                <w:highlight w:val="none"/>
              </w:rPr>
            </w:pPr>
            <w:r>
              <w:rPr>
                <w:rFonts w:hint="default" w:ascii="Times New Roman" w:hAnsi="Times New Roman" w:eastAsia="宋体" w:cs="Times New Roman"/>
                <w:color w:val="auto"/>
                <w:sz w:val="24"/>
                <w:szCs w:val="32"/>
                <w:highlight w:val="none"/>
                <w:lang w:val="en-US" w:eastAsia="zh-CN"/>
              </w:rPr>
              <w:t>项目运营期</w:t>
            </w:r>
            <w:r>
              <w:rPr>
                <w:rFonts w:hint="default" w:ascii="Times New Roman" w:hAnsi="Times New Roman" w:eastAsia="宋体" w:cs="Times New Roman"/>
                <w:color w:val="auto"/>
                <w:sz w:val="24"/>
                <w:szCs w:val="32"/>
                <w:highlight w:val="none"/>
              </w:rPr>
              <w:t>严格落实生产过程中</w:t>
            </w:r>
            <w:r>
              <w:rPr>
                <w:rFonts w:hint="default" w:ascii="Times New Roman" w:hAnsi="Times New Roman" w:eastAsia="宋体" w:cs="Times New Roman"/>
                <w:color w:val="auto"/>
                <w:sz w:val="24"/>
                <w:szCs w:val="24"/>
                <w:highlight w:val="none"/>
                <w:shd w:val="clear" w:color="auto" w:fill="FFFFFF"/>
              </w:rPr>
              <w:t>污染物减排治理和环境风险防控</w:t>
            </w:r>
            <w:r>
              <w:rPr>
                <w:rFonts w:hint="default" w:ascii="Times New Roman" w:hAnsi="Times New Roman" w:eastAsia="宋体" w:cs="Times New Roman"/>
                <w:color w:val="auto"/>
                <w:sz w:val="24"/>
                <w:szCs w:val="32"/>
                <w:highlight w:val="none"/>
              </w:rPr>
              <w:t>措施</w:t>
            </w:r>
            <w:r>
              <w:rPr>
                <w:rFonts w:hint="default" w:ascii="Times New Roman" w:hAnsi="Times New Roman" w:eastAsia="宋体" w:cs="Times New Roman"/>
                <w:color w:val="auto"/>
                <w:sz w:val="24"/>
                <w:szCs w:val="32"/>
                <w:highlight w:val="none"/>
                <w:lang w:eastAsia="zh-CN"/>
              </w:rPr>
              <w:t>，</w:t>
            </w:r>
            <w:r>
              <w:rPr>
                <w:rFonts w:hint="eastAsia" w:ascii="Times New Roman" w:hAnsi="Times New Roman" w:eastAsia="宋体" w:cs="Times New Roman"/>
                <w:color w:val="auto"/>
                <w:sz w:val="24"/>
                <w:szCs w:val="32"/>
                <w:highlight w:val="none"/>
                <w:lang w:val="en-US" w:eastAsia="zh-CN"/>
              </w:rPr>
              <w:t>废气、</w:t>
            </w:r>
            <w:r>
              <w:rPr>
                <w:rFonts w:hint="default" w:ascii="Times New Roman" w:hAnsi="Times New Roman" w:cs="Times New Roman" w:eastAsiaTheme="minorEastAsia"/>
                <w:b w:val="0"/>
                <w:bCs w:val="0"/>
                <w:color w:val="auto"/>
                <w:sz w:val="24"/>
                <w:highlight w:val="none"/>
              </w:rPr>
              <w:t>废水、</w:t>
            </w:r>
            <w:r>
              <w:rPr>
                <w:rFonts w:hint="default" w:ascii="Times New Roman" w:hAnsi="Times New Roman" w:cs="Times New Roman" w:eastAsiaTheme="minorEastAsia"/>
                <w:b w:val="0"/>
                <w:bCs w:val="0"/>
                <w:color w:val="auto"/>
                <w:sz w:val="24"/>
                <w:highlight w:val="none"/>
                <w:lang w:val="en-US" w:eastAsia="zh-CN"/>
              </w:rPr>
              <w:t>噪声排放</w:t>
            </w:r>
            <w:r>
              <w:rPr>
                <w:rFonts w:hint="eastAsia" w:ascii="Times New Roman" w:hAnsi="Times New Roman" w:cs="Times New Roman" w:eastAsiaTheme="minorEastAsia"/>
                <w:b w:val="0"/>
                <w:bCs w:val="0"/>
                <w:color w:val="auto"/>
                <w:sz w:val="24"/>
                <w:highlight w:val="none"/>
                <w:lang w:val="en-US" w:eastAsia="zh-CN"/>
              </w:rPr>
              <w:t>和</w:t>
            </w:r>
            <w:r>
              <w:rPr>
                <w:rFonts w:hint="default" w:ascii="Times New Roman" w:hAnsi="Times New Roman" w:cs="Times New Roman" w:eastAsiaTheme="minorEastAsia"/>
                <w:b w:val="0"/>
                <w:bCs w:val="0"/>
                <w:color w:val="auto"/>
                <w:sz w:val="24"/>
                <w:highlight w:val="none"/>
                <w:lang w:val="en-US" w:eastAsia="zh-CN"/>
              </w:rPr>
              <w:t>固废处置均可满足相关环保要求</w:t>
            </w:r>
            <w:r>
              <w:rPr>
                <w:rFonts w:hint="eastAsia" w:ascii="Times New Roman" w:hAnsi="Times New Roman" w:cs="Times New Roman" w:eastAsiaTheme="minorEastAsia"/>
                <w:b w:val="0"/>
                <w:bCs w:val="0"/>
                <w:color w:val="auto"/>
                <w:sz w:val="24"/>
                <w:highlight w:val="none"/>
                <w:lang w:eastAsia="zh-CN"/>
              </w:rPr>
              <w:t>。</w:t>
            </w:r>
            <w:r>
              <w:rPr>
                <w:rFonts w:hint="default" w:ascii="Times New Roman" w:hAnsi="Times New Roman" w:cs="Times New Roman" w:eastAsiaTheme="minorEastAsia"/>
                <w:b w:val="0"/>
                <w:bCs w:val="0"/>
                <w:color w:val="auto"/>
                <w:sz w:val="24"/>
                <w:highlight w:val="none"/>
                <w:lang w:val="en-US" w:eastAsia="zh-CN"/>
              </w:rPr>
              <w:t>综上，</w:t>
            </w:r>
            <w:r>
              <w:rPr>
                <w:rFonts w:hint="default" w:ascii="Times New Roman" w:hAnsi="Times New Roman" w:cs="Times New Roman" w:eastAsiaTheme="minorEastAsia"/>
                <w:b w:val="0"/>
                <w:bCs w:val="0"/>
                <w:color w:val="auto"/>
                <w:sz w:val="24"/>
                <w:highlight w:val="none"/>
              </w:rPr>
              <w:t>建设项目符合</w:t>
            </w:r>
            <w:r>
              <w:rPr>
                <w:rFonts w:hint="eastAsia" w:ascii="Times New Roman" w:hAnsi="Times New Roman" w:eastAsia="宋体" w:cs="Times New Roman"/>
                <w:b w:val="0"/>
                <w:bCs w:val="0"/>
                <w:color w:val="auto"/>
                <w:kern w:val="2"/>
                <w:sz w:val="24"/>
                <w:szCs w:val="24"/>
                <w:highlight w:val="none"/>
                <w:vertAlign w:val="baseline"/>
                <w:lang w:val="en-US" w:eastAsia="zh-CN" w:bidi="ar-SA"/>
              </w:rPr>
              <w:t>“</w:t>
            </w:r>
            <w:r>
              <w:rPr>
                <w:rFonts w:hint="default" w:ascii="Times New Roman" w:hAnsi="Times New Roman" w:eastAsia="宋体" w:cs="Times New Roman"/>
                <w:b w:val="0"/>
                <w:bCs w:val="0"/>
                <w:color w:val="auto"/>
                <w:kern w:val="2"/>
                <w:sz w:val="24"/>
                <w:szCs w:val="24"/>
                <w:highlight w:val="none"/>
                <w:vertAlign w:val="baseline"/>
                <w:lang w:val="en-US" w:eastAsia="zh-CN" w:bidi="ar-SA"/>
              </w:rPr>
              <w:t>三线一单</w:t>
            </w:r>
            <w:r>
              <w:rPr>
                <w:rFonts w:hint="eastAsia" w:ascii="Times New Roman" w:hAnsi="Times New Roman" w:eastAsia="宋体" w:cs="Times New Roman"/>
                <w:b w:val="0"/>
                <w:bCs w:val="0"/>
                <w:color w:val="auto"/>
                <w:kern w:val="2"/>
                <w:sz w:val="24"/>
                <w:szCs w:val="24"/>
                <w:highlight w:val="none"/>
                <w:vertAlign w:val="baseline"/>
                <w:lang w:val="en-US" w:eastAsia="zh-CN" w:bidi="ar-SA"/>
              </w:rPr>
              <w:t>”</w:t>
            </w:r>
            <w:r>
              <w:rPr>
                <w:rFonts w:hint="default" w:ascii="Times New Roman" w:hAnsi="Times New Roman" w:eastAsia="宋体" w:cs="Times New Roman"/>
                <w:b w:val="0"/>
                <w:bCs w:val="0"/>
                <w:color w:val="auto"/>
                <w:kern w:val="2"/>
                <w:sz w:val="24"/>
                <w:szCs w:val="24"/>
                <w:highlight w:val="none"/>
                <w:vertAlign w:val="baseline"/>
                <w:lang w:val="en-US" w:eastAsia="zh-CN" w:bidi="ar-SA"/>
              </w:rPr>
              <w:t>生态环境管控单元要求。</w:t>
            </w:r>
          </w:p>
          <w:p w14:paraId="685184BB">
            <w:pPr>
              <w:jc w:val="center"/>
              <w:rPr>
                <w:rFonts w:hint="default" w:ascii="Times New Roman" w:hAnsi="Times New Roman" w:cs="Times New Roman" w:eastAsiaTheme="minorEastAsia"/>
                <w:b/>
                <w:bCs/>
                <w:color w:val="auto"/>
                <w:sz w:val="24"/>
                <w:highlight w:val="none"/>
              </w:rPr>
            </w:pPr>
            <w:r>
              <w:rPr>
                <w:rFonts w:hint="default" w:ascii="Times New Roman" w:hAnsi="Times New Roman" w:eastAsia="宋体" w:cs="Times New Roman"/>
                <w:b/>
                <w:bCs/>
                <w:color w:val="auto"/>
                <w:sz w:val="24"/>
                <w:szCs w:val="24"/>
                <w:highlight w:val="none"/>
                <w:lang w:val="en-US" w:eastAsia="zh-CN"/>
              </w:rPr>
              <w:t>2.本项目与相关生态环境保护法律法规政策、生态环境保护规划的符合性分析</w:t>
            </w:r>
          </w:p>
          <w:p w14:paraId="01D6A579">
            <w:pPr>
              <w:pStyle w:val="29"/>
              <w:keepNext w:val="0"/>
              <w:keepLines w:val="0"/>
              <w:pageBreakBefore w:val="0"/>
              <w:widowControl w:val="0"/>
              <w:shd w:val="clear" w:color="auto" w:fill="FFFFFF"/>
              <w:kinsoku/>
              <w:wordWrap/>
              <w:overflowPunct/>
              <w:topLinePunct w:val="0"/>
              <w:autoSpaceDE w:val="0"/>
              <w:autoSpaceDN w:val="0"/>
              <w:bidi w:val="0"/>
              <w:adjustRightInd/>
              <w:snapToGrid/>
              <w:spacing w:line="360" w:lineRule="auto"/>
              <w:jc w:val="center"/>
              <w:textAlignment w:val="auto"/>
              <w:rPr>
                <w:rFonts w:hint="default" w:ascii="Times New Roman" w:hAnsi="Times New Roman" w:eastAsia="宋体" w:cs="Times New Roman"/>
                <w:b/>
                <w:bCs/>
                <w:color w:val="auto"/>
                <w:kern w:val="2"/>
                <w:sz w:val="24"/>
                <w:szCs w:val="24"/>
                <w:highlight w:val="none"/>
                <w:lang w:val="en-US" w:eastAsia="zh-CN" w:bidi="ar-SA"/>
              </w:rPr>
            </w:pPr>
            <w:r>
              <w:rPr>
                <w:rFonts w:hint="default" w:ascii="Times New Roman" w:hAnsi="Times New Roman" w:eastAsia="宋体" w:cs="Times New Roman"/>
                <w:b/>
                <w:bCs/>
                <w:color w:val="auto"/>
                <w:kern w:val="2"/>
                <w:sz w:val="24"/>
                <w:szCs w:val="24"/>
                <w:highlight w:val="none"/>
                <w:lang w:val="en-US" w:eastAsia="zh-CN" w:bidi="ar-SA"/>
              </w:rPr>
              <w:t>表1-</w:t>
            </w:r>
            <w:r>
              <w:rPr>
                <w:rFonts w:hint="eastAsia" w:ascii="Times New Roman" w:hAnsi="Times New Roman" w:eastAsia="宋体" w:cs="Times New Roman"/>
                <w:b/>
                <w:bCs/>
                <w:color w:val="auto"/>
                <w:kern w:val="2"/>
                <w:sz w:val="24"/>
                <w:szCs w:val="24"/>
                <w:highlight w:val="none"/>
                <w:lang w:val="en-US" w:eastAsia="zh-CN" w:bidi="ar-SA"/>
              </w:rPr>
              <w:t>3</w:t>
            </w:r>
            <w:r>
              <w:rPr>
                <w:rFonts w:hint="default" w:ascii="Times New Roman" w:hAnsi="Times New Roman" w:eastAsia="宋体" w:cs="Times New Roman"/>
                <w:b/>
                <w:bCs/>
                <w:color w:val="auto"/>
                <w:kern w:val="2"/>
                <w:sz w:val="24"/>
                <w:szCs w:val="24"/>
                <w:highlight w:val="none"/>
                <w:lang w:val="en-US" w:eastAsia="zh-CN" w:bidi="ar-SA"/>
              </w:rPr>
              <w:t xml:space="preserve">  本项目与相关生态环境保护法律法规</w:t>
            </w:r>
            <w:r>
              <w:rPr>
                <w:rFonts w:hint="eastAsia" w:ascii="Times New Roman" w:hAnsi="Times New Roman" w:eastAsia="宋体" w:cs="Times New Roman"/>
                <w:b/>
                <w:bCs/>
                <w:color w:val="auto"/>
                <w:kern w:val="2"/>
                <w:sz w:val="24"/>
                <w:szCs w:val="24"/>
                <w:highlight w:val="none"/>
                <w:lang w:val="en-US" w:eastAsia="zh-CN" w:bidi="ar-SA"/>
              </w:rPr>
              <w:t>、</w:t>
            </w:r>
            <w:r>
              <w:rPr>
                <w:rFonts w:hint="default" w:ascii="Times New Roman" w:hAnsi="Times New Roman" w:eastAsia="宋体" w:cs="Times New Roman"/>
                <w:b/>
                <w:bCs/>
                <w:color w:val="auto"/>
                <w:kern w:val="2"/>
                <w:sz w:val="24"/>
                <w:szCs w:val="24"/>
                <w:highlight w:val="none"/>
                <w:lang w:val="en-US" w:eastAsia="zh-CN" w:bidi="ar-SA"/>
              </w:rPr>
              <w:t>政策、生态环境保护规划的符合性分析</w:t>
            </w:r>
          </w:p>
          <w:tbl>
            <w:tblPr>
              <w:tblStyle w:val="24"/>
              <w:tblW w:w="4996" w:type="pct"/>
              <w:tblInd w:w="-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8"/>
              <w:gridCol w:w="2634"/>
              <w:gridCol w:w="2623"/>
              <w:gridCol w:w="558"/>
            </w:tblGrid>
            <w:tr w14:paraId="446F1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2" w:type="pct"/>
                  <w:tcBorders>
                    <w:tl2br w:val="nil"/>
                    <w:tr2bl w:val="nil"/>
                  </w:tcBorders>
                  <w:vAlign w:val="center"/>
                </w:tcPr>
                <w:p w14:paraId="2C1A04E8">
                  <w:pPr>
                    <w:pStyle w:val="29"/>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b/>
                      <w:bCs/>
                      <w:color w:val="auto"/>
                      <w:sz w:val="21"/>
                      <w:szCs w:val="21"/>
                      <w:highlight w:val="none"/>
                      <w:vertAlign w:val="baseline"/>
                      <w:lang w:val="en-US" w:eastAsia="zh-CN"/>
                    </w:rPr>
                  </w:pPr>
                  <w:r>
                    <w:rPr>
                      <w:rFonts w:hint="default" w:ascii="Times New Roman" w:hAnsi="Times New Roman" w:eastAsia="宋体" w:cs="Times New Roman"/>
                      <w:b/>
                      <w:bCs/>
                      <w:color w:val="auto"/>
                      <w:sz w:val="21"/>
                      <w:szCs w:val="21"/>
                      <w:highlight w:val="none"/>
                      <w:vertAlign w:val="baseline"/>
                      <w:lang w:val="en-US" w:eastAsia="zh-CN"/>
                    </w:rPr>
                    <w:t>文件名称</w:t>
                  </w:r>
                </w:p>
              </w:tc>
              <w:tc>
                <w:tcPr>
                  <w:tcW w:w="1883" w:type="pct"/>
                  <w:tcBorders>
                    <w:tl2br w:val="nil"/>
                    <w:tr2bl w:val="nil"/>
                  </w:tcBorders>
                  <w:vAlign w:val="center"/>
                </w:tcPr>
                <w:p w14:paraId="31AF6C7B">
                  <w:pPr>
                    <w:pStyle w:val="29"/>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相关要求</w:t>
                  </w:r>
                </w:p>
              </w:tc>
              <w:tc>
                <w:tcPr>
                  <w:tcW w:w="1875" w:type="pct"/>
                  <w:tcBorders>
                    <w:tl2br w:val="nil"/>
                    <w:tr2bl w:val="nil"/>
                  </w:tcBorders>
                  <w:vAlign w:val="center"/>
                </w:tcPr>
                <w:p w14:paraId="0E752591">
                  <w:pPr>
                    <w:pStyle w:val="29"/>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b/>
                      <w:bCs/>
                      <w:color w:val="auto"/>
                      <w:sz w:val="21"/>
                      <w:szCs w:val="21"/>
                      <w:highlight w:val="none"/>
                      <w:vertAlign w:val="baseline"/>
                      <w:lang w:val="en-US" w:eastAsia="zh-CN"/>
                    </w:rPr>
                  </w:pPr>
                  <w:r>
                    <w:rPr>
                      <w:rFonts w:hint="default" w:ascii="Times New Roman" w:hAnsi="Times New Roman" w:eastAsia="宋体" w:cs="Times New Roman"/>
                      <w:b/>
                      <w:bCs/>
                      <w:color w:val="auto"/>
                      <w:sz w:val="21"/>
                      <w:szCs w:val="21"/>
                      <w:highlight w:val="none"/>
                      <w:vertAlign w:val="baseline"/>
                      <w:lang w:val="en-US" w:eastAsia="zh-CN"/>
                    </w:rPr>
                    <w:t>本项目情况</w:t>
                  </w:r>
                </w:p>
              </w:tc>
              <w:tc>
                <w:tcPr>
                  <w:tcW w:w="398" w:type="pct"/>
                  <w:tcBorders>
                    <w:tl2br w:val="nil"/>
                    <w:tr2bl w:val="nil"/>
                  </w:tcBorders>
                  <w:vAlign w:val="center"/>
                </w:tcPr>
                <w:p w14:paraId="06626AB9">
                  <w:pPr>
                    <w:pStyle w:val="29"/>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b/>
                      <w:bCs/>
                      <w:color w:val="auto"/>
                      <w:sz w:val="21"/>
                      <w:szCs w:val="21"/>
                      <w:highlight w:val="none"/>
                      <w:vertAlign w:val="baseline"/>
                      <w:lang w:val="en-US" w:eastAsia="zh-CN"/>
                    </w:rPr>
                  </w:pPr>
                  <w:r>
                    <w:rPr>
                      <w:rFonts w:hint="default" w:ascii="Times New Roman" w:hAnsi="Times New Roman" w:eastAsia="宋体" w:cs="Times New Roman"/>
                      <w:b/>
                      <w:bCs/>
                      <w:color w:val="auto"/>
                      <w:sz w:val="21"/>
                      <w:szCs w:val="21"/>
                      <w:highlight w:val="none"/>
                      <w:vertAlign w:val="baseline"/>
                      <w:lang w:val="en-US" w:eastAsia="zh-CN"/>
                    </w:rPr>
                    <w:t>结论</w:t>
                  </w:r>
                </w:p>
              </w:tc>
            </w:tr>
            <w:tr w14:paraId="6C45B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2" w:type="pct"/>
                  <w:vMerge w:val="restart"/>
                  <w:tcBorders>
                    <w:tl2br w:val="nil"/>
                    <w:tr2bl w:val="nil"/>
                  </w:tcBorders>
                  <w:vAlign w:val="center"/>
                </w:tcPr>
                <w:p w14:paraId="03D5C15C">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240" w:lineRule="auto"/>
                    <w:ind w:left="0" w:leftChars="0" w:right="0" w:rightChars="0"/>
                    <w:jc w:val="center"/>
                    <w:textAlignment w:val="auto"/>
                    <w:rPr>
                      <w:rFonts w:hint="eastAsia"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color w:val="auto"/>
                      <w:sz w:val="21"/>
                      <w:szCs w:val="21"/>
                      <w:highlight w:val="none"/>
                    </w:rPr>
                    <w:t>《</w:t>
                  </w:r>
                  <w:r>
                    <w:rPr>
                      <w:rFonts w:hint="eastAsia" w:ascii="Times New Roman" w:hAnsi="Times New Roman" w:eastAsia="宋体" w:cs="Times New Roman"/>
                      <w:color w:val="auto"/>
                      <w:sz w:val="21"/>
                      <w:szCs w:val="21"/>
                      <w:highlight w:val="none"/>
                      <w:lang w:val="en-US" w:eastAsia="zh-CN"/>
                    </w:rPr>
                    <w:t>宝鸡市</w:t>
                  </w:r>
                  <w:r>
                    <w:rPr>
                      <w:rFonts w:hint="default" w:ascii="Times New Roman" w:hAnsi="Times New Roman" w:eastAsia="宋体" w:cs="Times New Roman"/>
                      <w:color w:val="auto"/>
                      <w:sz w:val="21"/>
                      <w:szCs w:val="21"/>
                      <w:highlight w:val="none"/>
                    </w:rPr>
                    <w:t>大气污染治理专项行动方案（2023</w:t>
                  </w:r>
                  <w:r>
                    <w:rPr>
                      <w:rFonts w:hint="eastAsia"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2027年）》</w:t>
                  </w:r>
                  <w:r>
                    <w:rPr>
                      <w:rFonts w:hint="eastAsia" w:ascii="Times New Roman" w:hAnsi="Times New Roman" w:eastAsia="宋体"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lang w:val="en-US" w:eastAsia="zh-CN"/>
                    </w:rPr>
                    <w:t>宝发〔2023〕8号</w:t>
                  </w:r>
                  <w:r>
                    <w:rPr>
                      <w:rFonts w:hint="eastAsia" w:ascii="Times New Roman" w:hAnsi="Times New Roman" w:eastAsia="宋体" w:cs="Times New Roman"/>
                      <w:color w:val="auto"/>
                      <w:sz w:val="21"/>
                      <w:szCs w:val="21"/>
                      <w:highlight w:val="none"/>
                      <w:lang w:eastAsia="zh-CN"/>
                    </w:rPr>
                    <w:t>）</w:t>
                  </w:r>
                </w:p>
              </w:tc>
              <w:tc>
                <w:tcPr>
                  <w:tcW w:w="1883" w:type="pct"/>
                  <w:tcBorders>
                    <w:tl2br w:val="nil"/>
                    <w:tr2bl w:val="nil"/>
                  </w:tcBorders>
                  <w:vAlign w:val="center"/>
                </w:tcPr>
                <w:p w14:paraId="29C51472">
                  <w:pPr>
                    <w:jc w:val="center"/>
                    <w:rPr>
                      <w:rFonts w:hint="default" w:ascii="Times New Roman" w:hAnsi="Times New Roman" w:cs="Times New Roman" w:eastAsiaTheme="minorEastAsia"/>
                      <w:color w:val="auto"/>
                      <w:highlight w:val="none"/>
                      <w:lang w:val="en-US" w:eastAsia="zh-CN"/>
                    </w:rPr>
                  </w:pPr>
                  <w:r>
                    <w:rPr>
                      <w:rFonts w:hint="default" w:ascii="Times New Roman" w:hAnsi="Times New Roman" w:cs="Times New Roman" w:eastAsiaTheme="minorEastAsia"/>
                      <w:color w:val="auto"/>
                      <w:highlight w:val="none"/>
                      <w:lang w:val="en-US" w:eastAsia="zh-CN"/>
                    </w:rPr>
                    <w:t>产业发展结构调整。严禁新增钢铁、焦化、水泥熟料、平板玻璃、电解铝、氧化铝、煤化工产能，合理控制煤制油气产能规模，严控新增炼油产能。不得违规新增化工园区。严格执行《产业结构调整指导目录》，坚决遏制“两高”项目盲目发展，严格落实国家产业规划、产业政策、“三线一单”、规划环评以及产能置换、煤炭消费减量替代、区域污染物削减等要求严禁不符合规定的项目建设。</w:t>
                  </w:r>
                </w:p>
              </w:tc>
              <w:tc>
                <w:tcPr>
                  <w:tcW w:w="1875" w:type="pct"/>
                  <w:tcBorders>
                    <w:tl2br w:val="nil"/>
                    <w:tr2bl w:val="nil"/>
                  </w:tcBorders>
                  <w:vAlign w:val="center"/>
                </w:tcPr>
                <w:p w14:paraId="6C30F477">
                  <w:pPr>
                    <w:jc w:val="center"/>
                    <w:rPr>
                      <w:rFonts w:hint="default" w:ascii="Times New Roman" w:hAnsi="Times New Roman" w:cs="Times New Roman" w:eastAsiaTheme="minorEastAsia"/>
                      <w:color w:val="auto"/>
                      <w:highlight w:val="none"/>
                      <w:lang w:val="en-US" w:eastAsia="zh-CN"/>
                    </w:rPr>
                  </w:pPr>
                  <w:r>
                    <w:rPr>
                      <w:rFonts w:hint="default" w:ascii="Times New Roman" w:hAnsi="Times New Roman" w:cs="Times New Roman" w:eastAsiaTheme="minorEastAsia"/>
                      <w:color w:val="auto"/>
                      <w:highlight w:val="none"/>
                      <w:lang w:val="en-US" w:eastAsia="zh-CN"/>
                    </w:rPr>
                    <w:t>本项目不属于《产业结构调整指导目录（2024年本）》中鼓励类、限制类和淘汰类项目，属于允许类项目</w:t>
                  </w:r>
                  <w:r>
                    <w:rPr>
                      <w:rFonts w:hint="eastAsia" w:ascii="Times New Roman" w:hAnsi="Times New Roman" w:cs="Times New Roman" w:eastAsiaTheme="minorEastAsia"/>
                      <w:color w:val="auto"/>
                      <w:highlight w:val="none"/>
                      <w:lang w:val="en-US" w:eastAsia="zh-CN"/>
                    </w:rPr>
                    <w:t>。</w:t>
                  </w:r>
                  <w:r>
                    <w:rPr>
                      <w:rFonts w:hint="default" w:ascii="Times New Roman" w:hAnsi="Times New Roman" w:cs="Times New Roman" w:eastAsiaTheme="minorEastAsia"/>
                      <w:color w:val="auto"/>
                      <w:highlight w:val="none"/>
                      <w:lang w:val="en-US" w:eastAsia="zh-CN"/>
                    </w:rPr>
                    <w:t>本项目符合国家产业政策，并在</w:t>
                  </w:r>
                  <w:r>
                    <w:rPr>
                      <w:rFonts w:hint="eastAsia" w:ascii="Times New Roman" w:hAnsi="Times New Roman" w:cs="Times New Roman" w:eastAsiaTheme="minorEastAsia"/>
                      <w:color w:val="auto"/>
                      <w:highlight w:val="none"/>
                      <w:lang w:val="en-US" w:eastAsia="zh-CN"/>
                    </w:rPr>
                    <w:t>宝鸡市陈仓区发展和改革局</w:t>
                  </w:r>
                  <w:r>
                    <w:rPr>
                      <w:rFonts w:hint="default" w:ascii="Times New Roman" w:hAnsi="Times New Roman" w:cs="Times New Roman" w:eastAsiaTheme="minorEastAsia"/>
                      <w:color w:val="auto"/>
                      <w:highlight w:val="none"/>
                      <w:lang w:val="en-US" w:eastAsia="zh-CN"/>
                    </w:rPr>
                    <w:t>备案。经查阅《陕西省</w:t>
                  </w:r>
                  <w:r>
                    <w:rPr>
                      <w:rFonts w:hint="eastAsia" w:ascii="Times New Roman" w:hAnsi="Times New Roman" w:cs="Times New Roman" w:eastAsiaTheme="minorEastAsia"/>
                      <w:color w:val="auto"/>
                      <w:highlight w:val="none"/>
                      <w:lang w:val="en-US" w:eastAsia="zh-CN"/>
                    </w:rPr>
                    <w:t>“</w:t>
                  </w:r>
                  <w:r>
                    <w:rPr>
                      <w:rFonts w:hint="default" w:ascii="Times New Roman" w:hAnsi="Times New Roman" w:cs="Times New Roman" w:eastAsiaTheme="minorEastAsia"/>
                      <w:color w:val="auto"/>
                      <w:highlight w:val="none"/>
                      <w:lang w:val="en-US" w:eastAsia="zh-CN"/>
                    </w:rPr>
                    <w:t>两高</w:t>
                  </w:r>
                  <w:r>
                    <w:rPr>
                      <w:rFonts w:hint="eastAsia" w:ascii="Times New Roman" w:hAnsi="Times New Roman" w:cs="Times New Roman" w:eastAsiaTheme="minorEastAsia"/>
                      <w:color w:val="auto"/>
                      <w:highlight w:val="none"/>
                      <w:lang w:val="en-US" w:eastAsia="zh-CN"/>
                    </w:rPr>
                    <w:t>”</w:t>
                  </w:r>
                  <w:r>
                    <w:rPr>
                      <w:rFonts w:hint="default" w:ascii="Times New Roman" w:hAnsi="Times New Roman" w:cs="Times New Roman" w:eastAsiaTheme="minorEastAsia"/>
                      <w:color w:val="auto"/>
                      <w:highlight w:val="none"/>
                      <w:lang w:val="en-US" w:eastAsia="zh-CN"/>
                    </w:rPr>
                    <w:t>项目管理暂行目录（2022年版）》（陕发改环资〔2022〕110号），本项目不属于</w:t>
                  </w:r>
                  <w:r>
                    <w:rPr>
                      <w:rFonts w:hint="eastAsia" w:ascii="Times New Roman" w:hAnsi="Times New Roman" w:cs="Times New Roman" w:eastAsiaTheme="minorEastAsia"/>
                      <w:color w:val="auto"/>
                      <w:highlight w:val="none"/>
                      <w:lang w:val="en-US" w:eastAsia="zh-CN"/>
                    </w:rPr>
                    <w:t>“</w:t>
                  </w:r>
                  <w:r>
                    <w:rPr>
                      <w:rFonts w:hint="default" w:ascii="Times New Roman" w:hAnsi="Times New Roman" w:cs="Times New Roman" w:eastAsiaTheme="minorEastAsia"/>
                      <w:color w:val="auto"/>
                      <w:highlight w:val="none"/>
                      <w:lang w:val="en-US" w:eastAsia="zh-CN"/>
                    </w:rPr>
                    <w:t>两高</w:t>
                  </w:r>
                  <w:r>
                    <w:rPr>
                      <w:rFonts w:hint="eastAsia" w:ascii="Times New Roman" w:hAnsi="Times New Roman" w:cs="Times New Roman" w:eastAsiaTheme="minorEastAsia"/>
                      <w:color w:val="auto"/>
                      <w:highlight w:val="none"/>
                      <w:lang w:val="en-US" w:eastAsia="zh-CN"/>
                    </w:rPr>
                    <w:t>”</w:t>
                  </w:r>
                  <w:r>
                    <w:rPr>
                      <w:rFonts w:hint="default" w:ascii="Times New Roman" w:hAnsi="Times New Roman" w:cs="Times New Roman" w:eastAsiaTheme="minorEastAsia"/>
                      <w:color w:val="auto"/>
                      <w:highlight w:val="none"/>
                      <w:lang w:val="en-US" w:eastAsia="zh-CN"/>
                    </w:rPr>
                    <w:t>项目。本项目符合</w:t>
                  </w:r>
                  <w:r>
                    <w:rPr>
                      <w:rFonts w:hint="eastAsia" w:ascii="Times New Roman" w:hAnsi="Times New Roman" w:cs="Times New Roman" w:eastAsiaTheme="minorEastAsia"/>
                      <w:color w:val="auto"/>
                      <w:highlight w:val="none"/>
                      <w:lang w:val="en-US" w:eastAsia="zh-CN"/>
                    </w:rPr>
                    <w:t>“</w:t>
                  </w:r>
                  <w:r>
                    <w:rPr>
                      <w:rFonts w:hint="default" w:ascii="Times New Roman" w:hAnsi="Times New Roman" w:cs="Times New Roman" w:eastAsiaTheme="minorEastAsia"/>
                      <w:color w:val="auto"/>
                      <w:highlight w:val="none"/>
                      <w:lang w:val="en-US" w:eastAsia="zh-CN"/>
                    </w:rPr>
                    <w:t>三线一单</w:t>
                  </w:r>
                  <w:r>
                    <w:rPr>
                      <w:rFonts w:hint="eastAsia" w:ascii="Times New Roman" w:hAnsi="Times New Roman" w:cs="Times New Roman" w:eastAsiaTheme="minorEastAsia"/>
                      <w:color w:val="auto"/>
                      <w:highlight w:val="none"/>
                      <w:lang w:val="en-US" w:eastAsia="zh-CN"/>
                    </w:rPr>
                    <w:t>”</w:t>
                  </w:r>
                  <w:r>
                    <w:rPr>
                      <w:rFonts w:hint="default" w:ascii="Times New Roman" w:hAnsi="Times New Roman" w:cs="Times New Roman" w:eastAsiaTheme="minorEastAsia"/>
                      <w:color w:val="auto"/>
                      <w:highlight w:val="none"/>
                      <w:lang w:val="en-US" w:eastAsia="zh-CN"/>
                    </w:rPr>
                    <w:t>生态环境分区管控要求。</w:t>
                  </w:r>
                </w:p>
              </w:tc>
              <w:tc>
                <w:tcPr>
                  <w:tcW w:w="398" w:type="pct"/>
                  <w:tcBorders>
                    <w:tl2br w:val="nil"/>
                    <w:tr2bl w:val="nil"/>
                  </w:tcBorders>
                  <w:vAlign w:val="center"/>
                </w:tcPr>
                <w:p w14:paraId="4D22DC7A">
                  <w:pPr>
                    <w:pStyle w:val="29"/>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b w:val="0"/>
                      <w:bCs w:val="0"/>
                      <w:i w:val="0"/>
                      <w:iCs w:val="0"/>
                      <w:caps w:val="0"/>
                      <w:color w:val="auto"/>
                      <w:spacing w:val="0"/>
                      <w:kern w:val="0"/>
                      <w:sz w:val="21"/>
                      <w:szCs w:val="21"/>
                      <w:highlight w:val="none"/>
                      <w:shd w:val="clear" w:fill="FFFFFF"/>
                      <w:lang w:val="en-US" w:eastAsia="zh-CN" w:bidi="ar"/>
                    </w:rPr>
                  </w:pPr>
                  <w:r>
                    <w:rPr>
                      <w:rFonts w:hint="default" w:ascii="Times New Roman" w:hAnsi="Times New Roman" w:eastAsia="宋体" w:cs="Times New Roman"/>
                      <w:b w:val="0"/>
                      <w:bCs w:val="0"/>
                      <w:i w:val="0"/>
                      <w:iCs w:val="0"/>
                      <w:caps w:val="0"/>
                      <w:color w:val="auto"/>
                      <w:spacing w:val="0"/>
                      <w:kern w:val="0"/>
                      <w:sz w:val="21"/>
                      <w:szCs w:val="21"/>
                      <w:highlight w:val="none"/>
                      <w:shd w:val="clear" w:fill="FFFFFF"/>
                      <w:lang w:val="en-US" w:eastAsia="zh-CN" w:bidi="ar"/>
                    </w:rPr>
                    <w:t>符合</w:t>
                  </w:r>
                </w:p>
              </w:tc>
            </w:tr>
            <w:tr w14:paraId="7DE52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2" w:type="pct"/>
                  <w:vMerge w:val="continue"/>
                  <w:tcBorders>
                    <w:tl2br w:val="nil"/>
                    <w:tr2bl w:val="nil"/>
                  </w:tcBorders>
                  <w:vAlign w:val="center"/>
                </w:tcPr>
                <w:p w14:paraId="4ED8D2E7">
                  <w:pPr>
                    <w:pStyle w:val="29"/>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color w:val="auto"/>
                      <w:sz w:val="21"/>
                      <w:szCs w:val="21"/>
                      <w:highlight w:val="none"/>
                    </w:rPr>
                  </w:pPr>
                </w:p>
              </w:tc>
              <w:tc>
                <w:tcPr>
                  <w:tcW w:w="1883" w:type="pct"/>
                  <w:tcBorders>
                    <w:tl2br w:val="nil"/>
                    <w:tr2bl w:val="nil"/>
                  </w:tcBorders>
                  <w:vAlign w:val="center"/>
                </w:tcPr>
                <w:p w14:paraId="62B6ED49">
                  <w:pPr>
                    <w:jc w:val="center"/>
                    <w:rPr>
                      <w:rFonts w:hint="default" w:ascii="Times New Roman" w:hAnsi="Times New Roman" w:cs="Times New Roman" w:eastAsiaTheme="minorEastAsia"/>
                      <w:color w:val="auto"/>
                      <w:highlight w:val="none"/>
                      <w:lang w:val="en-US" w:eastAsia="zh-CN"/>
                    </w:rPr>
                  </w:pPr>
                  <w:r>
                    <w:rPr>
                      <w:rFonts w:hint="default" w:ascii="Times New Roman" w:hAnsi="Times New Roman" w:cs="Times New Roman" w:eastAsiaTheme="minorEastAsia"/>
                      <w:color w:val="auto"/>
                      <w:highlight w:val="none"/>
                      <w:lang w:val="en-US" w:eastAsia="zh-CN"/>
                    </w:rPr>
                    <w:t>市辖区及开发区新、改、扩建涉气重点行业企业应达到环保绩效A级、绩效引领性水平。</w:t>
                  </w:r>
                </w:p>
              </w:tc>
              <w:tc>
                <w:tcPr>
                  <w:tcW w:w="1875" w:type="pct"/>
                  <w:tcBorders>
                    <w:tl2br w:val="nil"/>
                    <w:tr2bl w:val="nil"/>
                  </w:tcBorders>
                  <w:vAlign w:val="center"/>
                </w:tcPr>
                <w:p w14:paraId="5E79A4CF">
                  <w:pPr>
                    <w:jc w:val="center"/>
                    <w:rPr>
                      <w:rFonts w:hint="default" w:ascii="Times New Roman" w:hAnsi="Times New Roman" w:cs="Times New Roman" w:eastAsiaTheme="minorEastAsia"/>
                      <w:color w:val="auto"/>
                      <w:highlight w:val="none"/>
                      <w:lang w:val="en-US" w:eastAsia="zh-CN"/>
                    </w:rPr>
                  </w:pPr>
                  <w:r>
                    <w:rPr>
                      <w:rFonts w:hint="default" w:ascii="Times New Roman" w:hAnsi="Times New Roman" w:cs="Times New Roman" w:eastAsiaTheme="minorEastAsia"/>
                      <w:color w:val="auto"/>
                      <w:highlight w:val="none"/>
                      <w:lang w:val="en-US" w:eastAsia="zh-CN"/>
                    </w:rPr>
                    <w:t>本项目行业类别为</w:t>
                  </w:r>
                  <w:r>
                    <w:rPr>
                      <w:rFonts w:hint="eastAsia" w:ascii="Times New Roman" w:hAnsi="Times New Roman" w:cs="Times New Roman" w:eastAsiaTheme="minorEastAsia"/>
                      <w:color w:val="auto"/>
                      <w:highlight w:val="none"/>
                      <w:lang w:val="en-US" w:eastAsia="zh-CN"/>
                    </w:rPr>
                    <w:t>建筑用石加工业</w:t>
                  </w:r>
                  <w:r>
                    <w:rPr>
                      <w:rFonts w:hint="default" w:ascii="Times New Roman" w:hAnsi="Times New Roman" w:cs="Times New Roman" w:eastAsiaTheme="minorEastAsia"/>
                      <w:color w:val="auto"/>
                      <w:highlight w:val="none"/>
                      <w:lang w:val="en-US" w:eastAsia="zh-CN"/>
                    </w:rPr>
                    <w:t>，不属于《重污染天气重点行业应急减排措施制定技术指南（2020年修订版）》中规定的39个重点行业。</w:t>
                  </w:r>
                </w:p>
              </w:tc>
              <w:tc>
                <w:tcPr>
                  <w:tcW w:w="398" w:type="pct"/>
                  <w:tcBorders>
                    <w:tl2br w:val="nil"/>
                    <w:tr2bl w:val="nil"/>
                  </w:tcBorders>
                  <w:vAlign w:val="center"/>
                </w:tcPr>
                <w:p w14:paraId="1304173C">
                  <w:pPr>
                    <w:pStyle w:val="29"/>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b w:val="0"/>
                      <w:bCs/>
                      <w:i w:val="0"/>
                      <w:iCs w:val="0"/>
                      <w:caps w:val="0"/>
                      <w:color w:val="auto"/>
                      <w:spacing w:val="0"/>
                      <w:kern w:val="0"/>
                      <w:sz w:val="21"/>
                      <w:szCs w:val="21"/>
                      <w:highlight w:val="none"/>
                      <w:shd w:val="clear" w:fill="FFFFFF"/>
                      <w:lang w:val="en-US" w:eastAsia="zh-CN" w:bidi="ar"/>
                    </w:rPr>
                  </w:pPr>
                  <w:r>
                    <w:rPr>
                      <w:rFonts w:hint="default" w:ascii="Times New Roman" w:hAnsi="Times New Roman" w:eastAsia="宋体" w:cs="Times New Roman"/>
                      <w:b w:val="0"/>
                      <w:bCs w:val="0"/>
                      <w:i w:val="0"/>
                      <w:iCs w:val="0"/>
                      <w:caps w:val="0"/>
                      <w:color w:val="auto"/>
                      <w:spacing w:val="0"/>
                      <w:kern w:val="0"/>
                      <w:sz w:val="21"/>
                      <w:szCs w:val="21"/>
                      <w:highlight w:val="none"/>
                      <w:shd w:val="clear" w:fill="FFFFFF"/>
                      <w:lang w:val="en-US" w:eastAsia="zh-CN" w:bidi="ar"/>
                    </w:rPr>
                    <w:t>符合</w:t>
                  </w:r>
                </w:p>
              </w:tc>
            </w:tr>
            <w:tr w14:paraId="2D0F8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842" w:type="pct"/>
                  <w:vMerge w:val="restart"/>
                  <w:tcBorders>
                    <w:tl2br w:val="nil"/>
                    <w:tr2bl w:val="nil"/>
                  </w:tcBorders>
                  <w:vAlign w:val="center"/>
                </w:tcPr>
                <w:p w14:paraId="080124D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240" w:lineRule="auto"/>
                    <w:ind w:left="0" w:leftChars="0" w:right="0" w:rightChars="0" w:firstLine="0" w:firstLineChars="0"/>
                    <w:jc w:val="center"/>
                    <w:textAlignment w:val="auto"/>
                    <w:outlineLvl w:val="0"/>
                    <w:rPr>
                      <w:rFonts w:hint="default" w:ascii="Times New Roman" w:hAnsi="Times New Roman" w:eastAsia="宋体" w:cs="Times New Roman"/>
                      <w:b/>
                      <w:bCs/>
                      <w:color w:val="auto"/>
                      <w:kern w:val="44"/>
                      <w:sz w:val="21"/>
                      <w:szCs w:val="21"/>
                      <w:highlight w:val="none"/>
                      <w:lang w:val="en-US" w:eastAsia="zh-CN" w:bidi="ar"/>
                    </w:rPr>
                  </w:pPr>
                  <w:r>
                    <w:rPr>
                      <w:rFonts w:hint="default" w:ascii="Times New Roman" w:hAnsi="Times New Roman" w:eastAsia="宋体" w:cs="Times New Roman"/>
                      <w:b w:val="0"/>
                      <w:bCs w:val="0"/>
                      <w:color w:val="auto"/>
                      <w:kern w:val="2"/>
                      <w:sz w:val="21"/>
                      <w:szCs w:val="21"/>
                      <w:highlight w:val="none"/>
                      <w:lang w:val="en-US" w:eastAsia="zh-CN" w:bidi="ar-SA"/>
                    </w:rPr>
                    <w:t>《宝鸡市环境空气质量限期达标规划（2023</w:t>
                  </w:r>
                  <w:r>
                    <w:rPr>
                      <w:rFonts w:hint="eastAsia" w:ascii="Times New Roman" w:hAnsi="Times New Roman" w:eastAsia="宋体" w:cs="Times New Roman"/>
                      <w:b w:val="0"/>
                      <w:bCs w:val="0"/>
                      <w:color w:val="auto"/>
                      <w:kern w:val="2"/>
                      <w:sz w:val="21"/>
                      <w:szCs w:val="21"/>
                      <w:highlight w:val="none"/>
                      <w:lang w:val="en-US" w:eastAsia="zh-CN" w:bidi="ar-SA"/>
                    </w:rPr>
                    <w:t>—</w:t>
                  </w:r>
                  <w:r>
                    <w:rPr>
                      <w:rFonts w:hint="default" w:ascii="Times New Roman" w:hAnsi="Times New Roman" w:eastAsia="宋体" w:cs="Times New Roman"/>
                      <w:b w:val="0"/>
                      <w:bCs w:val="0"/>
                      <w:color w:val="auto"/>
                      <w:kern w:val="2"/>
                      <w:sz w:val="21"/>
                      <w:szCs w:val="21"/>
                      <w:highlight w:val="none"/>
                      <w:lang w:val="en-US" w:eastAsia="zh-CN" w:bidi="ar-SA"/>
                    </w:rPr>
                    <w:t>2030年）》</w:t>
                  </w:r>
                </w:p>
              </w:tc>
              <w:tc>
                <w:tcPr>
                  <w:tcW w:w="1883" w:type="pct"/>
                  <w:tcBorders>
                    <w:tl2br w:val="nil"/>
                    <w:tr2bl w:val="nil"/>
                  </w:tcBorders>
                  <w:vAlign w:val="center"/>
                </w:tcPr>
                <w:p w14:paraId="0EA6A9DB">
                  <w:pPr>
                    <w:jc w:val="center"/>
                    <w:rPr>
                      <w:rFonts w:hint="default" w:ascii="Times New Roman" w:hAnsi="Times New Roman" w:cs="Times New Roman" w:eastAsiaTheme="minorEastAsia"/>
                      <w:color w:val="auto"/>
                      <w:highlight w:val="none"/>
                      <w:lang w:val="en-US" w:eastAsia="zh-CN"/>
                    </w:rPr>
                  </w:pPr>
                  <w:r>
                    <w:rPr>
                      <w:rFonts w:hint="default" w:ascii="Times New Roman" w:hAnsi="Times New Roman" w:cs="Times New Roman" w:eastAsiaTheme="minorEastAsia"/>
                      <w:color w:val="auto"/>
                      <w:highlight w:val="none"/>
                      <w:lang w:val="en-US" w:eastAsia="zh-CN"/>
                    </w:rPr>
                    <w:t>1.科学规划产业布局。严格落实国家产业规划、产业政策、</w:t>
                  </w:r>
                  <w:r>
                    <w:rPr>
                      <w:rFonts w:hint="eastAsia" w:ascii="Times New Roman" w:hAnsi="Times New Roman" w:cs="Times New Roman" w:eastAsiaTheme="minorEastAsia"/>
                      <w:color w:val="auto"/>
                      <w:highlight w:val="none"/>
                      <w:lang w:val="en-US" w:eastAsia="zh-CN"/>
                    </w:rPr>
                    <w:t>“</w:t>
                  </w:r>
                  <w:r>
                    <w:rPr>
                      <w:rFonts w:hint="default" w:ascii="Times New Roman" w:hAnsi="Times New Roman" w:cs="Times New Roman" w:eastAsiaTheme="minorEastAsia"/>
                      <w:color w:val="auto"/>
                      <w:highlight w:val="none"/>
                      <w:lang w:val="en-US" w:eastAsia="zh-CN"/>
                    </w:rPr>
                    <w:t>三线一单</w:t>
                  </w:r>
                  <w:r>
                    <w:rPr>
                      <w:rFonts w:hint="eastAsia" w:ascii="Times New Roman" w:hAnsi="Times New Roman" w:cs="Times New Roman" w:eastAsiaTheme="minorEastAsia"/>
                      <w:color w:val="auto"/>
                      <w:highlight w:val="none"/>
                      <w:lang w:val="en-US" w:eastAsia="zh-CN"/>
                    </w:rPr>
                    <w:t>”</w:t>
                  </w:r>
                  <w:r>
                    <w:rPr>
                      <w:rFonts w:hint="default" w:ascii="Times New Roman" w:hAnsi="Times New Roman" w:cs="Times New Roman" w:eastAsiaTheme="minorEastAsia"/>
                      <w:color w:val="auto"/>
                      <w:highlight w:val="none"/>
                      <w:lang w:val="en-US" w:eastAsia="zh-CN"/>
                    </w:rPr>
                    <w:t>、规划环评以及产能置换、煤炭消费减量替代、区域污染物削减等要求，严禁不符合规定的项目建设。严格执行高耗能、高污染和资源型行业准入条件，明确各县（区）资源能源集约利用、单位GDP污染物排放、单位GDP建设用地</w:t>
                  </w:r>
                  <w:r>
                    <w:rPr>
                      <w:rFonts w:hint="eastAsia" w:ascii="Times New Roman" w:hAnsi="Times New Roman" w:cs="Times New Roman" w:eastAsiaTheme="minorEastAsia"/>
                      <w:color w:val="auto"/>
                      <w:highlight w:val="none"/>
                      <w:lang w:val="en-US" w:eastAsia="zh-CN"/>
                    </w:rPr>
                    <w:t>、</w:t>
                  </w:r>
                  <w:r>
                    <w:rPr>
                      <w:rFonts w:hint="default" w:ascii="Times New Roman" w:hAnsi="Times New Roman" w:cs="Times New Roman" w:eastAsiaTheme="minorEastAsia"/>
                      <w:color w:val="auto"/>
                      <w:highlight w:val="none"/>
                      <w:lang w:val="en-US" w:eastAsia="zh-CN"/>
                    </w:rPr>
                    <w:t>使用面积等指标要求，严格控制高耗能、高污染项目建设，推动地区产业高质量发展。严把重大建设项目环境影响评价、节能评估准入关口，严格执行主要污染物总量等量或倍量削减要求，以总量定项目和产能，从源头预防大气环境污染。</w:t>
                  </w:r>
                </w:p>
              </w:tc>
              <w:tc>
                <w:tcPr>
                  <w:tcW w:w="1875" w:type="pct"/>
                  <w:tcBorders>
                    <w:tl2br w:val="nil"/>
                    <w:tr2bl w:val="nil"/>
                  </w:tcBorders>
                  <w:vAlign w:val="center"/>
                </w:tcPr>
                <w:p w14:paraId="5EDE5C8F">
                  <w:pPr>
                    <w:jc w:val="center"/>
                    <w:rPr>
                      <w:rFonts w:hint="default" w:ascii="Times New Roman" w:hAnsi="Times New Roman" w:cs="Times New Roman" w:eastAsiaTheme="minorEastAsia"/>
                      <w:color w:val="auto"/>
                      <w:highlight w:val="none"/>
                      <w:lang w:val="en-US" w:eastAsia="zh-CN"/>
                    </w:rPr>
                  </w:pPr>
                  <w:r>
                    <w:rPr>
                      <w:rFonts w:hint="default" w:ascii="Times New Roman" w:hAnsi="Times New Roman" w:cs="Times New Roman" w:eastAsiaTheme="minorEastAsia"/>
                      <w:color w:val="auto"/>
                      <w:highlight w:val="none"/>
                      <w:lang w:val="en-US" w:eastAsia="zh-CN"/>
                    </w:rPr>
                    <w:t>本项目不属于《产业结构调整指导目录（2024年本）》中鼓励类、限制类和淘汰类项目，属于允许类项目，本项目符合国家产业政策，并在</w:t>
                  </w:r>
                  <w:r>
                    <w:rPr>
                      <w:rFonts w:hint="eastAsia" w:ascii="Times New Roman" w:hAnsi="Times New Roman" w:cs="Times New Roman" w:eastAsiaTheme="minorEastAsia"/>
                      <w:color w:val="auto"/>
                      <w:highlight w:val="none"/>
                      <w:lang w:val="en-US" w:eastAsia="zh-CN"/>
                    </w:rPr>
                    <w:t>宝鸡市陈仓区发展和改革局</w:t>
                  </w:r>
                  <w:r>
                    <w:rPr>
                      <w:rFonts w:hint="default" w:ascii="Times New Roman" w:hAnsi="Times New Roman" w:cs="Times New Roman" w:eastAsiaTheme="minorEastAsia"/>
                      <w:color w:val="auto"/>
                      <w:highlight w:val="none"/>
                      <w:lang w:val="en-US" w:eastAsia="zh-CN"/>
                    </w:rPr>
                    <w:t>备案。经查阅《陕西省</w:t>
                  </w:r>
                  <w:r>
                    <w:rPr>
                      <w:rFonts w:hint="eastAsia" w:ascii="Times New Roman" w:hAnsi="Times New Roman" w:cs="Times New Roman" w:eastAsiaTheme="minorEastAsia"/>
                      <w:color w:val="auto"/>
                      <w:highlight w:val="none"/>
                      <w:lang w:val="en-US" w:eastAsia="zh-CN"/>
                    </w:rPr>
                    <w:t>“</w:t>
                  </w:r>
                  <w:r>
                    <w:rPr>
                      <w:rFonts w:hint="default" w:ascii="Times New Roman" w:hAnsi="Times New Roman" w:cs="Times New Roman" w:eastAsiaTheme="minorEastAsia"/>
                      <w:color w:val="auto"/>
                      <w:highlight w:val="none"/>
                      <w:lang w:val="en-US" w:eastAsia="zh-CN"/>
                    </w:rPr>
                    <w:t>两高</w:t>
                  </w:r>
                  <w:r>
                    <w:rPr>
                      <w:rFonts w:hint="eastAsia" w:ascii="Times New Roman" w:hAnsi="Times New Roman" w:cs="Times New Roman" w:eastAsiaTheme="minorEastAsia"/>
                      <w:color w:val="auto"/>
                      <w:highlight w:val="none"/>
                      <w:lang w:val="en-US" w:eastAsia="zh-CN"/>
                    </w:rPr>
                    <w:t>”</w:t>
                  </w:r>
                  <w:r>
                    <w:rPr>
                      <w:rFonts w:hint="default" w:ascii="Times New Roman" w:hAnsi="Times New Roman" w:cs="Times New Roman" w:eastAsiaTheme="minorEastAsia"/>
                      <w:color w:val="auto"/>
                      <w:highlight w:val="none"/>
                      <w:lang w:val="en-US" w:eastAsia="zh-CN"/>
                    </w:rPr>
                    <w:t>项目管理暂行目录（2022年版）》（陕发改环资〔2022〕110号），本项目不属于</w:t>
                  </w:r>
                  <w:r>
                    <w:rPr>
                      <w:rFonts w:hint="eastAsia" w:ascii="Times New Roman" w:hAnsi="Times New Roman" w:cs="Times New Roman" w:eastAsiaTheme="minorEastAsia"/>
                      <w:color w:val="auto"/>
                      <w:highlight w:val="none"/>
                      <w:lang w:val="en-US" w:eastAsia="zh-CN"/>
                    </w:rPr>
                    <w:t>“</w:t>
                  </w:r>
                  <w:r>
                    <w:rPr>
                      <w:rFonts w:hint="default" w:ascii="Times New Roman" w:hAnsi="Times New Roman" w:cs="Times New Roman" w:eastAsiaTheme="minorEastAsia"/>
                      <w:color w:val="auto"/>
                      <w:highlight w:val="none"/>
                      <w:lang w:val="en-US" w:eastAsia="zh-CN"/>
                    </w:rPr>
                    <w:t>两高</w:t>
                  </w:r>
                  <w:r>
                    <w:rPr>
                      <w:rFonts w:hint="eastAsia" w:ascii="Times New Roman" w:hAnsi="Times New Roman" w:cs="Times New Roman" w:eastAsiaTheme="minorEastAsia"/>
                      <w:color w:val="auto"/>
                      <w:highlight w:val="none"/>
                      <w:lang w:val="en-US" w:eastAsia="zh-CN"/>
                    </w:rPr>
                    <w:t>”</w:t>
                  </w:r>
                  <w:r>
                    <w:rPr>
                      <w:rFonts w:hint="default" w:ascii="Times New Roman" w:hAnsi="Times New Roman" w:cs="Times New Roman" w:eastAsiaTheme="minorEastAsia"/>
                      <w:color w:val="auto"/>
                      <w:highlight w:val="none"/>
                      <w:lang w:val="en-US" w:eastAsia="zh-CN"/>
                    </w:rPr>
                    <w:t>项目。本项目符合</w:t>
                  </w:r>
                  <w:r>
                    <w:rPr>
                      <w:rFonts w:hint="eastAsia" w:ascii="Times New Roman" w:hAnsi="Times New Roman" w:cs="Times New Roman" w:eastAsiaTheme="minorEastAsia"/>
                      <w:color w:val="auto"/>
                      <w:highlight w:val="none"/>
                      <w:lang w:val="en-US" w:eastAsia="zh-CN"/>
                    </w:rPr>
                    <w:t>“</w:t>
                  </w:r>
                  <w:r>
                    <w:rPr>
                      <w:rFonts w:hint="default" w:ascii="Times New Roman" w:hAnsi="Times New Roman" w:cs="Times New Roman" w:eastAsiaTheme="minorEastAsia"/>
                      <w:color w:val="auto"/>
                      <w:highlight w:val="none"/>
                      <w:lang w:val="en-US" w:eastAsia="zh-CN"/>
                    </w:rPr>
                    <w:t>三线一单</w:t>
                  </w:r>
                  <w:r>
                    <w:rPr>
                      <w:rFonts w:hint="eastAsia" w:ascii="Times New Roman" w:hAnsi="Times New Roman" w:cs="Times New Roman" w:eastAsiaTheme="minorEastAsia"/>
                      <w:color w:val="auto"/>
                      <w:highlight w:val="none"/>
                      <w:lang w:val="en-US" w:eastAsia="zh-CN"/>
                    </w:rPr>
                    <w:t>”</w:t>
                  </w:r>
                  <w:r>
                    <w:rPr>
                      <w:rFonts w:hint="default" w:ascii="Times New Roman" w:hAnsi="Times New Roman" w:cs="Times New Roman" w:eastAsiaTheme="minorEastAsia"/>
                      <w:color w:val="auto"/>
                      <w:highlight w:val="none"/>
                      <w:lang w:val="en-US" w:eastAsia="zh-CN"/>
                    </w:rPr>
                    <w:t>生态环境分区管控要求。</w:t>
                  </w:r>
                </w:p>
              </w:tc>
              <w:tc>
                <w:tcPr>
                  <w:tcW w:w="398" w:type="pct"/>
                  <w:tcBorders>
                    <w:tl2br w:val="nil"/>
                    <w:tr2bl w:val="nil"/>
                  </w:tcBorders>
                  <w:vAlign w:val="center"/>
                </w:tcPr>
                <w:p w14:paraId="1BE5D47A">
                  <w:pPr>
                    <w:pStyle w:val="29"/>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color w:val="auto"/>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符合</w:t>
                  </w:r>
                </w:p>
              </w:tc>
            </w:tr>
            <w:tr w14:paraId="63886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842" w:type="pct"/>
                  <w:vMerge w:val="continue"/>
                  <w:tcBorders>
                    <w:tl2br w:val="nil"/>
                    <w:tr2bl w:val="nil"/>
                  </w:tcBorders>
                  <w:vAlign w:val="center"/>
                </w:tcPr>
                <w:p w14:paraId="284F79D1">
                  <w:pPr>
                    <w:pStyle w:val="29"/>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p>
              </w:tc>
              <w:tc>
                <w:tcPr>
                  <w:tcW w:w="1883" w:type="pct"/>
                  <w:tcBorders>
                    <w:tl2br w:val="nil"/>
                    <w:tr2bl w:val="nil"/>
                  </w:tcBorders>
                  <w:vAlign w:val="center"/>
                </w:tcPr>
                <w:p w14:paraId="2BC636D6">
                  <w:pPr>
                    <w:jc w:val="center"/>
                    <w:rPr>
                      <w:rFonts w:hint="default" w:ascii="Times New Roman" w:hAnsi="Times New Roman" w:cs="Times New Roman" w:eastAsiaTheme="minorEastAsia"/>
                      <w:color w:val="auto"/>
                      <w:highlight w:val="none"/>
                      <w:lang w:val="en-US" w:eastAsia="zh-CN"/>
                    </w:rPr>
                  </w:pPr>
                  <w:r>
                    <w:rPr>
                      <w:rFonts w:hint="default" w:ascii="Times New Roman" w:hAnsi="Times New Roman" w:cs="Times New Roman" w:eastAsiaTheme="minorEastAsia"/>
                      <w:color w:val="auto"/>
                      <w:highlight w:val="none"/>
                      <w:lang w:val="en-US" w:eastAsia="zh-CN"/>
                    </w:rPr>
                    <w:t>2.坚决遏制</w:t>
                  </w:r>
                  <w:r>
                    <w:rPr>
                      <w:rFonts w:hint="eastAsia" w:ascii="Times New Roman" w:hAnsi="Times New Roman" w:cs="Times New Roman" w:eastAsiaTheme="minorEastAsia"/>
                      <w:color w:val="auto"/>
                      <w:highlight w:val="none"/>
                      <w:lang w:val="en-US" w:eastAsia="zh-CN"/>
                    </w:rPr>
                    <w:t>“</w:t>
                  </w:r>
                  <w:r>
                    <w:rPr>
                      <w:rFonts w:hint="default" w:ascii="Times New Roman" w:hAnsi="Times New Roman" w:cs="Times New Roman" w:eastAsiaTheme="minorEastAsia"/>
                      <w:color w:val="auto"/>
                      <w:highlight w:val="none"/>
                      <w:lang w:val="en-US" w:eastAsia="zh-CN"/>
                    </w:rPr>
                    <w:t>两高</w:t>
                  </w:r>
                  <w:r>
                    <w:rPr>
                      <w:rFonts w:hint="eastAsia" w:ascii="Times New Roman" w:hAnsi="Times New Roman" w:cs="Times New Roman" w:eastAsiaTheme="minorEastAsia"/>
                      <w:color w:val="auto"/>
                      <w:highlight w:val="none"/>
                      <w:lang w:val="en-US" w:eastAsia="zh-CN"/>
                    </w:rPr>
                    <w:t>”</w:t>
                  </w:r>
                  <w:r>
                    <w:rPr>
                      <w:rFonts w:hint="default" w:ascii="Times New Roman" w:hAnsi="Times New Roman" w:cs="Times New Roman" w:eastAsiaTheme="minorEastAsia"/>
                      <w:color w:val="auto"/>
                      <w:highlight w:val="none"/>
                      <w:lang w:val="en-US" w:eastAsia="zh-CN"/>
                    </w:rPr>
                    <w:t>项目盲目发展。严格能耗、环保、质量、安全、技术等综合标准，严禁新增钢铁、焦化、水泥熟料、平板玻璃、电解铝、氧化铝、煤化工等产能，合理控制煤制油气产能规模，严控新增炼油产能。不得违规新增化工园区。严格执行《产业结构调整指导目录》，坚决遏制</w:t>
                  </w:r>
                  <w:r>
                    <w:rPr>
                      <w:rFonts w:hint="eastAsia" w:ascii="Times New Roman" w:hAnsi="Times New Roman" w:cs="Times New Roman" w:eastAsiaTheme="minorEastAsia"/>
                      <w:color w:val="auto"/>
                      <w:highlight w:val="none"/>
                      <w:lang w:val="en-US" w:eastAsia="zh-CN"/>
                    </w:rPr>
                    <w:t>“</w:t>
                  </w:r>
                  <w:r>
                    <w:rPr>
                      <w:rFonts w:hint="default" w:ascii="Times New Roman" w:hAnsi="Times New Roman" w:cs="Times New Roman" w:eastAsiaTheme="minorEastAsia"/>
                      <w:color w:val="auto"/>
                      <w:highlight w:val="none"/>
                      <w:lang w:val="en-US" w:eastAsia="zh-CN"/>
                    </w:rPr>
                    <w:t>两高</w:t>
                  </w:r>
                  <w:r>
                    <w:rPr>
                      <w:rFonts w:hint="eastAsia" w:ascii="Times New Roman" w:hAnsi="Times New Roman" w:cs="Times New Roman" w:eastAsiaTheme="minorEastAsia"/>
                      <w:color w:val="auto"/>
                      <w:highlight w:val="none"/>
                      <w:lang w:val="en-US" w:eastAsia="zh-CN"/>
                    </w:rPr>
                    <w:t>”</w:t>
                  </w:r>
                  <w:r>
                    <w:rPr>
                      <w:rFonts w:hint="default" w:ascii="Times New Roman" w:hAnsi="Times New Roman" w:cs="Times New Roman" w:eastAsiaTheme="minorEastAsia"/>
                      <w:color w:val="auto"/>
                      <w:highlight w:val="none"/>
                      <w:lang w:val="en-US" w:eastAsia="zh-CN"/>
                    </w:rPr>
                    <w:t>项目盲目发展。市辖区及开发区新、改、扩建涉气重点行业企业应达到环保绩效A级、绩效引领性水平。</w:t>
                  </w:r>
                </w:p>
              </w:tc>
              <w:tc>
                <w:tcPr>
                  <w:tcW w:w="1875" w:type="pct"/>
                  <w:tcBorders>
                    <w:tl2br w:val="nil"/>
                    <w:tr2bl w:val="nil"/>
                  </w:tcBorders>
                  <w:vAlign w:val="center"/>
                </w:tcPr>
                <w:p w14:paraId="20D0C866">
                  <w:pPr>
                    <w:jc w:val="center"/>
                    <w:rPr>
                      <w:rFonts w:hint="default" w:ascii="Times New Roman" w:hAnsi="Times New Roman" w:cs="Times New Roman" w:eastAsiaTheme="minorEastAsia"/>
                      <w:color w:val="auto"/>
                      <w:highlight w:val="none"/>
                      <w:lang w:val="en-US" w:eastAsia="zh-CN"/>
                    </w:rPr>
                  </w:pPr>
                  <w:r>
                    <w:rPr>
                      <w:rFonts w:hint="default" w:ascii="Times New Roman" w:hAnsi="Times New Roman" w:cs="Times New Roman" w:eastAsiaTheme="minorEastAsia"/>
                      <w:color w:val="auto"/>
                      <w:highlight w:val="none"/>
                      <w:lang w:val="en-US" w:eastAsia="zh-CN"/>
                    </w:rPr>
                    <w:t>本项目行业类别为</w:t>
                  </w:r>
                  <w:r>
                    <w:rPr>
                      <w:rFonts w:hint="eastAsia" w:ascii="Times New Roman" w:hAnsi="Times New Roman" w:cs="Times New Roman" w:eastAsiaTheme="minorEastAsia"/>
                      <w:color w:val="auto"/>
                      <w:highlight w:val="none"/>
                      <w:lang w:val="en-US" w:eastAsia="zh-CN"/>
                    </w:rPr>
                    <w:t>建筑用石加工业</w:t>
                  </w:r>
                  <w:r>
                    <w:rPr>
                      <w:rFonts w:hint="default" w:ascii="Times New Roman" w:hAnsi="Times New Roman" w:cs="Times New Roman" w:eastAsiaTheme="minorEastAsia"/>
                      <w:color w:val="auto"/>
                      <w:highlight w:val="none"/>
                      <w:lang w:val="en-US" w:eastAsia="zh-CN"/>
                    </w:rPr>
                    <w:t>，不属于《陕西省</w:t>
                  </w:r>
                  <w:r>
                    <w:rPr>
                      <w:rFonts w:hint="eastAsia" w:ascii="Times New Roman" w:hAnsi="Times New Roman" w:cs="Times New Roman" w:eastAsiaTheme="minorEastAsia"/>
                      <w:color w:val="auto"/>
                      <w:highlight w:val="none"/>
                      <w:lang w:val="en-US" w:eastAsia="zh-CN"/>
                    </w:rPr>
                    <w:t>“</w:t>
                  </w:r>
                  <w:r>
                    <w:rPr>
                      <w:rFonts w:hint="default" w:ascii="Times New Roman" w:hAnsi="Times New Roman" w:cs="Times New Roman" w:eastAsiaTheme="minorEastAsia"/>
                      <w:color w:val="auto"/>
                      <w:highlight w:val="none"/>
                      <w:lang w:val="en-US" w:eastAsia="zh-CN"/>
                    </w:rPr>
                    <w:t>两高</w:t>
                  </w:r>
                  <w:r>
                    <w:rPr>
                      <w:rFonts w:hint="eastAsia" w:ascii="Times New Roman" w:hAnsi="Times New Roman" w:cs="Times New Roman" w:eastAsiaTheme="minorEastAsia"/>
                      <w:color w:val="auto"/>
                      <w:highlight w:val="none"/>
                      <w:lang w:val="en-US" w:eastAsia="zh-CN"/>
                    </w:rPr>
                    <w:t>”</w:t>
                  </w:r>
                  <w:r>
                    <w:rPr>
                      <w:rFonts w:hint="default" w:ascii="Times New Roman" w:hAnsi="Times New Roman" w:cs="Times New Roman" w:eastAsiaTheme="minorEastAsia"/>
                      <w:color w:val="auto"/>
                      <w:highlight w:val="none"/>
                      <w:lang w:val="en-US" w:eastAsia="zh-CN"/>
                    </w:rPr>
                    <w:t>项目管理暂行目录（2022年版）》（陕发改环资〔2022〕110号）中规定的</w:t>
                  </w:r>
                  <w:r>
                    <w:rPr>
                      <w:rFonts w:hint="eastAsia" w:ascii="Times New Roman" w:hAnsi="Times New Roman" w:cs="Times New Roman" w:eastAsiaTheme="minorEastAsia"/>
                      <w:color w:val="auto"/>
                      <w:highlight w:val="none"/>
                      <w:lang w:val="en-US" w:eastAsia="zh-CN"/>
                    </w:rPr>
                    <w:t>“</w:t>
                  </w:r>
                  <w:r>
                    <w:rPr>
                      <w:rFonts w:hint="default" w:ascii="Times New Roman" w:hAnsi="Times New Roman" w:cs="Times New Roman" w:eastAsiaTheme="minorEastAsia"/>
                      <w:color w:val="auto"/>
                      <w:highlight w:val="none"/>
                      <w:lang w:val="en-US" w:eastAsia="zh-CN"/>
                    </w:rPr>
                    <w:t>两高</w:t>
                  </w:r>
                  <w:r>
                    <w:rPr>
                      <w:rFonts w:hint="eastAsia" w:ascii="Times New Roman" w:hAnsi="Times New Roman" w:cs="Times New Roman" w:eastAsiaTheme="minorEastAsia"/>
                      <w:color w:val="auto"/>
                      <w:highlight w:val="none"/>
                      <w:lang w:val="en-US" w:eastAsia="zh-CN"/>
                    </w:rPr>
                    <w:t>”</w:t>
                  </w:r>
                  <w:r>
                    <w:rPr>
                      <w:rFonts w:hint="default" w:ascii="Times New Roman" w:hAnsi="Times New Roman" w:cs="Times New Roman" w:eastAsiaTheme="minorEastAsia"/>
                      <w:color w:val="auto"/>
                      <w:highlight w:val="none"/>
                      <w:lang w:val="en-US" w:eastAsia="zh-CN"/>
                    </w:rPr>
                    <w:t>项目</w:t>
                  </w:r>
                  <w:r>
                    <w:rPr>
                      <w:rFonts w:hint="eastAsia" w:ascii="Times New Roman" w:hAnsi="Times New Roman" w:cs="Times New Roman" w:eastAsiaTheme="minorEastAsia"/>
                      <w:color w:val="auto"/>
                      <w:highlight w:val="none"/>
                      <w:lang w:val="en-US" w:eastAsia="zh-CN"/>
                    </w:rPr>
                    <w:t>，</w:t>
                  </w:r>
                  <w:r>
                    <w:rPr>
                      <w:rFonts w:hint="default" w:ascii="Times New Roman" w:hAnsi="Times New Roman" w:cs="Times New Roman" w:eastAsiaTheme="minorEastAsia"/>
                      <w:color w:val="auto"/>
                      <w:highlight w:val="none"/>
                      <w:lang w:val="en-US" w:eastAsia="zh-CN"/>
                    </w:rPr>
                    <w:t>不属于《产业结构调整指导目录（2024年本）》中鼓励类、限制类和淘汰类项目，属于允许类项目；不属于《重污染天气重点行业应急减排措施制定技术指南（2020年修订版）》中规定的39个重点行业。</w:t>
                  </w:r>
                </w:p>
              </w:tc>
              <w:tc>
                <w:tcPr>
                  <w:tcW w:w="398" w:type="pct"/>
                  <w:tcBorders>
                    <w:tl2br w:val="nil"/>
                    <w:tr2bl w:val="nil"/>
                  </w:tcBorders>
                  <w:vAlign w:val="center"/>
                </w:tcPr>
                <w:p w14:paraId="0BB10DF2">
                  <w:pPr>
                    <w:pStyle w:val="29"/>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i w:val="0"/>
                      <w:iCs w:val="0"/>
                      <w:caps w:val="0"/>
                      <w:color w:val="auto"/>
                      <w:spacing w:val="8"/>
                      <w:sz w:val="21"/>
                      <w:szCs w:val="21"/>
                      <w:highlight w:val="none"/>
                      <w:shd w:val="clear" w:fill="FFFFFF"/>
                      <w:lang w:val="en-US" w:eastAsia="zh-CN"/>
                    </w:rPr>
                  </w:pPr>
                  <w:r>
                    <w:rPr>
                      <w:rFonts w:hint="default" w:ascii="Times New Roman" w:hAnsi="Times New Roman" w:eastAsia="宋体" w:cs="Times New Roman"/>
                      <w:i w:val="0"/>
                      <w:iCs w:val="0"/>
                      <w:caps w:val="0"/>
                      <w:color w:val="auto"/>
                      <w:spacing w:val="8"/>
                      <w:sz w:val="21"/>
                      <w:szCs w:val="21"/>
                      <w:highlight w:val="none"/>
                      <w:shd w:val="clear" w:fill="FFFFFF"/>
                      <w:lang w:val="en-US" w:eastAsia="zh-CN"/>
                    </w:rPr>
                    <w:t>符合</w:t>
                  </w:r>
                </w:p>
              </w:tc>
            </w:tr>
            <w:tr w14:paraId="55401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842" w:type="pct"/>
                  <w:vMerge w:val="continue"/>
                  <w:tcBorders>
                    <w:tl2br w:val="nil"/>
                    <w:tr2bl w:val="nil"/>
                  </w:tcBorders>
                  <w:vAlign w:val="center"/>
                </w:tcPr>
                <w:p w14:paraId="5CAB1EAF">
                  <w:pPr>
                    <w:pStyle w:val="29"/>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p>
              </w:tc>
              <w:tc>
                <w:tcPr>
                  <w:tcW w:w="1883" w:type="pct"/>
                  <w:tcBorders>
                    <w:tl2br w:val="nil"/>
                    <w:tr2bl w:val="nil"/>
                  </w:tcBorders>
                  <w:vAlign w:val="center"/>
                </w:tcPr>
                <w:p w14:paraId="4FDB0898">
                  <w:pPr>
                    <w:jc w:val="center"/>
                    <w:rPr>
                      <w:rFonts w:hint="default" w:ascii="Times New Roman" w:hAnsi="Times New Roman" w:cs="Times New Roman" w:eastAsiaTheme="minorEastAsia"/>
                      <w:color w:val="auto"/>
                      <w:highlight w:val="none"/>
                      <w:lang w:val="en-US" w:eastAsia="zh-CN"/>
                    </w:rPr>
                  </w:pPr>
                  <w:r>
                    <w:rPr>
                      <w:rFonts w:hint="default" w:ascii="Times New Roman" w:hAnsi="Times New Roman" w:cs="Times New Roman" w:eastAsiaTheme="minorEastAsia"/>
                      <w:color w:val="auto"/>
                      <w:highlight w:val="none"/>
                      <w:lang w:val="en-US" w:eastAsia="zh-CN"/>
                    </w:rPr>
                    <w:t>3.推动污染企业退城入园。实施工业企业退城搬迁改造，除部分必须依托城市生产或直接服务于城市的工业企业外，原则上在2027年底前达不到能效标杆和环保绩效A级（含绩效引领）企业由当地政府组织搬迁至主城区以外的开发区和工业园区。</w:t>
                  </w:r>
                </w:p>
              </w:tc>
              <w:tc>
                <w:tcPr>
                  <w:tcW w:w="1875" w:type="pct"/>
                  <w:tcBorders>
                    <w:tl2br w:val="nil"/>
                    <w:tr2bl w:val="nil"/>
                  </w:tcBorders>
                  <w:vAlign w:val="center"/>
                </w:tcPr>
                <w:p w14:paraId="555EBA10">
                  <w:pPr>
                    <w:jc w:val="center"/>
                    <w:rPr>
                      <w:rFonts w:hint="default" w:ascii="Times New Roman" w:hAnsi="Times New Roman" w:cs="Times New Roman" w:eastAsiaTheme="minorEastAsia"/>
                      <w:color w:val="auto"/>
                      <w:highlight w:val="none"/>
                      <w:lang w:val="en-US" w:eastAsia="zh-CN"/>
                    </w:rPr>
                  </w:pPr>
                  <w:r>
                    <w:rPr>
                      <w:rFonts w:hint="default" w:ascii="Times New Roman" w:hAnsi="Times New Roman" w:cs="Times New Roman" w:eastAsiaTheme="minorEastAsia"/>
                      <w:color w:val="auto"/>
                      <w:highlight w:val="none"/>
                      <w:lang w:val="en-US" w:eastAsia="zh-CN"/>
                    </w:rPr>
                    <w:t>本项目不属于重点涉气行业。</w:t>
                  </w:r>
                </w:p>
              </w:tc>
              <w:tc>
                <w:tcPr>
                  <w:tcW w:w="398" w:type="pct"/>
                  <w:tcBorders>
                    <w:tl2br w:val="nil"/>
                    <w:tr2bl w:val="nil"/>
                  </w:tcBorders>
                  <w:vAlign w:val="center"/>
                </w:tcPr>
                <w:p w14:paraId="7A1D9B1A">
                  <w:pPr>
                    <w:pStyle w:val="29"/>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符合</w:t>
                  </w:r>
                </w:p>
              </w:tc>
            </w:tr>
            <w:tr w14:paraId="608D6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842" w:type="pct"/>
                  <w:tcBorders>
                    <w:tl2br w:val="nil"/>
                    <w:tr2bl w:val="nil"/>
                  </w:tcBorders>
                  <w:vAlign w:val="center"/>
                </w:tcPr>
                <w:p w14:paraId="5D8EA6C8">
                  <w:pPr>
                    <w:keepNext w:val="0"/>
                    <w:keepLines w:val="0"/>
                    <w:pageBreakBefore w:val="0"/>
                    <w:widowControl/>
                    <w:suppressLineNumbers w:val="0"/>
                    <w:kinsoku/>
                    <w:wordWrap/>
                    <w:overflowPunct/>
                    <w:topLinePunct w:val="0"/>
                    <w:bidi w:val="0"/>
                    <w:adjustRightInd/>
                    <w:snapToGrid/>
                    <w:jc w:val="center"/>
                    <w:textAlignment w:val="auto"/>
                    <w:rPr>
                      <w:rFonts w:hint="default" w:ascii="Times New Roman" w:hAnsi="Times New Roman" w:eastAsia="宋体" w:cs="Times New Roman"/>
                      <w:b w:val="0"/>
                      <w:bCs w:val="0"/>
                      <w:color w:val="auto"/>
                      <w:kern w:val="2"/>
                      <w:sz w:val="21"/>
                      <w:szCs w:val="21"/>
                      <w:highlight w:val="none"/>
                      <w:vertAlign w:val="baseline"/>
                      <w:lang w:val="en-US" w:eastAsia="zh-CN" w:bidi="ar-SA"/>
                    </w:rPr>
                  </w:pPr>
                  <w:r>
                    <w:rPr>
                      <w:rFonts w:hint="default" w:ascii="Times New Roman" w:hAnsi="Times New Roman" w:eastAsia="宋体" w:cs="Times New Roman"/>
                      <w:b w:val="0"/>
                      <w:bCs w:val="0"/>
                      <w:color w:val="auto"/>
                      <w:kern w:val="2"/>
                      <w:sz w:val="21"/>
                      <w:szCs w:val="21"/>
                      <w:highlight w:val="none"/>
                      <w:vertAlign w:val="baseline"/>
                      <w:lang w:val="en-US" w:eastAsia="zh-CN" w:bidi="ar-SA"/>
                    </w:rPr>
                    <w:t>《宝鸡市大气污染防治条例》（2020年3月1日起施行）</w:t>
                  </w:r>
                </w:p>
              </w:tc>
              <w:tc>
                <w:tcPr>
                  <w:tcW w:w="1883" w:type="pct"/>
                  <w:tcBorders>
                    <w:tl2br w:val="nil"/>
                    <w:tr2bl w:val="nil"/>
                  </w:tcBorders>
                  <w:vAlign w:val="center"/>
                </w:tcPr>
                <w:p w14:paraId="05092535">
                  <w:pPr>
                    <w:jc w:val="center"/>
                    <w:rPr>
                      <w:rFonts w:hint="default" w:ascii="Times New Roman" w:hAnsi="Times New Roman" w:cs="Times New Roman" w:eastAsiaTheme="minorEastAsia"/>
                      <w:color w:val="auto"/>
                      <w:highlight w:val="none"/>
                      <w:lang w:val="en-US" w:eastAsia="zh-CN"/>
                    </w:rPr>
                  </w:pPr>
                  <w:r>
                    <w:rPr>
                      <w:rFonts w:hint="default" w:ascii="Times New Roman" w:hAnsi="Times New Roman" w:cs="Times New Roman" w:eastAsiaTheme="minorEastAsia"/>
                      <w:color w:val="auto"/>
                      <w:highlight w:val="none"/>
                      <w:lang w:val="en-US" w:eastAsia="zh-CN"/>
                    </w:rPr>
                    <w:t>第四十条钢铁、建材、有色金属、石油、化工、制药、矿产开采等企业，应当加强精细化管理，采取集中收集处理等措施，严格控制粉尘和气态污染物的排放。工业生产企业应当采取密闭、围挡、遮盖、清扫、洒水等措施，减少内部物料的堆存、传输、装卸等环节产生的粉尘和气态污染物的排放。</w:t>
                  </w:r>
                </w:p>
              </w:tc>
              <w:tc>
                <w:tcPr>
                  <w:tcW w:w="1875" w:type="pct"/>
                  <w:tcBorders>
                    <w:tl2br w:val="nil"/>
                    <w:tr2bl w:val="nil"/>
                  </w:tcBorders>
                  <w:vAlign w:val="center"/>
                </w:tcPr>
                <w:p w14:paraId="4303C64A">
                  <w:pPr>
                    <w:jc w:val="center"/>
                    <w:rPr>
                      <w:rFonts w:hint="default" w:ascii="Times New Roman" w:hAnsi="Times New Roman" w:cs="Times New Roman" w:eastAsiaTheme="minorEastAsia"/>
                      <w:color w:val="auto"/>
                      <w:highlight w:val="none"/>
                      <w:lang w:val="en-US" w:eastAsia="zh-CN"/>
                    </w:rPr>
                  </w:pPr>
                  <w:r>
                    <w:rPr>
                      <w:rFonts w:hint="default" w:ascii="Times New Roman" w:hAnsi="Times New Roman" w:cs="Times New Roman" w:eastAsiaTheme="minorEastAsia"/>
                      <w:color w:val="auto"/>
                      <w:highlight w:val="none"/>
                      <w:lang w:val="en-US" w:eastAsia="zh-CN"/>
                    </w:rPr>
                    <w:t>本项目拟建设在封闭式车间内，在石料破碎、筛分、输送带处安装自动喷淋洒水装置，并在传送带处每隔一定距离设置一个喷淋喷头，破碎机、筛分机上方设集气罩+1套布袋除尘+15m排气筒；物料装卸车地点四周设置喷雾洒水装置降低物料装卸粉尘；原料及成品堆场采用封闭堆棚，并采取洒水抑尘措施；厂区出入口处设洗车平台，对进出厂内的运输车辆进行清洗，厂区主要道路进行地面硬化，设洒水车定期洒水，运输车辆加盖篷布，以降低粉尘的产生；一般固废暂存于一般固废暂存间，外售资源化利用，危险废物暂存危废库，定期交由资质单位处置。</w:t>
                  </w:r>
                </w:p>
              </w:tc>
              <w:tc>
                <w:tcPr>
                  <w:tcW w:w="398" w:type="pct"/>
                  <w:tcBorders>
                    <w:tl2br w:val="nil"/>
                    <w:tr2bl w:val="nil"/>
                  </w:tcBorders>
                  <w:vAlign w:val="center"/>
                </w:tcPr>
                <w:p w14:paraId="55132D51">
                  <w:pPr>
                    <w:pStyle w:val="29"/>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b w:val="0"/>
                      <w:bCs w:val="0"/>
                      <w:color w:val="auto"/>
                      <w:kern w:val="2"/>
                      <w:sz w:val="21"/>
                      <w:szCs w:val="21"/>
                      <w:highlight w:val="none"/>
                      <w:vertAlign w:val="baseline"/>
                      <w:lang w:val="en-US" w:eastAsia="zh-CN" w:bidi="ar-SA"/>
                    </w:rPr>
                  </w:pPr>
                  <w:r>
                    <w:rPr>
                      <w:rFonts w:hint="default" w:ascii="Times New Roman" w:hAnsi="Times New Roman" w:eastAsia="宋体" w:cs="Times New Roman"/>
                      <w:b w:val="0"/>
                      <w:bCs w:val="0"/>
                      <w:color w:val="auto"/>
                      <w:kern w:val="2"/>
                      <w:sz w:val="21"/>
                      <w:szCs w:val="21"/>
                      <w:highlight w:val="none"/>
                      <w:vertAlign w:val="baseline"/>
                      <w:lang w:val="en-US" w:eastAsia="zh-CN" w:bidi="ar-SA"/>
                    </w:rPr>
                    <w:t>符合</w:t>
                  </w:r>
                </w:p>
              </w:tc>
            </w:tr>
            <w:tr w14:paraId="4F292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842" w:type="pct"/>
                  <w:tcBorders>
                    <w:tl2br w:val="nil"/>
                    <w:tr2bl w:val="nil"/>
                  </w:tcBorders>
                  <w:vAlign w:val="center"/>
                </w:tcPr>
                <w:p w14:paraId="5ABE8451">
                  <w:pPr>
                    <w:pStyle w:val="29"/>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《宝鸡市</w:t>
                  </w:r>
                  <w:r>
                    <w:rPr>
                      <w:rFonts w:hint="eastAsia" w:ascii="Times New Roman" w:hAnsi="Times New Roman" w:eastAsia="宋体" w:cs="Times New Roman"/>
                      <w:color w:val="auto"/>
                      <w:kern w:val="0"/>
                      <w:sz w:val="21"/>
                      <w:szCs w:val="21"/>
                      <w:highlight w:val="none"/>
                      <w:lang w:val="en-US" w:eastAsia="zh-CN" w:bidi="ar-SA"/>
                    </w:rPr>
                    <w:t>“</w:t>
                  </w:r>
                  <w:r>
                    <w:rPr>
                      <w:rFonts w:hint="default" w:ascii="Times New Roman" w:hAnsi="Times New Roman" w:eastAsia="宋体" w:cs="Times New Roman"/>
                      <w:color w:val="auto"/>
                      <w:kern w:val="0"/>
                      <w:sz w:val="21"/>
                      <w:szCs w:val="21"/>
                      <w:highlight w:val="none"/>
                      <w:lang w:val="en-US" w:eastAsia="zh-CN" w:bidi="ar-SA"/>
                    </w:rPr>
                    <w:t>十四五</w:t>
                  </w:r>
                  <w:r>
                    <w:rPr>
                      <w:rFonts w:hint="eastAsia" w:ascii="Times New Roman" w:hAnsi="Times New Roman" w:eastAsia="宋体" w:cs="Times New Roman"/>
                      <w:color w:val="auto"/>
                      <w:kern w:val="0"/>
                      <w:sz w:val="21"/>
                      <w:szCs w:val="21"/>
                      <w:highlight w:val="none"/>
                      <w:lang w:val="en-US" w:eastAsia="zh-CN" w:bidi="ar-SA"/>
                    </w:rPr>
                    <w:t>”</w:t>
                  </w:r>
                  <w:r>
                    <w:rPr>
                      <w:rFonts w:hint="default" w:ascii="Times New Roman" w:hAnsi="Times New Roman" w:eastAsia="宋体" w:cs="Times New Roman"/>
                      <w:color w:val="auto"/>
                      <w:kern w:val="0"/>
                      <w:sz w:val="21"/>
                      <w:szCs w:val="21"/>
                      <w:highlight w:val="none"/>
                      <w:lang w:val="en-US" w:eastAsia="zh-CN" w:bidi="ar-SA"/>
                    </w:rPr>
                    <w:t>生态环境保护规划》</w:t>
                  </w:r>
                </w:p>
              </w:tc>
              <w:tc>
                <w:tcPr>
                  <w:tcW w:w="1883" w:type="pct"/>
                  <w:tcBorders>
                    <w:tl2br w:val="nil"/>
                    <w:tr2bl w:val="nil"/>
                  </w:tcBorders>
                  <w:vAlign w:val="center"/>
                </w:tcPr>
                <w:p w14:paraId="314FC7B9">
                  <w:pPr>
                    <w:jc w:val="center"/>
                    <w:rPr>
                      <w:rFonts w:hint="default" w:ascii="Times New Roman" w:hAnsi="Times New Roman" w:cs="Times New Roman" w:eastAsiaTheme="minorEastAsia"/>
                      <w:color w:val="auto"/>
                      <w:highlight w:val="none"/>
                      <w:lang w:val="en-US" w:eastAsia="zh-CN"/>
                    </w:rPr>
                  </w:pPr>
                  <w:r>
                    <w:rPr>
                      <w:rFonts w:hint="default" w:ascii="Times New Roman" w:hAnsi="Times New Roman" w:cs="Times New Roman" w:eastAsiaTheme="minorEastAsia"/>
                      <w:color w:val="auto"/>
                      <w:highlight w:val="none"/>
                      <w:lang w:val="en-US" w:eastAsia="zh-CN"/>
                    </w:rPr>
                    <w:t>依法依规淘汰落后生产工艺、装备、产品，并实施限制类项目准入。加快推进高能耗企业关闭退出，降低高能耗重工业占比。提高重污染产业淘汰标准，确保工业污染源全面达标排放。</w:t>
                  </w:r>
                </w:p>
              </w:tc>
              <w:tc>
                <w:tcPr>
                  <w:tcW w:w="1875" w:type="pct"/>
                  <w:tcBorders>
                    <w:tl2br w:val="nil"/>
                    <w:tr2bl w:val="nil"/>
                  </w:tcBorders>
                  <w:vAlign w:val="center"/>
                </w:tcPr>
                <w:p w14:paraId="57A8072D">
                  <w:pPr>
                    <w:ind w:left="0" w:leftChars="0" w:right="0" w:rightChars="0" w:firstLine="0" w:firstLineChars="0"/>
                    <w:jc w:val="center"/>
                    <w:rPr>
                      <w:rFonts w:hint="default" w:ascii="Times New Roman" w:hAnsi="Times New Roman" w:cs="Times New Roman" w:eastAsiaTheme="minorEastAsia"/>
                      <w:color w:val="auto"/>
                      <w:highlight w:val="none"/>
                      <w:lang w:val="en-US" w:eastAsia="zh-CN"/>
                    </w:rPr>
                  </w:pPr>
                  <w:r>
                    <w:rPr>
                      <w:rFonts w:hint="default" w:ascii="Times New Roman" w:hAnsi="Times New Roman" w:cs="Times New Roman" w:eastAsiaTheme="minorEastAsia"/>
                      <w:color w:val="auto"/>
                      <w:highlight w:val="none"/>
                      <w:lang w:val="en-US" w:eastAsia="zh-CN"/>
                    </w:rPr>
                    <w:t>经查阅《市场准入负面清单（202</w:t>
                  </w:r>
                  <w:r>
                    <w:rPr>
                      <w:rFonts w:hint="eastAsia" w:ascii="Times New Roman" w:hAnsi="Times New Roman" w:cs="Times New Roman" w:eastAsiaTheme="minorEastAsia"/>
                      <w:color w:val="auto"/>
                      <w:highlight w:val="none"/>
                      <w:lang w:val="en-US" w:eastAsia="zh-CN"/>
                    </w:rPr>
                    <w:t>5</w:t>
                  </w:r>
                  <w:r>
                    <w:rPr>
                      <w:rFonts w:hint="default" w:ascii="Times New Roman" w:hAnsi="Times New Roman" w:cs="Times New Roman" w:eastAsiaTheme="minorEastAsia"/>
                      <w:color w:val="auto"/>
                      <w:highlight w:val="none"/>
                      <w:lang w:val="en-US" w:eastAsia="zh-CN"/>
                    </w:rPr>
                    <w:t>年版）》，本项目不属于市场准入负面清单中的禁止和许可两类事项，属于市场准入负面清单以外的行业，企业可依法进入。经查阅《产业结构调整指导目录（2024年本）》，本项目不属于该目录中的鼓励类、限制类和淘汰类项目，属于允许类项目；经查阅《陕西省</w:t>
                  </w:r>
                  <w:r>
                    <w:rPr>
                      <w:rFonts w:hint="eastAsia" w:ascii="Times New Roman" w:hAnsi="Times New Roman" w:cs="Times New Roman" w:eastAsiaTheme="minorEastAsia"/>
                      <w:color w:val="auto"/>
                      <w:highlight w:val="none"/>
                      <w:lang w:val="en-US" w:eastAsia="zh-CN"/>
                    </w:rPr>
                    <w:t>“</w:t>
                  </w:r>
                  <w:r>
                    <w:rPr>
                      <w:rFonts w:hint="default" w:ascii="Times New Roman" w:hAnsi="Times New Roman" w:cs="Times New Roman" w:eastAsiaTheme="minorEastAsia"/>
                      <w:color w:val="auto"/>
                      <w:highlight w:val="none"/>
                      <w:lang w:val="en-US" w:eastAsia="zh-CN"/>
                    </w:rPr>
                    <w:t>两高</w:t>
                  </w:r>
                  <w:r>
                    <w:rPr>
                      <w:rFonts w:hint="eastAsia" w:ascii="Times New Roman" w:hAnsi="Times New Roman" w:cs="Times New Roman" w:eastAsiaTheme="minorEastAsia"/>
                      <w:color w:val="auto"/>
                      <w:highlight w:val="none"/>
                      <w:lang w:val="en-US" w:eastAsia="zh-CN"/>
                    </w:rPr>
                    <w:t>”</w:t>
                  </w:r>
                  <w:r>
                    <w:rPr>
                      <w:rFonts w:hint="default" w:ascii="Times New Roman" w:hAnsi="Times New Roman" w:cs="Times New Roman" w:eastAsiaTheme="minorEastAsia"/>
                      <w:color w:val="auto"/>
                      <w:highlight w:val="none"/>
                      <w:lang w:val="en-US" w:eastAsia="zh-CN"/>
                    </w:rPr>
                    <w:t>项目管理暂行目录（2022年版）》（陕发改环资〔2022〕110号），本项目不属于</w:t>
                  </w:r>
                  <w:r>
                    <w:rPr>
                      <w:rFonts w:hint="eastAsia" w:ascii="Times New Roman" w:hAnsi="Times New Roman" w:cs="Times New Roman" w:eastAsiaTheme="minorEastAsia"/>
                      <w:color w:val="auto"/>
                      <w:highlight w:val="none"/>
                      <w:lang w:val="en-US" w:eastAsia="zh-CN"/>
                    </w:rPr>
                    <w:t>“</w:t>
                  </w:r>
                  <w:r>
                    <w:rPr>
                      <w:rFonts w:hint="default" w:ascii="Times New Roman" w:hAnsi="Times New Roman" w:cs="Times New Roman" w:eastAsiaTheme="minorEastAsia"/>
                      <w:color w:val="auto"/>
                      <w:highlight w:val="none"/>
                      <w:lang w:val="en-US" w:eastAsia="zh-CN"/>
                    </w:rPr>
                    <w:t>两高</w:t>
                  </w:r>
                  <w:r>
                    <w:rPr>
                      <w:rFonts w:hint="eastAsia" w:ascii="Times New Roman" w:hAnsi="Times New Roman" w:cs="Times New Roman" w:eastAsiaTheme="minorEastAsia"/>
                      <w:color w:val="auto"/>
                      <w:highlight w:val="none"/>
                      <w:lang w:val="en-US" w:eastAsia="zh-CN"/>
                    </w:rPr>
                    <w:t>”</w:t>
                  </w:r>
                  <w:r>
                    <w:rPr>
                      <w:rFonts w:hint="default" w:ascii="Times New Roman" w:hAnsi="Times New Roman" w:cs="Times New Roman" w:eastAsiaTheme="minorEastAsia"/>
                      <w:color w:val="auto"/>
                      <w:highlight w:val="none"/>
                      <w:lang w:val="en-US" w:eastAsia="zh-CN"/>
                    </w:rPr>
                    <w:t>项目。本项目运营期废气主要为原料破碎、筛分粉尘、物料装卸粉尘、堆场扬尘、车辆运输扬尘</w:t>
                  </w:r>
                  <w:r>
                    <w:rPr>
                      <w:rFonts w:hint="eastAsia" w:ascii="Times New Roman" w:hAnsi="Times New Roman" w:cs="Times New Roman" w:eastAsiaTheme="minorEastAsia"/>
                      <w:color w:val="auto"/>
                      <w:highlight w:val="none"/>
                      <w:lang w:val="en-US" w:eastAsia="zh-CN"/>
                    </w:rPr>
                    <w:t>，</w:t>
                  </w:r>
                  <w:r>
                    <w:rPr>
                      <w:rFonts w:hint="default" w:ascii="Times New Roman" w:hAnsi="Times New Roman" w:cs="Times New Roman" w:eastAsiaTheme="minorEastAsia"/>
                      <w:color w:val="auto"/>
                      <w:highlight w:val="none"/>
                      <w:lang w:val="en-US" w:eastAsia="zh-CN"/>
                    </w:rPr>
                    <w:t>经计算，本项目营运期废气颗粒物可以满足《大气污染物综合排放标准》（GB16297-1996）表2中浓度限值要求。</w:t>
                  </w:r>
                </w:p>
              </w:tc>
              <w:tc>
                <w:tcPr>
                  <w:tcW w:w="398" w:type="pct"/>
                  <w:tcBorders>
                    <w:tl2br w:val="nil"/>
                    <w:tr2bl w:val="nil"/>
                  </w:tcBorders>
                  <w:vAlign w:val="center"/>
                </w:tcPr>
                <w:p w14:paraId="2EBB94F4">
                  <w:pPr>
                    <w:pStyle w:val="29"/>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符合</w:t>
                  </w:r>
                </w:p>
              </w:tc>
            </w:tr>
            <w:tr w14:paraId="1F116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842" w:type="pct"/>
                  <w:vMerge w:val="restart"/>
                  <w:tcBorders>
                    <w:tl2br w:val="nil"/>
                    <w:tr2bl w:val="nil"/>
                  </w:tcBorders>
                  <w:vAlign w:val="center"/>
                </w:tcPr>
                <w:p w14:paraId="478EF534">
                  <w:pPr>
                    <w:bidi w:val="0"/>
                    <w:jc w:val="center"/>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《陕西省噪声污染防治行动</w:t>
                  </w:r>
                </w:p>
                <w:p w14:paraId="7E9A1EE2">
                  <w:pPr>
                    <w:bidi w:val="0"/>
                    <w:jc w:val="center"/>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计划（2023</w:t>
                  </w:r>
                  <w:r>
                    <w:rPr>
                      <w:rFonts w:hint="eastAsia" w:ascii="Times New Roman" w:hAnsi="Times New Roman" w:cs="Times New Roman"/>
                      <w:color w:val="auto"/>
                      <w:highlight w:val="none"/>
                      <w:lang w:val="en-US" w:eastAsia="zh-CN"/>
                    </w:rPr>
                    <w:t>-</w:t>
                  </w:r>
                  <w:r>
                    <w:rPr>
                      <w:rFonts w:hint="default" w:ascii="Times New Roman" w:hAnsi="Times New Roman" w:cs="Times New Roman"/>
                      <w:color w:val="auto"/>
                      <w:highlight w:val="none"/>
                      <w:lang w:val="en-US" w:eastAsia="zh-CN"/>
                    </w:rPr>
                    <w:t>2025年）》</w:t>
                  </w:r>
                </w:p>
              </w:tc>
              <w:tc>
                <w:tcPr>
                  <w:tcW w:w="1883" w:type="pct"/>
                  <w:tcBorders>
                    <w:tl2br w:val="nil"/>
                    <w:tr2bl w:val="nil"/>
                  </w:tcBorders>
                  <w:shd w:val="clear" w:color="auto" w:fill="auto"/>
                  <w:vAlign w:val="center"/>
                </w:tcPr>
                <w:p w14:paraId="36827726">
                  <w:pPr>
                    <w:jc w:val="center"/>
                    <w:rPr>
                      <w:rFonts w:hint="default" w:ascii="Times New Roman" w:hAnsi="Times New Roman" w:cs="Times New Roman" w:eastAsiaTheme="minorEastAsia"/>
                      <w:color w:val="auto"/>
                      <w:highlight w:val="none"/>
                      <w:lang w:val="en-US" w:eastAsia="zh-CN"/>
                    </w:rPr>
                  </w:pPr>
                  <w:r>
                    <w:rPr>
                      <w:rFonts w:hint="default" w:ascii="Times New Roman" w:hAnsi="Times New Roman" w:cs="Times New Roman" w:eastAsiaTheme="minorEastAsia"/>
                      <w:color w:val="auto"/>
                      <w:highlight w:val="none"/>
                      <w:lang w:val="en-US" w:eastAsia="zh-CN"/>
                    </w:rPr>
                    <w:t>1.严格落实噪声污染防治要求。可能产生噪声污染的新改扩建项目应当依法开展环评，符合相关规划环评管控要求。建设项目的噪声污染防治设施应当与主体工程同时设计、同时施工、同时投产使用。</w:t>
                  </w:r>
                </w:p>
              </w:tc>
              <w:tc>
                <w:tcPr>
                  <w:tcW w:w="1875" w:type="pct"/>
                  <w:tcBorders>
                    <w:tl2br w:val="nil"/>
                    <w:tr2bl w:val="nil"/>
                  </w:tcBorders>
                  <w:shd w:val="clear" w:color="auto" w:fill="auto"/>
                  <w:vAlign w:val="center"/>
                </w:tcPr>
                <w:p w14:paraId="73DE9CFA">
                  <w:pPr>
                    <w:jc w:val="center"/>
                    <w:rPr>
                      <w:rFonts w:hint="default" w:ascii="Times New Roman" w:hAnsi="Times New Roman" w:cs="Times New Roman" w:eastAsiaTheme="minorEastAsia"/>
                      <w:color w:val="auto"/>
                      <w:highlight w:val="none"/>
                      <w:lang w:val="en-US" w:eastAsia="zh-CN"/>
                    </w:rPr>
                  </w:pPr>
                  <w:r>
                    <w:rPr>
                      <w:rFonts w:hint="default" w:ascii="Times New Roman" w:hAnsi="Times New Roman" w:cs="Times New Roman" w:eastAsiaTheme="minorEastAsia"/>
                      <w:color w:val="auto"/>
                      <w:highlight w:val="none"/>
                      <w:lang w:val="en-US" w:eastAsia="zh-CN"/>
                    </w:rPr>
                    <w:t>项目环评正在办理中，项目噪声防治措施与主体工程同时设计、同时施工、同时投产使用。</w:t>
                  </w:r>
                </w:p>
              </w:tc>
              <w:tc>
                <w:tcPr>
                  <w:tcW w:w="398" w:type="pct"/>
                  <w:tcBorders>
                    <w:tl2br w:val="nil"/>
                    <w:tr2bl w:val="nil"/>
                  </w:tcBorders>
                  <w:shd w:val="clear" w:color="auto" w:fill="auto"/>
                  <w:vAlign w:val="center"/>
                </w:tcPr>
                <w:p w14:paraId="789C026B">
                  <w:pPr>
                    <w:bidi w:val="0"/>
                    <w:jc w:val="center"/>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符合</w:t>
                  </w:r>
                </w:p>
              </w:tc>
            </w:tr>
            <w:tr w14:paraId="483E0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842" w:type="pct"/>
                  <w:vMerge w:val="continue"/>
                  <w:tcBorders>
                    <w:tl2br w:val="nil"/>
                    <w:tr2bl w:val="nil"/>
                  </w:tcBorders>
                  <w:vAlign w:val="center"/>
                </w:tcPr>
                <w:p w14:paraId="0334C03C">
                  <w:pPr>
                    <w:bidi w:val="0"/>
                    <w:jc w:val="center"/>
                    <w:rPr>
                      <w:rFonts w:hint="default" w:ascii="Times New Roman" w:hAnsi="Times New Roman" w:cs="Times New Roman"/>
                      <w:color w:val="auto"/>
                      <w:highlight w:val="none"/>
                      <w:lang w:val="en-US" w:eastAsia="zh-CN"/>
                    </w:rPr>
                  </w:pPr>
                </w:p>
              </w:tc>
              <w:tc>
                <w:tcPr>
                  <w:tcW w:w="1883" w:type="pct"/>
                  <w:tcBorders>
                    <w:tl2br w:val="nil"/>
                    <w:tr2bl w:val="nil"/>
                  </w:tcBorders>
                  <w:shd w:val="clear" w:color="auto" w:fill="auto"/>
                  <w:vAlign w:val="center"/>
                </w:tcPr>
                <w:p w14:paraId="0FFD63F2">
                  <w:pPr>
                    <w:jc w:val="center"/>
                    <w:rPr>
                      <w:rFonts w:hint="default" w:ascii="Times New Roman" w:hAnsi="Times New Roman" w:cs="Times New Roman" w:eastAsiaTheme="minorEastAsia"/>
                      <w:color w:val="auto"/>
                      <w:highlight w:val="none"/>
                      <w:lang w:val="en-US" w:eastAsia="zh-CN"/>
                    </w:rPr>
                  </w:pPr>
                  <w:r>
                    <w:rPr>
                      <w:rFonts w:hint="default" w:ascii="Times New Roman" w:hAnsi="Times New Roman" w:cs="Times New Roman" w:eastAsiaTheme="minorEastAsia"/>
                      <w:color w:val="auto"/>
                      <w:highlight w:val="none"/>
                      <w:lang w:val="en-US" w:eastAsia="zh-CN"/>
                    </w:rPr>
                    <w:t>2.落实工业噪声过程控制。噪声排放工业企业切实落实噪声污染防治措施，开展工业噪声达标专项整治，严肃查处工业企业噪声超标排放行为，加强厂区内固定设备、运输工具、货物装卸和试车线等声源噪声管理，避免突发噪声扰民。</w:t>
                  </w:r>
                </w:p>
              </w:tc>
              <w:tc>
                <w:tcPr>
                  <w:tcW w:w="1875" w:type="pct"/>
                  <w:tcBorders>
                    <w:tl2br w:val="nil"/>
                    <w:tr2bl w:val="nil"/>
                  </w:tcBorders>
                  <w:shd w:val="clear" w:color="auto" w:fill="auto"/>
                  <w:vAlign w:val="center"/>
                </w:tcPr>
                <w:p w14:paraId="66633459">
                  <w:pPr>
                    <w:jc w:val="center"/>
                    <w:rPr>
                      <w:rFonts w:hint="default" w:ascii="Times New Roman" w:hAnsi="Times New Roman" w:cs="Times New Roman" w:eastAsiaTheme="minorEastAsia"/>
                      <w:color w:val="auto"/>
                      <w:highlight w:val="none"/>
                      <w:lang w:val="en-US" w:eastAsia="zh-CN"/>
                    </w:rPr>
                  </w:pPr>
                  <w:r>
                    <w:rPr>
                      <w:rFonts w:hint="default" w:ascii="Times New Roman" w:hAnsi="Times New Roman" w:cs="Times New Roman" w:eastAsiaTheme="minorEastAsia"/>
                      <w:color w:val="auto"/>
                      <w:highlight w:val="none"/>
                      <w:lang w:val="en-US" w:eastAsia="zh-CN"/>
                    </w:rPr>
                    <w:t>本项目厂界外50m范围声环境保护目标为王家庄村</w:t>
                  </w:r>
                  <w:r>
                    <w:rPr>
                      <w:rFonts w:hint="eastAsia" w:ascii="Times New Roman" w:hAnsi="Times New Roman" w:cs="Times New Roman" w:eastAsiaTheme="minorEastAsia"/>
                      <w:color w:val="auto"/>
                      <w:highlight w:val="none"/>
                      <w:lang w:val="en-US" w:eastAsia="zh-CN"/>
                    </w:rPr>
                    <w:t>，</w:t>
                  </w:r>
                  <w:r>
                    <w:rPr>
                      <w:rFonts w:hint="default" w:ascii="Times New Roman" w:hAnsi="Times New Roman" w:cs="Times New Roman" w:eastAsiaTheme="minorEastAsia"/>
                      <w:color w:val="auto"/>
                      <w:highlight w:val="none"/>
                      <w:lang w:val="en-US" w:eastAsia="zh-CN"/>
                    </w:rPr>
                    <w:t>项目建设过</w:t>
                  </w:r>
                  <w:r>
                    <w:rPr>
                      <w:rFonts w:hint="eastAsia" w:ascii="Times New Roman" w:hAnsi="Times New Roman" w:cs="Times New Roman" w:eastAsiaTheme="minorEastAsia"/>
                      <w:color w:val="auto"/>
                      <w:highlight w:val="none"/>
                      <w:lang w:val="en-US" w:eastAsia="zh-CN"/>
                    </w:rPr>
                    <w:t>程中将</w:t>
                  </w:r>
                  <w:r>
                    <w:rPr>
                      <w:rFonts w:hint="default" w:ascii="Times New Roman" w:hAnsi="Times New Roman" w:cs="Times New Roman" w:eastAsiaTheme="minorEastAsia"/>
                      <w:color w:val="auto"/>
                      <w:highlight w:val="none"/>
                      <w:lang w:val="en-US" w:eastAsia="zh-CN"/>
                    </w:rPr>
                    <w:t>严格落实噪声防治措施，运行期加强厂区噪声管理</w:t>
                  </w:r>
                  <w:r>
                    <w:rPr>
                      <w:rFonts w:hint="eastAsia" w:ascii="Times New Roman" w:hAnsi="Times New Roman" w:cs="Times New Roman" w:eastAsiaTheme="minorEastAsia"/>
                      <w:color w:val="auto"/>
                      <w:highlight w:val="none"/>
                      <w:lang w:val="en-US" w:eastAsia="zh-CN"/>
                    </w:rPr>
                    <w:t>，项目在</w:t>
                  </w:r>
                  <w:r>
                    <w:rPr>
                      <w:rFonts w:hint="default" w:ascii="Times New Roman" w:hAnsi="Times New Roman" w:cs="Times New Roman" w:eastAsiaTheme="minorEastAsia"/>
                      <w:color w:val="auto"/>
                      <w:highlight w:val="none"/>
                      <w:lang w:val="en-US" w:eastAsia="zh-CN"/>
                    </w:rPr>
                    <w:t>采取环评提出的相关噪声防治措施后，噪声能够做到达标排放，对周围环境影响较小。</w:t>
                  </w:r>
                </w:p>
              </w:tc>
              <w:tc>
                <w:tcPr>
                  <w:tcW w:w="398" w:type="pct"/>
                  <w:tcBorders>
                    <w:tl2br w:val="nil"/>
                    <w:tr2bl w:val="nil"/>
                  </w:tcBorders>
                  <w:shd w:val="clear" w:color="auto" w:fill="auto"/>
                  <w:vAlign w:val="center"/>
                </w:tcPr>
                <w:p w14:paraId="2E360DC5">
                  <w:pPr>
                    <w:bidi w:val="0"/>
                    <w:jc w:val="center"/>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符合</w:t>
                  </w:r>
                </w:p>
              </w:tc>
            </w:tr>
          </w:tbl>
          <w:p w14:paraId="172D3939">
            <w:pPr>
              <w:tabs>
                <w:tab w:val="left" w:pos="540"/>
              </w:tabs>
              <w:autoSpaceDE w:val="0"/>
              <w:autoSpaceDN w:val="0"/>
              <w:adjustRightInd w:val="0"/>
              <w:spacing w:line="360" w:lineRule="auto"/>
              <w:ind w:firstLine="482" w:firstLineChars="200"/>
              <w:jc w:val="left"/>
              <w:rPr>
                <w:rFonts w:hint="default" w:ascii="Times New Roman" w:hAnsi="Times New Roman" w:cs="Times New Roman"/>
                <w:b/>
                <w:bCs/>
                <w:color w:val="auto"/>
                <w:sz w:val="24"/>
                <w:szCs w:val="22"/>
                <w:highlight w:val="none"/>
                <w:lang w:val="zh-CN"/>
              </w:rPr>
            </w:pPr>
            <w:r>
              <w:rPr>
                <w:rFonts w:hint="default" w:ascii="Times New Roman" w:hAnsi="Times New Roman" w:eastAsia="宋体" w:cs="Times New Roman"/>
                <w:b/>
                <w:bCs/>
                <w:color w:val="auto"/>
                <w:sz w:val="24"/>
                <w:szCs w:val="22"/>
                <w:highlight w:val="none"/>
                <w:lang w:val="en-US" w:eastAsia="zh-CN"/>
              </w:rPr>
              <w:t>3</w:t>
            </w:r>
            <w:r>
              <w:rPr>
                <w:rFonts w:hint="default" w:ascii="Times New Roman" w:hAnsi="Times New Roman" w:cs="Times New Roman"/>
                <w:b/>
                <w:bCs/>
                <w:color w:val="auto"/>
                <w:sz w:val="24"/>
                <w:szCs w:val="22"/>
                <w:highlight w:val="none"/>
              </w:rPr>
              <w:t>.</w:t>
            </w:r>
            <w:r>
              <w:rPr>
                <w:rFonts w:hint="default" w:ascii="Times New Roman" w:hAnsi="Times New Roman" w:cs="Times New Roman"/>
                <w:b/>
                <w:bCs/>
                <w:color w:val="auto"/>
                <w:sz w:val="24"/>
                <w:szCs w:val="22"/>
                <w:highlight w:val="none"/>
                <w:lang w:val="zh-CN"/>
              </w:rPr>
              <w:t>选址</w:t>
            </w:r>
            <w:r>
              <w:rPr>
                <w:rFonts w:hint="eastAsia" w:ascii="Times New Roman" w:hAnsi="Times New Roman" w:eastAsia="宋体" w:cs="Times New Roman"/>
                <w:b/>
                <w:bCs/>
                <w:color w:val="auto"/>
                <w:sz w:val="24"/>
                <w:szCs w:val="22"/>
                <w:highlight w:val="none"/>
                <w:lang w:val="en-US" w:eastAsia="zh-CN"/>
              </w:rPr>
              <w:t>合理</w:t>
            </w:r>
            <w:r>
              <w:rPr>
                <w:rFonts w:hint="default" w:ascii="Times New Roman" w:hAnsi="Times New Roman" w:cs="Times New Roman"/>
                <w:b/>
                <w:bCs/>
                <w:color w:val="auto"/>
                <w:sz w:val="24"/>
                <w:szCs w:val="22"/>
                <w:highlight w:val="none"/>
                <w:lang w:val="zh-CN"/>
              </w:rPr>
              <w:t>性分析</w:t>
            </w:r>
          </w:p>
          <w:p w14:paraId="03EBFC82">
            <w:pPr>
              <w:adjustRightInd w:val="0"/>
              <w:spacing w:line="360" w:lineRule="auto"/>
              <w:ind w:firstLine="480" w:firstLineChars="200"/>
              <w:rPr>
                <w:rFonts w:hint="default" w:ascii="Times New Roman" w:hAnsi="Times New Roman" w:cs="Times New Roman" w:eastAsiaTheme="minorEastAsia"/>
                <w:color w:val="auto"/>
                <w:sz w:val="24"/>
                <w:szCs w:val="32"/>
                <w:highlight w:val="none"/>
              </w:rPr>
            </w:pPr>
            <w:r>
              <w:rPr>
                <w:rFonts w:hint="default" w:ascii="Times New Roman" w:hAnsi="Times New Roman" w:cs="Times New Roman" w:eastAsiaTheme="minorEastAsia"/>
                <w:color w:val="auto"/>
                <w:sz w:val="24"/>
                <w:szCs w:val="24"/>
                <w:highlight w:val="none"/>
                <w:lang w:val="zh-CN"/>
              </w:rPr>
              <w:t>（</w:t>
            </w:r>
            <w:r>
              <w:rPr>
                <w:rFonts w:hint="default" w:ascii="Times New Roman" w:hAnsi="Times New Roman" w:cs="Times New Roman" w:eastAsiaTheme="minorEastAsia"/>
                <w:color w:val="auto"/>
                <w:sz w:val="24"/>
                <w:szCs w:val="24"/>
                <w:highlight w:val="none"/>
                <w:lang w:val="en-US" w:eastAsia="zh-CN"/>
              </w:rPr>
              <w:t>1</w:t>
            </w:r>
            <w:r>
              <w:rPr>
                <w:rFonts w:hint="default" w:ascii="Times New Roman" w:hAnsi="Times New Roman" w:cs="Times New Roman" w:eastAsiaTheme="minorEastAsia"/>
                <w:color w:val="auto"/>
                <w:sz w:val="24"/>
                <w:szCs w:val="24"/>
                <w:highlight w:val="none"/>
                <w:lang w:val="zh-CN"/>
              </w:rPr>
              <w:t>）本项目</w:t>
            </w:r>
            <w:r>
              <w:rPr>
                <w:rFonts w:hint="default" w:ascii="Times New Roman" w:hAnsi="Times New Roman" w:cs="Times New Roman" w:eastAsiaTheme="minorEastAsia"/>
                <w:bCs/>
                <w:color w:val="auto"/>
                <w:sz w:val="24"/>
                <w:szCs w:val="24"/>
                <w:highlight w:val="none"/>
              </w:rPr>
              <w:t>位于</w:t>
            </w:r>
            <w:r>
              <w:rPr>
                <w:rFonts w:hint="eastAsia" w:ascii="Times New Roman" w:hAnsi="Times New Roman" w:cs="Times New Roman" w:eastAsiaTheme="minorEastAsia"/>
                <w:color w:val="auto"/>
                <w:sz w:val="24"/>
                <w:highlight w:val="none"/>
                <w:lang w:val="en-US" w:eastAsia="zh-CN"/>
              </w:rPr>
              <w:t>宝鸡市陈仓区阳香泉镇王家庄村</w:t>
            </w:r>
            <w:r>
              <w:rPr>
                <w:rFonts w:hint="default" w:ascii="Times New Roman" w:hAnsi="Times New Roman" w:cs="Times New Roman" w:eastAsiaTheme="minorEastAsia"/>
                <w:color w:val="auto"/>
                <w:sz w:val="24"/>
                <w:szCs w:val="24"/>
                <w:highlight w:val="none"/>
              </w:rPr>
              <w:t>，</w:t>
            </w:r>
            <w:r>
              <w:rPr>
                <w:rFonts w:hint="default" w:ascii="Times New Roman" w:hAnsi="Times New Roman" w:cs="Times New Roman" w:eastAsiaTheme="minorEastAsia"/>
                <w:color w:val="auto"/>
                <w:sz w:val="24"/>
                <w:szCs w:val="24"/>
                <w:highlight w:val="none"/>
                <w:lang w:val="en-US" w:eastAsia="zh-CN"/>
              </w:rPr>
              <w:t>为租赁</w:t>
            </w:r>
            <w:r>
              <w:rPr>
                <w:rFonts w:hint="eastAsia" w:ascii="Times New Roman" w:hAnsi="Times New Roman" w:cs="Times New Roman" w:eastAsiaTheme="minorEastAsia"/>
                <w:color w:val="auto"/>
                <w:sz w:val="24"/>
                <w:szCs w:val="24"/>
                <w:highlight w:val="none"/>
                <w:lang w:val="en-US" w:eastAsia="zh-CN"/>
              </w:rPr>
              <w:t>宝鸡市大水川旅游开发有限公司空置场地，本</w:t>
            </w:r>
            <w:r>
              <w:rPr>
                <w:rFonts w:hint="default" w:ascii="Times New Roman" w:hAnsi="Times New Roman" w:cs="Times New Roman" w:eastAsiaTheme="minorEastAsia"/>
                <w:color w:val="auto"/>
                <w:sz w:val="24"/>
                <w:szCs w:val="24"/>
                <w:highlight w:val="none"/>
                <w:lang w:val="en-US" w:eastAsia="zh-CN"/>
              </w:rPr>
              <w:t>项目用地为</w:t>
            </w:r>
            <w:r>
              <w:rPr>
                <w:rFonts w:hint="eastAsia" w:ascii="Times New Roman" w:hAnsi="Times New Roman" w:cs="Times New Roman" w:eastAsiaTheme="minorEastAsia"/>
                <w:color w:val="auto"/>
                <w:sz w:val="24"/>
                <w:szCs w:val="24"/>
                <w:highlight w:val="none"/>
                <w:lang w:val="en-US" w:eastAsia="zh-CN"/>
              </w:rPr>
              <w:t>工业</w:t>
            </w:r>
            <w:r>
              <w:rPr>
                <w:rFonts w:hint="default" w:ascii="Times New Roman" w:hAnsi="Times New Roman" w:cs="Times New Roman" w:eastAsiaTheme="minorEastAsia"/>
                <w:color w:val="auto"/>
                <w:sz w:val="24"/>
                <w:szCs w:val="24"/>
                <w:highlight w:val="none"/>
                <w:lang w:val="en-US" w:eastAsia="zh-CN"/>
              </w:rPr>
              <w:t>用地，且</w:t>
            </w:r>
            <w:r>
              <w:rPr>
                <w:rFonts w:hint="default" w:ascii="Times New Roman" w:hAnsi="Times New Roman" w:cs="Times New Roman" w:eastAsiaTheme="minorEastAsia"/>
                <w:color w:val="auto"/>
                <w:kern w:val="0"/>
                <w:sz w:val="24"/>
                <w:highlight w:val="none"/>
                <w:lang w:val="en-US" w:eastAsia="zh-CN" w:bidi="ar"/>
              </w:rPr>
              <w:t>符合相关要求。</w:t>
            </w:r>
          </w:p>
          <w:p w14:paraId="6BF67DE7">
            <w:pPr>
              <w:pStyle w:val="32"/>
              <w:tabs>
                <w:tab w:val="right" w:leader="dot" w:pos="8306"/>
              </w:tabs>
              <w:spacing w:line="360" w:lineRule="auto"/>
              <w:ind w:firstLine="480" w:firstLineChars="200"/>
              <w:jc w:val="both"/>
              <w:rPr>
                <w:rFonts w:hint="default" w:ascii="Times New Roman" w:hAnsi="Times New Roman" w:cs="Times New Roman" w:eastAsiaTheme="minorEastAsia"/>
                <w:color w:val="auto"/>
                <w:sz w:val="24"/>
                <w:szCs w:val="32"/>
                <w:highlight w:val="none"/>
                <w:lang w:eastAsia="zh-CN"/>
              </w:rPr>
            </w:pPr>
            <w:r>
              <w:rPr>
                <w:rFonts w:hint="default" w:ascii="Times New Roman" w:hAnsi="Times New Roman" w:cs="Times New Roman" w:eastAsiaTheme="minorEastAsia"/>
                <w:color w:val="auto"/>
                <w:sz w:val="24"/>
                <w:szCs w:val="24"/>
                <w:highlight w:val="none"/>
                <w:lang w:val="zh-CN"/>
              </w:rPr>
              <w:t>（</w:t>
            </w:r>
            <w:r>
              <w:rPr>
                <w:rFonts w:hint="default" w:ascii="Times New Roman" w:hAnsi="Times New Roman" w:cs="Times New Roman" w:eastAsiaTheme="minorEastAsia"/>
                <w:color w:val="auto"/>
                <w:sz w:val="24"/>
                <w:szCs w:val="24"/>
                <w:highlight w:val="none"/>
                <w:lang w:val="en-US" w:eastAsia="zh-CN"/>
              </w:rPr>
              <w:t>2</w:t>
            </w:r>
            <w:r>
              <w:rPr>
                <w:rFonts w:hint="default" w:ascii="Times New Roman" w:hAnsi="Times New Roman" w:cs="Times New Roman" w:eastAsiaTheme="minorEastAsia"/>
                <w:color w:val="auto"/>
                <w:sz w:val="24"/>
                <w:szCs w:val="24"/>
                <w:highlight w:val="none"/>
                <w:lang w:val="zh-CN"/>
              </w:rPr>
              <w:t>）本项目</w:t>
            </w:r>
            <w:r>
              <w:rPr>
                <w:rFonts w:hint="default" w:ascii="Times New Roman" w:hAnsi="Times New Roman" w:cs="Times New Roman" w:eastAsiaTheme="minorEastAsia"/>
                <w:color w:val="auto"/>
                <w:sz w:val="24"/>
                <w:szCs w:val="24"/>
                <w:highlight w:val="none"/>
                <w:u w:val="none"/>
              </w:rPr>
              <w:t>东侧</w:t>
            </w:r>
            <w:r>
              <w:rPr>
                <w:rFonts w:hint="default" w:ascii="Times New Roman" w:hAnsi="Times New Roman" w:cs="Times New Roman" w:eastAsiaTheme="minorEastAsia"/>
                <w:color w:val="auto"/>
                <w:sz w:val="24"/>
                <w:szCs w:val="24"/>
                <w:highlight w:val="none"/>
                <w:u w:val="none"/>
                <w:lang w:val="en-US" w:eastAsia="zh-CN"/>
              </w:rPr>
              <w:t>为</w:t>
            </w:r>
            <w:r>
              <w:rPr>
                <w:rFonts w:hint="eastAsia" w:ascii="Times New Roman" w:hAnsi="Times New Roman" w:cs="Times New Roman" w:eastAsiaTheme="minorEastAsia"/>
                <w:color w:val="auto"/>
                <w:sz w:val="24"/>
                <w:szCs w:val="24"/>
                <w:highlight w:val="none"/>
                <w:u w:val="none"/>
                <w:lang w:val="en-US" w:eastAsia="zh-CN"/>
              </w:rPr>
              <w:t>空地</w:t>
            </w:r>
            <w:r>
              <w:rPr>
                <w:rFonts w:hint="default" w:ascii="Times New Roman" w:hAnsi="Times New Roman" w:cs="Times New Roman" w:eastAsiaTheme="minorEastAsia"/>
                <w:color w:val="auto"/>
                <w:sz w:val="24"/>
                <w:szCs w:val="24"/>
                <w:highlight w:val="none"/>
                <w:u w:val="none"/>
                <w:lang w:val="en-US" w:eastAsia="zh-CN"/>
              </w:rPr>
              <w:t>，</w:t>
            </w:r>
            <w:r>
              <w:rPr>
                <w:rFonts w:hint="default" w:ascii="Times New Roman" w:hAnsi="Times New Roman" w:cs="Times New Roman" w:eastAsiaTheme="minorEastAsia"/>
                <w:color w:val="auto"/>
                <w:sz w:val="24"/>
                <w:szCs w:val="32"/>
                <w:highlight w:val="none"/>
                <w:u w:val="none"/>
              </w:rPr>
              <w:t>南侧</w:t>
            </w:r>
            <w:r>
              <w:rPr>
                <w:rFonts w:hint="eastAsia" w:ascii="Times New Roman" w:hAnsi="Times New Roman" w:cs="Times New Roman" w:eastAsiaTheme="minorEastAsia"/>
                <w:color w:val="auto"/>
                <w:sz w:val="24"/>
                <w:szCs w:val="32"/>
                <w:highlight w:val="none"/>
                <w:u w:val="none"/>
                <w:lang w:val="en-US" w:eastAsia="zh-CN"/>
              </w:rPr>
              <w:t>为农田，北侧为村道，西侧为县孟路，为乡村道路，项目距离东侧香泉河为58m</w:t>
            </w:r>
            <w:r>
              <w:rPr>
                <w:rFonts w:hint="eastAsia" w:ascii="Times New Roman" w:hAnsi="Times New Roman" w:cs="Times New Roman" w:eastAsiaTheme="minorEastAsia"/>
                <w:color w:val="auto"/>
                <w:sz w:val="24"/>
                <w:szCs w:val="32"/>
                <w:highlight w:val="none"/>
                <w:u w:val="none"/>
                <w:lang w:eastAsia="zh-CN"/>
              </w:rPr>
              <w:t>。</w:t>
            </w:r>
            <w:r>
              <w:rPr>
                <w:rFonts w:hint="default" w:ascii="Times New Roman" w:hAnsi="Times New Roman" w:cs="Times New Roman" w:eastAsiaTheme="minorEastAsia"/>
                <w:color w:val="auto"/>
                <w:sz w:val="24"/>
                <w:szCs w:val="32"/>
                <w:highlight w:val="none"/>
                <w:lang w:eastAsia="zh-CN"/>
              </w:rPr>
              <w:t>项目所在地给水、供电、排水等基础设施完善，</w:t>
            </w:r>
            <w:r>
              <w:rPr>
                <w:rFonts w:hint="default" w:ascii="Times New Roman" w:hAnsi="Times New Roman" w:cs="Times New Roman" w:eastAsiaTheme="minorEastAsia"/>
                <w:color w:val="auto"/>
                <w:sz w:val="24"/>
                <w:szCs w:val="32"/>
                <w:highlight w:val="none"/>
                <w:lang w:val="en-US" w:eastAsia="zh-CN"/>
              </w:rPr>
              <w:t>可</w:t>
            </w:r>
            <w:r>
              <w:rPr>
                <w:rFonts w:hint="default" w:ascii="Times New Roman" w:hAnsi="Times New Roman" w:cs="Times New Roman" w:eastAsiaTheme="minorEastAsia"/>
                <w:color w:val="auto"/>
                <w:sz w:val="24"/>
                <w:szCs w:val="32"/>
                <w:highlight w:val="none"/>
                <w:lang w:eastAsia="zh-CN"/>
              </w:rPr>
              <w:t>满足项目</w:t>
            </w:r>
            <w:r>
              <w:rPr>
                <w:rFonts w:hint="default" w:ascii="Times New Roman" w:hAnsi="Times New Roman" w:cs="Times New Roman" w:eastAsiaTheme="minorEastAsia"/>
                <w:color w:val="auto"/>
                <w:sz w:val="24"/>
                <w:szCs w:val="32"/>
                <w:highlight w:val="none"/>
                <w:lang w:val="en-US" w:eastAsia="zh-CN"/>
              </w:rPr>
              <w:t>运行</w:t>
            </w:r>
            <w:r>
              <w:rPr>
                <w:rFonts w:hint="default" w:ascii="Times New Roman" w:hAnsi="Times New Roman" w:cs="Times New Roman" w:eastAsiaTheme="minorEastAsia"/>
                <w:color w:val="auto"/>
                <w:sz w:val="24"/>
                <w:szCs w:val="32"/>
                <w:highlight w:val="none"/>
                <w:lang w:eastAsia="zh-CN"/>
              </w:rPr>
              <w:t>需求。</w:t>
            </w:r>
          </w:p>
          <w:p w14:paraId="14B0B723">
            <w:pPr>
              <w:pStyle w:val="32"/>
              <w:tabs>
                <w:tab w:val="right" w:leader="dot" w:pos="8306"/>
              </w:tabs>
              <w:spacing w:line="360" w:lineRule="auto"/>
              <w:ind w:firstLine="480" w:firstLineChars="200"/>
              <w:jc w:val="both"/>
              <w:rPr>
                <w:rFonts w:hint="default" w:ascii="Times New Roman" w:hAnsi="Times New Roman" w:cs="Times New Roman" w:eastAsiaTheme="minorEastAsia"/>
                <w:bCs/>
                <w:color w:val="auto"/>
                <w:sz w:val="24"/>
                <w:szCs w:val="28"/>
                <w:highlight w:val="none"/>
                <w:lang w:eastAsia="zh-CN"/>
              </w:rPr>
            </w:pPr>
            <w:r>
              <w:rPr>
                <w:rFonts w:hint="default"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lang w:val="en-US" w:eastAsia="zh-CN"/>
              </w:rPr>
              <w:t>3</w:t>
            </w:r>
            <w:r>
              <w:rPr>
                <w:rFonts w:hint="default"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根据现场勘查，</w:t>
            </w:r>
            <w:r>
              <w:rPr>
                <w:rFonts w:hint="default" w:ascii="Times New Roman" w:hAnsi="Times New Roman" w:cs="Times New Roman" w:eastAsiaTheme="minorEastAsia"/>
                <w:color w:val="auto"/>
                <w:sz w:val="24"/>
                <w:szCs w:val="24"/>
                <w:highlight w:val="none"/>
                <w:lang w:val="en-US" w:eastAsia="zh-CN"/>
              </w:rPr>
              <w:t>本项目厂界外50m范围声环境保护目标为王家庄村</w:t>
            </w:r>
            <w:r>
              <w:rPr>
                <w:rFonts w:hint="default" w:ascii="Times New Roman" w:hAnsi="Times New Roman" w:cs="Times New Roman" w:eastAsiaTheme="minorEastAsia"/>
                <w:color w:val="auto"/>
                <w:sz w:val="24"/>
                <w:szCs w:val="24"/>
                <w:highlight w:val="none"/>
                <w:lang w:eastAsia="zh-CN"/>
              </w:rPr>
              <w:t>；</w:t>
            </w:r>
            <w:r>
              <w:rPr>
                <w:rFonts w:hint="default" w:ascii="Times New Roman" w:hAnsi="Times New Roman" w:eastAsia="宋体" w:cs="Times New Roman"/>
                <w:color w:val="auto"/>
                <w:sz w:val="24"/>
                <w:szCs w:val="24"/>
                <w:highlight w:val="none"/>
                <w:lang w:val="zh-CN"/>
              </w:rPr>
              <w:t>根据</w:t>
            </w:r>
            <w:r>
              <w:rPr>
                <w:rFonts w:hint="default" w:ascii="Times New Roman" w:hAnsi="Times New Roman" w:cs="Times New Roman" w:eastAsiaTheme="minorEastAsia"/>
                <w:color w:val="auto"/>
                <w:sz w:val="24"/>
                <w:szCs w:val="24"/>
                <w:highlight w:val="none"/>
              </w:rPr>
              <w:t>环境</w:t>
            </w:r>
            <w:r>
              <w:rPr>
                <w:rFonts w:hint="default" w:ascii="Times New Roman" w:hAnsi="Times New Roman" w:cs="Times New Roman"/>
                <w:color w:val="auto"/>
                <w:sz w:val="24"/>
                <w:szCs w:val="24"/>
                <w:highlight w:val="none"/>
              </w:rPr>
              <w:t>质量公报</w:t>
            </w:r>
            <w:r>
              <w:rPr>
                <w:rFonts w:hint="default" w:ascii="Times New Roman" w:hAnsi="Times New Roman" w:eastAsia="宋体" w:cs="Times New Roman"/>
                <w:color w:val="auto"/>
                <w:sz w:val="24"/>
                <w:szCs w:val="24"/>
                <w:highlight w:val="none"/>
              </w:rPr>
              <w:t>统计</w:t>
            </w:r>
            <w:r>
              <w:rPr>
                <w:rFonts w:hint="default" w:ascii="Times New Roman" w:hAnsi="Times New Roman" w:eastAsia="宋体" w:cs="Times New Roman"/>
                <w:color w:val="auto"/>
                <w:sz w:val="24"/>
                <w:szCs w:val="24"/>
                <w:highlight w:val="none"/>
                <w:lang w:val="zh-CN"/>
              </w:rPr>
              <w:t>结果可知，项目所在区</w:t>
            </w:r>
            <w:r>
              <w:rPr>
                <w:rFonts w:hint="default" w:ascii="Times New Roman" w:hAnsi="Times New Roman" w:cs="Times New Roman"/>
                <w:color w:val="auto"/>
                <w:sz w:val="24"/>
                <w:highlight w:val="none"/>
                <w:lang w:val="zh-CN"/>
              </w:rPr>
              <w:t>环境空气判定为</w:t>
            </w:r>
            <w:r>
              <w:rPr>
                <w:rFonts w:hint="default" w:ascii="Times New Roman" w:hAnsi="Times New Roman" w:eastAsia="宋体" w:cs="Times New Roman"/>
                <w:color w:val="auto"/>
                <w:sz w:val="24"/>
                <w:highlight w:val="none"/>
                <w:lang w:val="en-US" w:eastAsia="zh-CN"/>
              </w:rPr>
              <w:t>不</w:t>
            </w:r>
            <w:r>
              <w:rPr>
                <w:rFonts w:hint="default" w:ascii="Times New Roman" w:hAnsi="Times New Roman" w:cs="Times New Roman"/>
                <w:color w:val="auto"/>
                <w:sz w:val="24"/>
                <w:highlight w:val="none"/>
                <w:lang w:val="zh-CN"/>
              </w:rPr>
              <w:t>达标区，</w:t>
            </w:r>
            <w:r>
              <w:rPr>
                <w:rFonts w:hint="default" w:ascii="Times New Roman" w:hAnsi="Times New Roman" w:cs="Times New Roman"/>
                <w:color w:val="auto"/>
                <w:sz w:val="24"/>
                <w:highlight w:val="none"/>
                <w:lang w:val="zh-CN" w:eastAsia="zh-CN"/>
              </w:rPr>
              <w:t>本项目拟建设在封闭式车间内，在石料破碎、筛分、输送带处安装自动喷淋洒水装置，并在传送带处每隔一定距离设置一个喷淋喷头，破碎机、筛分机上方设集气罩+1套布袋除尘+15m排气筒；物料装卸车地点四周设置喷雾洒水装置降低物料装卸粉尘；原料及成品堆场采用封闭堆棚，并采取洒水抑尘措施；厂区出入口处设洗车平台，对进出厂内的运输车辆进行清洗，厂区主要道路进行地面硬化，设洒水车定期洒水，运输车辆加盖篷布，以降低粉尘的产生</w:t>
            </w:r>
            <w:r>
              <w:rPr>
                <w:rFonts w:hint="eastAsia" w:ascii="Times New Roman" w:hAnsi="Times New Roman" w:cs="Times New Roman"/>
                <w:color w:val="auto"/>
                <w:sz w:val="24"/>
                <w:highlight w:val="none"/>
                <w:lang w:val="zh-CN" w:eastAsia="zh-CN"/>
              </w:rPr>
              <w:t>；</w:t>
            </w:r>
            <w:r>
              <w:rPr>
                <w:rFonts w:hint="default" w:ascii="Times New Roman" w:hAnsi="Times New Roman" w:eastAsia="宋体" w:cs="Times New Roman"/>
                <w:color w:val="auto"/>
                <w:sz w:val="24"/>
                <w:highlight w:val="none"/>
              </w:rPr>
              <w:t>运</w:t>
            </w:r>
            <w:r>
              <w:rPr>
                <w:rFonts w:hint="default" w:ascii="Times New Roman" w:hAnsi="Times New Roman" w:cs="Times New Roman" w:eastAsiaTheme="minorEastAsia"/>
                <w:color w:val="auto"/>
                <w:sz w:val="24"/>
                <w:szCs w:val="32"/>
                <w:highlight w:val="none"/>
              </w:rPr>
              <w:t>营期</w:t>
            </w:r>
            <w:r>
              <w:rPr>
                <w:rFonts w:hint="eastAsia" w:ascii="Times New Roman" w:hAnsi="Times New Roman" w:cs="Times New Roman" w:eastAsiaTheme="minorEastAsia"/>
                <w:b w:val="0"/>
                <w:bCs w:val="0"/>
                <w:color w:val="auto"/>
                <w:kern w:val="2"/>
                <w:sz w:val="24"/>
                <w:szCs w:val="24"/>
                <w:highlight w:val="none"/>
                <w:lang w:val="en-US" w:eastAsia="zh-CN" w:bidi="ar-SA"/>
              </w:rPr>
              <w:t>物料堆场、道路地面降尘</w:t>
            </w:r>
            <w:r>
              <w:rPr>
                <w:rFonts w:hint="eastAsia" w:ascii="Times New Roman" w:hAnsi="Times New Roman" w:cs="Times New Roman"/>
                <w:color w:val="auto"/>
                <w:kern w:val="0"/>
                <w:sz w:val="24"/>
                <w:szCs w:val="24"/>
                <w:highlight w:val="none"/>
                <w:lang w:val="en-US" w:eastAsia="zh-CN" w:bidi="ar"/>
              </w:rPr>
              <w:t>、喷淋用水</w:t>
            </w:r>
            <w:r>
              <w:rPr>
                <w:rFonts w:hint="eastAsia" w:ascii="Times New Roman" w:hAnsi="Times New Roman" w:cs="Times New Roman" w:eastAsiaTheme="minorEastAsia"/>
                <w:b w:val="0"/>
                <w:bCs w:val="0"/>
                <w:color w:val="auto"/>
                <w:kern w:val="2"/>
                <w:sz w:val="24"/>
                <w:szCs w:val="24"/>
                <w:highlight w:val="none"/>
                <w:lang w:val="en-US" w:eastAsia="zh-CN" w:bidi="ar-SA"/>
              </w:rPr>
              <w:t>全部蒸发损耗；洗砂用水循环使用，不外排；车辆冲洗废水经沉淀池沉淀后回用，不外排；生活污水设旱厕，后期委托周边村民清掏用于肥田，盥洗废水直接厂内泼洒抑尘</w:t>
            </w:r>
            <w:r>
              <w:rPr>
                <w:rFonts w:hint="eastAsia" w:ascii="Times New Roman" w:hAnsi="Times New Roman" w:cs="Times New Roman" w:eastAsiaTheme="minorEastAsia"/>
                <w:color w:val="auto"/>
                <w:sz w:val="24"/>
                <w:highlight w:val="none"/>
                <w:lang w:val="en-US" w:eastAsia="zh-CN"/>
              </w:rPr>
              <w:t>；</w:t>
            </w:r>
            <w:r>
              <w:rPr>
                <w:rFonts w:hint="default" w:ascii="Times New Roman" w:hAnsi="Times New Roman" w:cs="Times New Roman" w:eastAsiaTheme="minorEastAsia"/>
                <w:bCs/>
                <w:color w:val="auto"/>
                <w:sz w:val="24"/>
                <w:szCs w:val="28"/>
                <w:highlight w:val="none"/>
                <w:lang w:eastAsia="zh-CN"/>
              </w:rPr>
              <w:t>危险废物交由资质单位处置，固废</w:t>
            </w:r>
            <w:r>
              <w:rPr>
                <w:rFonts w:hint="default" w:ascii="Times New Roman" w:hAnsi="Times New Roman" w:cs="Times New Roman" w:eastAsiaTheme="minorEastAsia"/>
                <w:bCs/>
                <w:color w:val="auto"/>
                <w:sz w:val="24"/>
                <w:szCs w:val="28"/>
                <w:highlight w:val="none"/>
                <w:lang w:val="en-US" w:eastAsia="zh-CN"/>
              </w:rPr>
              <w:t>处置满足相关环保要求</w:t>
            </w:r>
            <w:r>
              <w:rPr>
                <w:rFonts w:hint="default" w:ascii="Times New Roman" w:hAnsi="Times New Roman" w:cs="Times New Roman" w:eastAsiaTheme="minorEastAsia"/>
                <w:bCs/>
                <w:color w:val="auto"/>
                <w:sz w:val="24"/>
                <w:szCs w:val="28"/>
                <w:highlight w:val="none"/>
                <w:lang w:eastAsia="zh-CN"/>
              </w:rPr>
              <w:t>。</w:t>
            </w:r>
          </w:p>
          <w:p w14:paraId="234F9E47">
            <w:pPr>
              <w:pStyle w:val="32"/>
              <w:tabs>
                <w:tab w:val="right" w:leader="dot" w:pos="8306"/>
              </w:tabs>
              <w:spacing w:line="360" w:lineRule="auto"/>
              <w:ind w:firstLine="480" w:firstLineChars="200"/>
              <w:jc w:val="both"/>
              <w:rPr>
                <w:rFonts w:hint="default" w:ascii="Times New Roman" w:hAnsi="Times New Roman" w:cs="Times New Roman" w:eastAsiaTheme="minorEastAsia"/>
                <w:bCs/>
                <w:color w:val="auto"/>
                <w:sz w:val="24"/>
                <w:szCs w:val="28"/>
                <w:highlight w:val="none"/>
                <w:lang w:eastAsia="zh-CN"/>
              </w:rPr>
            </w:pPr>
            <w:r>
              <w:rPr>
                <w:rFonts w:hint="default" w:ascii="Times New Roman" w:hAnsi="Times New Roman" w:cs="Times New Roman" w:eastAsiaTheme="minorEastAsia"/>
                <w:bCs/>
                <w:color w:val="auto"/>
                <w:sz w:val="24"/>
                <w:szCs w:val="28"/>
                <w:highlight w:val="none"/>
                <w:lang w:eastAsia="zh-CN"/>
              </w:rPr>
              <w:t>（</w:t>
            </w:r>
            <w:r>
              <w:rPr>
                <w:rFonts w:hint="default" w:ascii="Times New Roman" w:hAnsi="Times New Roman" w:cs="Times New Roman" w:eastAsiaTheme="minorEastAsia"/>
                <w:bCs/>
                <w:color w:val="auto"/>
                <w:sz w:val="24"/>
                <w:szCs w:val="28"/>
                <w:highlight w:val="none"/>
                <w:lang w:val="en-US" w:eastAsia="zh-CN"/>
              </w:rPr>
              <w:t>4</w:t>
            </w:r>
            <w:r>
              <w:rPr>
                <w:rFonts w:hint="default" w:ascii="Times New Roman" w:hAnsi="Times New Roman" w:cs="Times New Roman" w:eastAsiaTheme="minorEastAsia"/>
                <w:bCs/>
                <w:color w:val="auto"/>
                <w:sz w:val="24"/>
                <w:szCs w:val="28"/>
                <w:highlight w:val="none"/>
                <w:lang w:eastAsia="zh-CN"/>
              </w:rPr>
              <w:t>）项目</w:t>
            </w:r>
            <w:r>
              <w:rPr>
                <w:rFonts w:hint="default" w:ascii="Times New Roman" w:hAnsi="Times New Roman" w:cs="Times New Roman" w:eastAsiaTheme="minorEastAsia"/>
                <w:bCs/>
                <w:color w:val="auto"/>
                <w:sz w:val="24"/>
                <w:szCs w:val="28"/>
                <w:highlight w:val="none"/>
                <w:lang w:val="en-US" w:eastAsia="zh-CN"/>
              </w:rPr>
              <w:t>所在区</w:t>
            </w:r>
            <w:r>
              <w:rPr>
                <w:rFonts w:hint="default" w:ascii="Times New Roman" w:hAnsi="Times New Roman" w:cs="Times New Roman" w:eastAsiaTheme="minorEastAsia"/>
                <w:bCs/>
                <w:color w:val="auto"/>
                <w:sz w:val="24"/>
                <w:szCs w:val="28"/>
                <w:highlight w:val="none"/>
                <w:lang w:eastAsia="zh-CN"/>
              </w:rPr>
              <w:t>无重点保护野生动</w:t>
            </w:r>
            <w:r>
              <w:rPr>
                <w:rFonts w:hint="eastAsia" w:ascii="Times New Roman" w:hAnsi="Times New Roman" w:cs="Times New Roman" w:eastAsiaTheme="minorEastAsia"/>
                <w:bCs/>
                <w:color w:val="auto"/>
                <w:sz w:val="24"/>
                <w:szCs w:val="28"/>
                <w:highlight w:val="none"/>
                <w:lang w:eastAsia="zh-CN"/>
              </w:rPr>
              <w:t>、</w:t>
            </w:r>
            <w:r>
              <w:rPr>
                <w:rFonts w:hint="default" w:ascii="Times New Roman" w:hAnsi="Times New Roman" w:cs="Times New Roman" w:eastAsiaTheme="minorEastAsia"/>
                <w:bCs/>
                <w:color w:val="auto"/>
                <w:sz w:val="24"/>
                <w:szCs w:val="28"/>
                <w:highlight w:val="none"/>
                <w:lang w:eastAsia="zh-CN"/>
              </w:rPr>
              <w:t>植物分布，不涉及风景名胜区、自然保护区、基本农田、文物保护单位、饮用水水源地等敏感区域。</w:t>
            </w:r>
          </w:p>
          <w:p w14:paraId="0536FCD2">
            <w:pPr>
              <w:pStyle w:val="32"/>
              <w:tabs>
                <w:tab w:val="right" w:leader="dot" w:pos="8306"/>
              </w:tabs>
              <w:spacing w:line="360" w:lineRule="auto"/>
              <w:ind w:firstLine="480" w:firstLineChars="200"/>
              <w:jc w:val="both"/>
              <w:rPr>
                <w:rFonts w:hint="default" w:ascii="Times New Roman" w:hAnsi="Times New Roman" w:eastAsia="宋体" w:cs="Times New Roman"/>
                <w:color w:val="auto"/>
                <w:sz w:val="24"/>
                <w:szCs w:val="24"/>
                <w:highlight w:val="none"/>
                <w:lang w:val="zh-CN"/>
              </w:rPr>
            </w:pPr>
            <w:r>
              <w:rPr>
                <w:rFonts w:hint="default" w:ascii="Times New Roman" w:hAnsi="Times New Roman" w:cs="Times New Roman" w:eastAsiaTheme="minorEastAsia"/>
                <w:color w:val="auto"/>
                <w:sz w:val="24"/>
                <w:highlight w:val="none"/>
                <w:lang w:val="en-US" w:eastAsia="zh-CN"/>
              </w:rPr>
              <w:t>综上</w:t>
            </w:r>
            <w:r>
              <w:rPr>
                <w:rFonts w:hint="default" w:ascii="Times New Roman" w:hAnsi="Times New Roman" w:cs="Times New Roman" w:eastAsiaTheme="minorEastAsia"/>
                <w:color w:val="auto"/>
                <w:sz w:val="24"/>
                <w:highlight w:val="none"/>
              </w:rPr>
              <w:t>，</w:t>
            </w:r>
            <w:r>
              <w:rPr>
                <w:rFonts w:hint="default" w:ascii="Times New Roman" w:hAnsi="Times New Roman" w:cs="Times New Roman"/>
                <w:color w:val="auto"/>
                <w:sz w:val="24"/>
                <w:highlight w:val="none"/>
                <w:lang w:val="zh-CN"/>
              </w:rPr>
              <w:t>从环保角度考虑，</w:t>
            </w:r>
            <w:r>
              <w:rPr>
                <w:rFonts w:hint="default" w:ascii="Times New Roman" w:hAnsi="Times New Roman" w:eastAsia="宋体" w:cs="Times New Roman"/>
                <w:color w:val="auto"/>
                <w:sz w:val="24"/>
                <w:highlight w:val="none"/>
              </w:rPr>
              <w:t>本项目</w:t>
            </w:r>
            <w:r>
              <w:rPr>
                <w:rFonts w:hint="default" w:ascii="Times New Roman" w:hAnsi="Times New Roman" w:cs="Times New Roman"/>
                <w:color w:val="auto"/>
                <w:sz w:val="24"/>
                <w:highlight w:val="none"/>
                <w:lang w:val="zh-CN"/>
              </w:rPr>
              <w:t>选址合理。</w:t>
            </w:r>
          </w:p>
          <w:p w14:paraId="7E9F6222">
            <w:pPr>
              <w:pStyle w:val="32"/>
              <w:tabs>
                <w:tab w:val="right" w:leader="dot" w:pos="8306"/>
              </w:tabs>
              <w:spacing w:line="360" w:lineRule="auto"/>
              <w:ind w:firstLine="480" w:firstLineChars="200"/>
              <w:jc w:val="both"/>
              <w:rPr>
                <w:rFonts w:hint="default" w:ascii="Times New Roman" w:hAnsi="Times New Roman" w:eastAsia="宋体" w:cs="Times New Roman"/>
                <w:color w:val="auto"/>
                <w:sz w:val="24"/>
                <w:szCs w:val="24"/>
                <w:highlight w:val="none"/>
                <w:lang w:val="zh-CN"/>
              </w:rPr>
            </w:pPr>
          </w:p>
          <w:p w14:paraId="3623FD40">
            <w:pPr>
              <w:rPr>
                <w:rFonts w:hint="default" w:ascii="Times New Roman" w:hAnsi="Times New Roman" w:cs="Times New Roman" w:eastAsiaTheme="minorEastAsia"/>
                <w:color w:val="auto"/>
                <w:sz w:val="24"/>
                <w:szCs w:val="32"/>
                <w:highlight w:val="none"/>
                <w:lang w:val="en-US" w:eastAsia="zh-CN"/>
              </w:rPr>
            </w:pPr>
          </w:p>
          <w:p w14:paraId="65A0996C">
            <w:pPr>
              <w:rPr>
                <w:rFonts w:hint="default" w:ascii="Times New Roman" w:hAnsi="Times New Roman" w:cs="Times New Roman" w:eastAsiaTheme="minorEastAsia"/>
                <w:color w:val="auto"/>
                <w:sz w:val="24"/>
                <w:szCs w:val="32"/>
                <w:highlight w:val="none"/>
                <w:lang w:val="en-US" w:eastAsia="zh-CN"/>
              </w:rPr>
            </w:pPr>
          </w:p>
          <w:p w14:paraId="57029E7C">
            <w:pPr>
              <w:rPr>
                <w:rFonts w:hint="default" w:ascii="Times New Roman" w:hAnsi="Times New Roman" w:cs="Times New Roman" w:eastAsiaTheme="minorEastAsia"/>
                <w:color w:val="auto"/>
                <w:sz w:val="24"/>
                <w:szCs w:val="32"/>
                <w:highlight w:val="none"/>
                <w:lang w:val="en-US" w:eastAsia="zh-CN"/>
              </w:rPr>
            </w:pPr>
          </w:p>
          <w:p w14:paraId="664B3585">
            <w:pPr>
              <w:rPr>
                <w:rFonts w:hint="default" w:ascii="Times New Roman" w:hAnsi="Times New Roman" w:cs="Times New Roman" w:eastAsiaTheme="minorEastAsia"/>
                <w:color w:val="auto"/>
                <w:sz w:val="24"/>
                <w:szCs w:val="32"/>
                <w:highlight w:val="none"/>
                <w:lang w:val="en-US" w:eastAsia="zh-CN"/>
              </w:rPr>
            </w:pPr>
          </w:p>
          <w:p w14:paraId="756FECCF">
            <w:pPr>
              <w:rPr>
                <w:rFonts w:hint="default" w:ascii="Times New Roman" w:hAnsi="Times New Roman" w:cs="Times New Roman" w:eastAsiaTheme="minorEastAsia"/>
                <w:color w:val="auto"/>
                <w:sz w:val="24"/>
                <w:szCs w:val="32"/>
                <w:highlight w:val="none"/>
                <w:lang w:val="en-US" w:eastAsia="zh-CN"/>
              </w:rPr>
            </w:pPr>
          </w:p>
          <w:p w14:paraId="46F8FB7E">
            <w:pPr>
              <w:rPr>
                <w:rFonts w:hint="default" w:ascii="Times New Roman" w:hAnsi="Times New Roman" w:cs="Times New Roman" w:eastAsiaTheme="minorEastAsia"/>
                <w:color w:val="auto"/>
                <w:sz w:val="24"/>
                <w:szCs w:val="32"/>
                <w:highlight w:val="none"/>
                <w:lang w:val="en-US" w:eastAsia="zh-CN"/>
              </w:rPr>
            </w:pPr>
          </w:p>
          <w:p w14:paraId="266BA172">
            <w:pPr>
              <w:rPr>
                <w:rFonts w:hint="default" w:ascii="Times New Roman" w:hAnsi="Times New Roman" w:cs="Times New Roman" w:eastAsiaTheme="minorEastAsia"/>
                <w:color w:val="auto"/>
                <w:sz w:val="24"/>
                <w:szCs w:val="32"/>
                <w:highlight w:val="none"/>
                <w:lang w:val="en-US" w:eastAsia="zh-CN"/>
              </w:rPr>
            </w:pPr>
          </w:p>
          <w:p w14:paraId="77FE6586">
            <w:pPr>
              <w:rPr>
                <w:rFonts w:hint="default" w:ascii="Times New Roman" w:hAnsi="Times New Roman" w:cs="Times New Roman" w:eastAsiaTheme="minorEastAsia"/>
                <w:color w:val="auto"/>
                <w:sz w:val="24"/>
                <w:szCs w:val="32"/>
                <w:highlight w:val="none"/>
                <w:lang w:val="en-US" w:eastAsia="zh-CN"/>
              </w:rPr>
            </w:pPr>
          </w:p>
          <w:p w14:paraId="2AF5167B">
            <w:pPr>
              <w:rPr>
                <w:rFonts w:hint="default" w:ascii="Times New Roman" w:hAnsi="Times New Roman" w:cs="Times New Roman" w:eastAsiaTheme="minorEastAsia"/>
                <w:color w:val="auto"/>
                <w:sz w:val="24"/>
                <w:szCs w:val="32"/>
                <w:highlight w:val="none"/>
                <w:lang w:val="en-US" w:eastAsia="zh-CN"/>
              </w:rPr>
            </w:pPr>
          </w:p>
          <w:p w14:paraId="076EB6EB">
            <w:pPr>
              <w:rPr>
                <w:rFonts w:hint="default" w:ascii="Times New Roman" w:hAnsi="Times New Roman" w:cs="Times New Roman" w:eastAsiaTheme="minorEastAsia"/>
                <w:color w:val="auto"/>
                <w:sz w:val="24"/>
                <w:szCs w:val="32"/>
                <w:highlight w:val="none"/>
                <w:lang w:val="en-US" w:eastAsia="zh-CN"/>
              </w:rPr>
            </w:pPr>
          </w:p>
          <w:p w14:paraId="51E872BD">
            <w:pPr>
              <w:rPr>
                <w:rFonts w:hint="default" w:ascii="Times New Roman" w:hAnsi="Times New Roman" w:cs="Times New Roman" w:eastAsiaTheme="minorEastAsia"/>
                <w:color w:val="auto"/>
                <w:sz w:val="24"/>
                <w:szCs w:val="32"/>
                <w:highlight w:val="none"/>
                <w:lang w:val="en-US" w:eastAsia="zh-CN"/>
              </w:rPr>
            </w:pPr>
          </w:p>
          <w:p w14:paraId="4E61A6E1">
            <w:pPr>
              <w:rPr>
                <w:rFonts w:hint="default" w:ascii="Times New Roman" w:hAnsi="Times New Roman" w:cs="Times New Roman" w:eastAsiaTheme="minorEastAsia"/>
                <w:color w:val="auto"/>
                <w:sz w:val="24"/>
                <w:szCs w:val="32"/>
                <w:highlight w:val="none"/>
                <w:lang w:val="en-US" w:eastAsia="zh-CN"/>
              </w:rPr>
            </w:pPr>
          </w:p>
        </w:tc>
      </w:tr>
    </w:tbl>
    <w:p w14:paraId="3171EAC1">
      <w:pPr>
        <w:pStyle w:val="18"/>
        <w:adjustRightInd w:val="0"/>
        <w:snapToGrid w:val="0"/>
        <w:spacing w:before="100" w:after="100"/>
        <w:jc w:val="center"/>
        <w:outlineLvl w:val="0"/>
        <w:rPr>
          <w:rFonts w:hint="default" w:ascii="Times New Roman" w:hAnsi="Times New Roman" w:eastAsia="黑体" w:cs="Times New Roman"/>
          <w:snapToGrid w:val="0"/>
          <w:color w:val="auto"/>
          <w:kern w:val="0"/>
          <w:sz w:val="30"/>
          <w:szCs w:val="30"/>
          <w:highlight w:val="none"/>
          <w:lang w:val="en-US" w:eastAsia="zh-CN" w:bidi="ar-SA"/>
        </w:rPr>
        <w:sectPr>
          <w:footerReference r:id="rId3" w:type="default"/>
          <w:pgSz w:w="11906" w:h="16838"/>
          <w:pgMar w:top="1417" w:right="1417" w:bottom="1417" w:left="1417" w:header="851" w:footer="992" w:gutter="0"/>
          <w:pgBorders>
            <w:top w:val="none" w:sz="0" w:space="0"/>
            <w:left w:val="none" w:sz="0" w:space="0"/>
            <w:bottom w:val="none" w:sz="0" w:space="0"/>
            <w:right w:val="none" w:sz="0" w:space="0"/>
          </w:pgBorders>
          <w:pgNumType w:fmt="decimal" w:start="1"/>
          <w:cols w:space="0" w:num="1"/>
          <w:docGrid w:type="lines" w:linePitch="312" w:charSpace="0"/>
        </w:sectPr>
      </w:pPr>
    </w:p>
    <w:p w14:paraId="1E0EE92B">
      <w:pPr>
        <w:pStyle w:val="18"/>
        <w:adjustRightInd w:val="0"/>
        <w:snapToGrid w:val="0"/>
        <w:spacing w:before="100" w:after="100"/>
        <w:jc w:val="center"/>
        <w:outlineLvl w:val="0"/>
        <w:rPr>
          <w:rFonts w:hint="default" w:ascii="Times New Roman" w:hAnsi="Times New Roman" w:eastAsia="黑体" w:cs="Times New Roman"/>
          <w:snapToGrid w:val="0"/>
          <w:color w:val="auto"/>
          <w:kern w:val="0"/>
          <w:sz w:val="30"/>
          <w:szCs w:val="30"/>
          <w:highlight w:val="none"/>
          <w:lang w:val="en-US" w:eastAsia="zh-CN" w:bidi="ar-SA"/>
        </w:rPr>
      </w:pPr>
      <w:r>
        <w:rPr>
          <w:rFonts w:hint="default" w:ascii="Times New Roman" w:hAnsi="Times New Roman" w:eastAsia="黑体" w:cs="Times New Roman"/>
          <w:snapToGrid w:val="0"/>
          <w:color w:val="auto"/>
          <w:kern w:val="0"/>
          <w:sz w:val="30"/>
          <w:szCs w:val="30"/>
          <w:highlight w:val="none"/>
          <w:lang w:val="en-US" w:eastAsia="zh-CN" w:bidi="ar-SA"/>
        </w:rPr>
        <w:t>二、建设项目工程分析</w:t>
      </w:r>
    </w:p>
    <w:tbl>
      <w:tblPr>
        <w:tblStyle w:val="23"/>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40"/>
        <w:gridCol w:w="8548"/>
      </w:tblGrid>
      <w:tr w14:paraId="558DCF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45" w:hRule="atLeast"/>
          <w:jc w:val="center"/>
        </w:trPr>
        <w:tc>
          <w:tcPr>
            <w:tcW w:w="398" w:type="pct"/>
            <w:tcBorders>
              <w:tl2br w:val="nil"/>
              <w:tr2bl w:val="nil"/>
            </w:tcBorders>
            <w:noWrap/>
            <w:vAlign w:val="center"/>
          </w:tcPr>
          <w:p w14:paraId="177A7EAD">
            <w:pPr>
              <w:jc w:val="center"/>
              <w:rPr>
                <w:rFonts w:hint="default" w:ascii="Times New Roman" w:hAnsi="Times New Roman" w:cs="Times New Roman" w:eastAsiaTheme="minorEastAsia"/>
                <w:b/>
                <w:bCs/>
                <w:color w:val="auto"/>
                <w:sz w:val="24"/>
                <w:highlight w:val="none"/>
              </w:rPr>
            </w:pPr>
            <w:r>
              <w:rPr>
                <w:rFonts w:hint="default" w:ascii="Times New Roman" w:hAnsi="Times New Roman" w:cs="Times New Roman" w:eastAsiaTheme="minorEastAsia"/>
                <w:b/>
                <w:bCs/>
                <w:color w:val="auto"/>
                <w:sz w:val="24"/>
                <w:highlight w:val="none"/>
              </w:rPr>
              <w:t>建设内容</w:t>
            </w:r>
          </w:p>
        </w:tc>
        <w:tc>
          <w:tcPr>
            <w:tcW w:w="4601" w:type="pct"/>
            <w:tcBorders>
              <w:tl2br w:val="nil"/>
              <w:tr2bl w:val="nil"/>
            </w:tcBorders>
            <w:noWrap/>
          </w:tcPr>
          <w:p w14:paraId="148D7459">
            <w:pPr>
              <w:spacing w:line="360" w:lineRule="auto"/>
              <w:ind w:firstLine="482" w:firstLineChars="200"/>
              <w:jc w:val="left"/>
              <w:rPr>
                <w:rFonts w:hint="default" w:ascii="Times New Roman" w:hAnsi="Times New Roman" w:cs="Times New Roman" w:eastAsiaTheme="minorEastAsia"/>
                <w:b/>
                <w:bCs/>
                <w:color w:val="auto"/>
                <w:sz w:val="24"/>
                <w:highlight w:val="none"/>
              </w:rPr>
            </w:pPr>
            <w:r>
              <w:rPr>
                <w:rFonts w:hint="default" w:ascii="Times New Roman" w:hAnsi="Times New Roman" w:cs="Times New Roman" w:eastAsiaTheme="minorEastAsia"/>
                <w:b/>
                <w:bCs/>
                <w:color w:val="auto"/>
                <w:sz w:val="24"/>
                <w:highlight w:val="none"/>
              </w:rPr>
              <w:t>1.项目由来</w:t>
            </w:r>
          </w:p>
          <w:p w14:paraId="6F0C0CEA">
            <w:pPr>
              <w:spacing w:line="360" w:lineRule="auto"/>
              <w:ind w:firstLine="480" w:firstLineChars="200"/>
              <w:rPr>
                <w:rFonts w:hint="default" w:ascii="Times New Roman" w:hAnsi="Times New Roman" w:cs="Times New Roman" w:eastAsiaTheme="minorEastAsia"/>
                <w:color w:val="auto"/>
                <w:sz w:val="24"/>
                <w:szCs w:val="28"/>
                <w:highlight w:val="none"/>
              </w:rPr>
            </w:pPr>
            <w:r>
              <w:rPr>
                <w:rFonts w:hint="default" w:ascii="Times New Roman" w:hAnsi="Times New Roman" w:cs="Times New Roman" w:eastAsiaTheme="minorEastAsia"/>
                <w:color w:val="auto"/>
                <w:sz w:val="24"/>
                <w:szCs w:val="28"/>
                <w:highlight w:val="none"/>
              </w:rPr>
              <w:t>宝鸡昌锦瑞石英科技有限公司成立于202</w:t>
            </w:r>
            <w:r>
              <w:rPr>
                <w:rFonts w:hint="eastAsia" w:ascii="Times New Roman" w:hAnsi="Times New Roman" w:cs="Times New Roman" w:eastAsiaTheme="minorEastAsia"/>
                <w:color w:val="auto"/>
                <w:sz w:val="24"/>
                <w:szCs w:val="28"/>
                <w:highlight w:val="none"/>
                <w:lang w:val="en-US" w:eastAsia="zh-CN"/>
              </w:rPr>
              <w:t>3</w:t>
            </w:r>
            <w:r>
              <w:rPr>
                <w:rFonts w:hint="default" w:ascii="Times New Roman" w:hAnsi="Times New Roman" w:cs="Times New Roman" w:eastAsiaTheme="minorEastAsia"/>
                <w:color w:val="auto"/>
                <w:sz w:val="24"/>
                <w:szCs w:val="28"/>
                <w:highlight w:val="none"/>
              </w:rPr>
              <w:t>年</w:t>
            </w:r>
            <w:r>
              <w:rPr>
                <w:rFonts w:hint="eastAsia" w:ascii="Times New Roman" w:hAnsi="Times New Roman" w:cs="Times New Roman" w:eastAsiaTheme="minorEastAsia"/>
                <w:color w:val="auto"/>
                <w:sz w:val="24"/>
                <w:szCs w:val="28"/>
                <w:highlight w:val="none"/>
                <w:lang w:val="en-US" w:eastAsia="zh-CN"/>
              </w:rPr>
              <w:t>3</w:t>
            </w:r>
            <w:r>
              <w:rPr>
                <w:rFonts w:hint="default" w:ascii="Times New Roman" w:hAnsi="Times New Roman" w:cs="Times New Roman" w:eastAsiaTheme="minorEastAsia"/>
                <w:color w:val="auto"/>
                <w:sz w:val="24"/>
                <w:szCs w:val="28"/>
                <w:highlight w:val="none"/>
              </w:rPr>
              <w:t>月，</w:t>
            </w:r>
            <w:r>
              <w:rPr>
                <w:rFonts w:hint="default" w:ascii="Times New Roman" w:hAnsi="Times New Roman" w:cs="Times New Roman" w:eastAsiaTheme="minorEastAsia"/>
                <w:color w:val="auto"/>
                <w:sz w:val="24"/>
                <w:highlight w:val="none"/>
              </w:rPr>
              <w:t>主要从事</w:t>
            </w:r>
            <w:r>
              <w:rPr>
                <w:rFonts w:hint="eastAsia" w:ascii="Times New Roman" w:hAnsi="Times New Roman" w:cs="Times New Roman" w:eastAsiaTheme="minorEastAsia"/>
                <w:color w:val="auto"/>
                <w:sz w:val="24"/>
                <w:highlight w:val="none"/>
                <w:lang w:val="en-US" w:eastAsia="zh-CN"/>
              </w:rPr>
              <w:t>矿物洗选加工</w:t>
            </w:r>
            <w:r>
              <w:rPr>
                <w:rFonts w:hint="default" w:ascii="Times New Roman" w:hAnsi="Times New Roman" w:cs="Times New Roman" w:eastAsiaTheme="minorEastAsia"/>
                <w:color w:val="auto"/>
                <w:sz w:val="24"/>
                <w:highlight w:val="none"/>
                <w:lang w:val="en-US" w:eastAsia="zh-CN"/>
              </w:rPr>
              <w:t>，</w:t>
            </w:r>
            <w:r>
              <w:rPr>
                <w:rFonts w:hint="eastAsia" w:ascii="Times New Roman" w:hAnsi="Times New Roman" w:cs="Times New Roman" w:eastAsiaTheme="minorEastAsia"/>
                <w:color w:val="auto"/>
                <w:sz w:val="24"/>
                <w:highlight w:val="none"/>
                <w:lang w:eastAsia="zh-CN"/>
              </w:rPr>
              <w:t>建筑用石加工业</w:t>
            </w:r>
            <w:r>
              <w:rPr>
                <w:rFonts w:hint="default" w:ascii="Times New Roman" w:hAnsi="Times New Roman" w:cs="Times New Roman" w:eastAsiaTheme="minorEastAsia"/>
                <w:color w:val="auto"/>
                <w:sz w:val="24"/>
                <w:highlight w:val="none"/>
              </w:rPr>
              <w:t>等</w:t>
            </w:r>
            <w:r>
              <w:rPr>
                <w:rFonts w:hint="default" w:ascii="Times New Roman" w:hAnsi="Times New Roman" w:cs="Times New Roman" w:eastAsiaTheme="minorEastAsia"/>
                <w:color w:val="auto"/>
                <w:sz w:val="24"/>
                <w:szCs w:val="28"/>
                <w:highlight w:val="none"/>
              </w:rPr>
              <w:t>。</w:t>
            </w:r>
          </w:p>
          <w:p w14:paraId="260B16D4">
            <w:pPr>
              <w:adjustRightInd w:val="0"/>
              <w:spacing w:line="360" w:lineRule="auto"/>
              <w:ind w:firstLine="480" w:firstLineChars="200"/>
              <w:rPr>
                <w:rFonts w:hint="default" w:ascii="Times New Roman" w:hAnsi="Times New Roman" w:cs="Times New Roman"/>
                <w:color w:val="auto"/>
                <w:sz w:val="24"/>
                <w:szCs w:val="24"/>
                <w:highlight w:val="none"/>
                <w:lang w:val="en-US" w:eastAsia="zh-CN"/>
              </w:rPr>
            </w:pPr>
            <w:bookmarkStart w:id="4" w:name="bookmark80"/>
            <w:bookmarkEnd w:id="4"/>
            <w:r>
              <w:rPr>
                <w:rFonts w:hint="eastAsia" w:ascii="Times New Roman" w:hAnsi="Times New Roman" w:cs="Times New Roman" w:eastAsiaTheme="minorEastAsia"/>
                <w:color w:val="auto"/>
                <w:sz w:val="24"/>
                <w:szCs w:val="28"/>
                <w:highlight w:val="none"/>
                <w:lang w:val="en-US" w:eastAsia="zh-CN"/>
              </w:rPr>
              <w:t>本项目为</w:t>
            </w:r>
            <w:r>
              <w:rPr>
                <w:rFonts w:hint="default" w:ascii="Times New Roman" w:hAnsi="Times New Roman" w:cs="Times New Roman" w:eastAsiaTheme="minorEastAsia"/>
                <w:color w:val="auto"/>
                <w:sz w:val="24"/>
                <w:szCs w:val="28"/>
                <w:highlight w:val="none"/>
                <w:lang w:val="en-US" w:eastAsia="zh-CN"/>
              </w:rPr>
              <w:t>租赁</w:t>
            </w:r>
            <w:r>
              <w:rPr>
                <w:rFonts w:hint="eastAsia" w:ascii="Times New Roman" w:hAnsi="Times New Roman" w:cs="Times New Roman" w:eastAsiaTheme="minorEastAsia"/>
                <w:color w:val="auto"/>
                <w:sz w:val="24"/>
                <w:highlight w:val="none"/>
                <w:lang w:val="en-US" w:eastAsia="zh-CN"/>
              </w:rPr>
              <w:t>宝鸡市大水川旅游开发有限公司</w:t>
            </w:r>
            <w:r>
              <w:rPr>
                <w:rFonts w:hint="default" w:ascii="Times New Roman" w:hAnsi="Times New Roman" w:cs="Times New Roman" w:eastAsiaTheme="minorEastAsia"/>
                <w:color w:val="auto"/>
                <w:sz w:val="24"/>
                <w:szCs w:val="28"/>
                <w:highlight w:val="none"/>
                <w:lang w:val="en-US" w:eastAsia="zh-CN"/>
              </w:rPr>
              <w:t>现有</w:t>
            </w:r>
            <w:r>
              <w:rPr>
                <w:rFonts w:hint="eastAsia" w:ascii="Times New Roman" w:hAnsi="Times New Roman" w:cs="Times New Roman" w:eastAsiaTheme="minorEastAsia"/>
                <w:color w:val="auto"/>
                <w:sz w:val="24"/>
                <w:szCs w:val="28"/>
                <w:highlight w:val="none"/>
                <w:lang w:val="en-US" w:eastAsia="zh-CN"/>
              </w:rPr>
              <w:t>场地</w:t>
            </w:r>
            <w:r>
              <w:rPr>
                <w:rFonts w:hint="default" w:ascii="Times New Roman" w:hAnsi="Times New Roman" w:cs="Times New Roman" w:eastAsiaTheme="minorEastAsia"/>
                <w:color w:val="auto"/>
                <w:sz w:val="24"/>
                <w:szCs w:val="28"/>
                <w:highlight w:val="none"/>
                <w:lang w:val="en-US" w:eastAsia="zh-CN"/>
              </w:rPr>
              <w:t>，</w:t>
            </w:r>
            <w:r>
              <w:rPr>
                <w:rFonts w:hint="eastAsia" w:ascii="Times New Roman" w:hAnsi="Times New Roman" w:cs="Times New Roman" w:eastAsiaTheme="minorEastAsia"/>
                <w:color w:val="auto"/>
                <w:sz w:val="24"/>
                <w:szCs w:val="28"/>
                <w:highlight w:val="none"/>
                <w:lang w:val="en-US" w:eastAsia="zh-CN"/>
              </w:rPr>
              <w:t>根据现场调查，项目场地以前为石料加工场地，目前场地现有设备完好，环保设备暂未安装，钢构厂房还未建设，项目暂未运行。</w:t>
            </w:r>
          </w:p>
          <w:p w14:paraId="6A6300C6">
            <w:pPr>
              <w:spacing w:line="360" w:lineRule="auto"/>
              <w:ind w:firstLine="482" w:firstLineChars="200"/>
              <w:jc w:val="left"/>
              <w:rPr>
                <w:rFonts w:hint="default" w:ascii="Times New Roman" w:hAnsi="Times New Roman" w:cs="Times New Roman" w:eastAsiaTheme="minorEastAsia"/>
                <w:b/>
                <w:bCs/>
                <w:color w:val="auto"/>
                <w:sz w:val="24"/>
                <w:highlight w:val="none"/>
              </w:rPr>
            </w:pPr>
            <w:r>
              <w:rPr>
                <w:rFonts w:hint="default" w:ascii="Times New Roman" w:hAnsi="Times New Roman" w:cs="Times New Roman" w:eastAsiaTheme="minorEastAsia"/>
                <w:b/>
                <w:bCs/>
                <w:color w:val="auto"/>
                <w:sz w:val="24"/>
                <w:highlight w:val="none"/>
              </w:rPr>
              <w:t>2.建设内容</w:t>
            </w:r>
          </w:p>
          <w:p w14:paraId="7A52C77E">
            <w:pPr>
              <w:adjustRightInd w:val="0"/>
              <w:spacing w:line="360" w:lineRule="auto"/>
              <w:ind w:firstLine="480" w:firstLineChars="200"/>
              <w:jc w:val="left"/>
              <w:rPr>
                <w:rFonts w:hint="default" w:ascii="Times New Roman" w:hAnsi="Times New Roman" w:cs="Times New Roman" w:eastAsiaTheme="minorEastAsia"/>
                <w:color w:val="auto"/>
                <w:sz w:val="24"/>
                <w:szCs w:val="28"/>
                <w:highlight w:val="none"/>
              </w:rPr>
            </w:pPr>
            <w:r>
              <w:rPr>
                <w:rFonts w:hint="default" w:ascii="Times New Roman" w:hAnsi="Times New Roman" w:cs="Times New Roman" w:eastAsiaTheme="minorEastAsia"/>
                <w:color w:val="auto"/>
                <w:sz w:val="24"/>
                <w:szCs w:val="28"/>
                <w:highlight w:val="none"/>
              </w:rPr>
              <w:t>现公司拟投资</w:t>
            </w:r>
            <w:r>
              <w:rPr>
                <w:rFonts w:hint="eastAsia" w:ascii="Times New Roman" w:hAnsi="Times New Roman" w:cs="Times New Roman" w:eastAsiaTheme="minorEastAsia"/>
                <w:color w:val="auto"/>
                <w:sz w:val="24"/>
                <w:szCs w:val="28"/>
                <w:highlight w:val="none"/>
                <w:lang w:val="en-US" w:eastAsia="zh-CN"/>
              </w:rPr>
              <w:t>12</w:t>
            </w:r>
            <w:r>
              <w:rPr>
                <w:rFonts w:hint="default" w:ascii="Times New Roman" w:hAnsi="Times New Roman" w:cs="Times New Roman" w:eastAsiaTheme="minorEastAsia"/>
                <w:color w:val="auto"/>
                <w:sz w:val="24"/>
                <w:szCs w:val="28"/>
                <w:highlight w:val="none"/>
                <w:lang w:val="en-US" w:eastAsia="zh-CN"/>
              </w:rPr>
              <w:t>0</w:t>
            </w:r>
            <w:r>
              <w:rPr>
                <w:rFonts w:hint="default" w:ascii="Times New Roman" w:hAnsi="Times New Roman" w:cs="Times New Roman" w:eastAsiaTheme="minorEastAsia"/>
                <w:color w:val="auto"/>
                <w:sz w:val="24"/>
                <w:szCs w:val="28"/>
                <w:highlight w:val="none"/>
              </w:rPr>
              <w:t>万元于</w:t>
            </w:r>
            <w:r>
              <w:rPr>
                <w:rFonts w:hint="eastAsia" w:ascii="Times New Roman" w:hAnsi="Times New Roman" w:cs="Times New Roman" w:eastAsiaTheme="minorEastAsia"/>
                <w:color w:val="auto"/>
                <w:sz w:val="24"/>
                <w:szCs w:val="28"/>
                <w:highlight w:val="none"/>
                <w:lang w:eastAsia="zh-CN"/>
              </w:rPr>
              <w:t>宝鸡市陈仓区阳香泉镇王家庄村</w:t>
            </w:r>
            <w:r>
              <w:rPr>
                <w:rFonts w:hint="default" w:ascii="Times New Roman" w:hAnsi="Times New Roman" w:cs="Times New Roman" w:eastAsiaTheme="minorEastAsia"/>
                <w:color w:val="auto"/>
                <w:sz w:val="24"/>
                <w:szCs w:val="28"/>
                <w:highlight w:val="none"/>
              </w:rPr>
              <w:t>建设</w:t>
            </w:r>
            <w:r>
              <w:rPr>
                <w:rFonts w:hint="eastAsia" w:ascii="Times New Roman" w:hAnsi="Times New Roman" w:cs="Times New Roman" w:eastAsiaTheme="minorEastAsia"/>
                <w:color w:val="auto"/>
                <w:sz w:val="24"/>
                <w:szCs w:val="28"/>
                <w:highlight w:val="none"/>
                <w:lang w:eastAsia="zh-CN"/>
              </w:rPr>
              <w:t>矿山废石料再利用加工生产线建设项目</w:t>
            </w:r>
            <w:r>
              <w:rPr>
                <w:rFonts w:hint="default" w:ascii="Times New Roman" w:hAnsi="Times New Roman" w:cs="Times New Roman" w:eastAsiaTheme="minorEastAsia"/>
                <w:color w:val="auto"/>
                <w:sz w:val="24"/>
                <w:szCs w:val="28"/>
                <w:highlight w:val="none"/>
              </w:rPr>
              <w:t>。</w:t>
            </w:r>
            <w:r>
              <w:rPr>
                <w:rFonts w:hint="eastAsia" w:ascii="Times New Roman" w:hAnsi="Times New Roman" w:cs="Times New Roman" w:eastAsiaTheme="minorEastAsia"/>
                <w:color w:val="auto"/>
                <w:sz w:val="24"/>
                <w:szCs w:val="28"/>
                <w:highlight w:val="none"/>
                <w:lang w:val="en-US" w:eastAsia="zh-CN"/>
              </w:rPr>
              <w:t>本项目</w:t>
            </w:r>
            <w:r>
              <w:rPr>
                <w:rFonts w:hint="default" w:ascii="Times New Roman" w:hAnsi="Times New Roman" w:cs="Times New Roman" w:eastAsiaTheme="minorEastAsia"/>
                <w:color w:val="auto"/>
                <w:sz w:val="24"/>
                <w:szCs w:val="28"/>
                <w:highlight w:val="none"/>
                <w:lang w:val="en-US" w:eastAsia="zh-CN"/>
              </w:rPr>
              <w:t>占地</w:t>
            </w:r>
            <w:r>
              <w:rPr>
                <w:rFonts w:hint="eastAsia" w:ascii="Times New Roman" w:hAnsi="Times New Roman" w:cs="Times New Roman" w:eastAsiaTheme="minorEastAsia"/>
                <w:color w:val="auto"/>
                <w:sz w:val="24"/>
                <w:szCs w:val="28"/>
                <w:highlight w:val="none"/>
                <w:lang w:val="en-US" w:eastAsia="zh-CN"/>
              </w:rPr>
              <w:t>10292</w:t>
            </w:r>
            <w:r>
              <w:rPr>
                <w:rFonts w:hint="default" w:ascii="Times New Roman" w:hAnsi="Times New Roman" w:cs="Times New Roman" w:eastAsiaTheme="minorEastAsia"/>
                <w:color w:val="auto"/>
                <w:sz w:val="24"/>
                <w:szCs w:val="28"/>
                <w:highlight w:val="none"/>
                <w:lang w:val="en-US" w:eastAsia="zh-CN"/>
              </w:rPr>
              <w:t>平方米</w:t>
            </w:r>
            <w:r>
              <w:rPr>
                <w:rFonts w:hint="eastAsia" w:ascii="Times New Roman" w:hAnsi="Times New Roman" w:cs="Times New Roman" w:eastAsiaTheme="minorEastAsia"/>
                <w:color w:val="auto"/>
                <w:sz w:val="24"/>
                <w:szCs w:val="28"/>
                <w:highlight w:val="none"/>
                <w:lang w:val="en-US" w:eastAsia="zh-CN"/>
              </w:rPr>
              <w:t>，</w:t>
            </w:r>
            <w:r>
              <w:rPr>
                <w:rFonts w:hint="default" w:ascii="Times New Roman" w:hAnsi="Times New Roman" w:cs="Times New Roman" w:eastAsiaTheme="minorEastAsia"/>
                <w:color w:val="auto"/>
                <w:sz w:val="24"/>
                <w:szCs w:val="28"/>
                <w:highlight w:val="none"/>
                <w:lang w:val="en-US" w:eastAsia="zh-CN"/>
              </w:rPr>
              <w:t>主要建设内容为：</w:t>
            </w:r>
            <w:r>
              <w:rPr>
                <w:rFonts w:hint="eastAsia" w:ascii="Times New Roman" w:hAnsi="Times New Roman" w:cs="Times New Roman" w:eastAsiaTheme="minorEastAsia"/>
                <w:color w:val="auto"/>
                <w:sz w:val="24"/>
                <w:szCs w:val="28"/>
                <w:highlight w:val="none"/>
                <w:lang w:val="en-US" w:eastAsia="zh-CN"/>
              </w:rPr>
              <w:t>项目利用现有设备</w:t>
            </w:r>
            <w:r>
              <w:rPr>
                <w:rFonts w:hint="default" w:ascii="Times New Roman" w:hAnsi="Times New Roman" w:cs="Times New Roman" w:eastAsiaTheme="minorEastAsia"/>
                <w:color w:val="auto"/>
                <w:sz w:val="24"/>
                <w:szCs w:val="28"/>
                <w:highlight w:val="none"/>
                <w:lang w:val="en-US" w:eastAsia="zh-CN"/>
              </w:rPr>
              <w:t>建设一套废石料加工生产线，并完善相关配套设施，项目建成后可形成年产</w:t>
            </w:r>
            <w:r>
              <w:rPr>
                <w:rFonts w:hint="eastAsia" w:ascii="Times New Roman" w:hAnsi="Times New Roman" w:cs="Times New Roman" w:eastAsiaTheme="minorEastAsia"/>
                <w:color w:val="auto"/>
                <w:sz w:val="24"/>
                <w:szCs w:val="28"/>
                <w:highlight w:val="none"/>
                <w:lang w:val="en-US" w:eastAsia="zh-CN"/>
              </w:rPr>
              <w:t>机制石料和碎石共计15万</w:t>
            </w:r>
            <w:r>
              <w:rPr>
                <w:rFonts w:hint="default" w:ascii="Times New Roman" w:hAnsi="Times New Roman" w:cs="Times New Roman" w:eastAsiaTheme="minorEastAsia"/>
                <w:color w:val="auto"/>
                <w:sz w:val="24"/>
                <w:szCs w:val="28"/>
                <w:highlight w:val="none"/>
                <w:lang w:val="en-US" w:eastAsia="zh-CN"/>
              </w:rPr>
              <w:t>吨的生产规模。</w:t>
            </w:r>
            <w:r>
              <w:rPr>
                <w:rFonts w:hint="default" w:ascii="Times New Roman" w:hAnsi="Times New Roman" w:cs="Times New Roman" w:eastAsiaTheme="minorEastAsia"/>
                <w:color w:val="auto"/>
                <w:sz w:val="24"/>
                <w:szCs w:val="28"/>
                <w:highlight w:val="none"/>
              </w:rPr>
              <w:t>本项目主要工程组成详见下表。</w:t>
            </w:r>
          </w:p>
          <w:p w14:paraId="667F4524">
            <w:pPr>
              <w:adjustRightInd w:val="0"/>
              <w:spacing w:line="360" w:lineRule="auto"/>
              <w:ind w:left="0" w:leftChars="0" w:right="0" w:rightChars="0" w:firstLine="0" w:firstLineChars="0"/>
              <w:jc w:val="center"/>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b/>
                <w:bCs/>
                <w:color w:val="auto"/>
                <w:sz w:val="24"/>
                <w:highlight w:val="none"/>
              </w:rPr>
              <w:t>表2-</w:t>
            </w:r>
            <w:r>
              <w:rPr>
                <w:rFonts w:hint="eastAsia" w:ascii="Times New Roman" w:hAnsi="Times New Roman" w:cs="Times New Roman" w:eastAsiaTheme="minorEastAsia"/>
                <w:b/>
                <w:bCs/>
                <w:color w:val="auto"/>
                <w:sz w:val="24"/>
                <w:highlight w:val="none"/>
                <w:lang w:val="en-US" w:eastAsia="zh-CN"/>
              </w:rPr>
              <w:t>1</w:t>
            </w:r>
            <w:r>
              <w:rPr>
                <w:rFonts w:hint="default" w:ascii="Times New Roman" w:hAnsi="Times New Roman" w:cs="Times New Roman" w:eastAsiaTheme="minorEastAsia"/>
                <w:b/>
                <w:bCs/>
                <w:color w:val="auto"/>
                <w:sz w:val="24"/>
                <w:highlight w:val="none"/>
              </w:rPr>
              <w:t xml:space="preserve">  项目工程组成一览表</w:t>
            </w:r>
          </w:p>
          <w:tbl>
            <w:tblPr>
              <w:tblStyle w:val="24"/>
              <w:tblW w:w="498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9"/>
              <w:gridCol w:w="1286"/>
              <w:gridCol w:w="5609"/>
              <w:gridCol w:w="735"/>
            </w:tblGrid>
            <w:tr w14:paraId="7A2C4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403" w:type="pct"/>
                  <w:tcBorders>
                    <w:tl2br w:val="nil"/>
                    <w:tr2bl w:val="nil"/>
                  </w:tcBorders>
                  <w:vAlign w:val="center"/>
                </w:tcPr>
                <w:p w14:paraId="48D736F4">
                  <w:pPr>
                    <w:jc w:val="center"/>
                    <w:rPr>
                      <w:rFonts w:hint="default" w:ascii="Times New Roman" w:hAnsi="Times New Roman" w:cs="Times New Roman" w:eastAsiaTheme="minorEastAsia"/>
                      <w:b/>
                      <w:bCs/>
                      <w:color w:val="auto"/>
                      <w:szCs w:val="21"/>
                      <w:highlight w:val="none"/>
                    </w:rPr>
                  </w:pPr>
                  <w:r>
                    <w:rPr>
                      <w:rFonts w:hint="default" w:ascii="Times New Roman" w:hAnsi="Times New Roman" w:cs="Times New Roman" w:eastAsiaTheme="minorEastAsia"/>
                      <w:b/>
                      <w:bCs/>
                      <w:color w:val="auto"/>
                      <w:szCs w:val="21"/>
                      <w:highlight w:val="none"/>
                    </w:rPr>
                    <w:t>项目组成</w:t>
                  </w:r>
                </w:p>
              </w:tc>
              <w:tc>
                <w:tcPr>
                  <w:tcW w:w="774" w:type="pct"/>
                  <w:tcBorders>
                    <w:tl2br w:val="nil"/>
                    <w:tr2bl w:val="nil"/>
                  </w:tcBorders>
                  <w:vAlign w:val="center"/>
                </w:tcPr>
                <w:p w14:paraId="4F8FD82B">
                  <w:pPr>
                    <w:jc w:val="center"/>
                    <w:rPr>
                      <w:rFonts w:hint="default" w:ascii="Times New Roman" w:hAnsi="Times New Roman" w:cs="Times New Roman" w:eastAsiaTheme="minorEastAsia"/>
                      <w:b/>
                      <w:bCs/>
                      <w:color w:val="auto"/>
                      <w:szCs w:val="21"/>
                      <w:highlight w:val="none"/>
                    </w:rPr>
                  </w:pPr>
                  <w:r>
                    <w:rPr>
                      <w:rFonts w:hint="default" w:ascii="Times New Roman" w:hAnsi="Times New Roman" w:cs="Times New Roman" w:eastAsiaTheme="minorEastAsia"/>
                      <w:b/>
                      <w:bCs/>
                      <w:color w:val="auto"/>
                      <w:szCs w:val="21"/>
                      <w:highlight w:val="none"/>
                    </w:rPr>
                    <w:t>工程名称</w:t>
                  </w:r>
                </w:p>
              </w:tc>
              <w:tc>
                <w:tcPr>
                  <w:tcW w:w="3379" w:type="pct"/>
                  <w:tcBorders>
                    <w:tl2br w:val="nil"/>
                    <w:tr2bl w:val="nil"/>
                  </w:tcBorders>
                  <w:vAlign w:val="center"/>
                </w:tcPr>
                <w:p w14:paraId="1183AAAE">
                  <w:pPr>
                    <w:jc w:val="center"/>
                    <w:rPr>
                      <w:rFonts w:hint="default" w:ascii="Times New Roman" w:hAnsi="Times New Roman" w:cs="Times New Roman" w:eastAsiaTheme="minorEastAsia"/>
                      <w:b/>
                      <w:bCs/>
                      <w:color w:val="auto"/>
                      <w:szCs w:val="21"/>
                      <w:highlight w:val="none"/>
                    </w:rPr>
                  </w:pPr>
                  <w:r>
                    <w:rPr>
                      <w:rFonts w:hint="default" w:ascii="Times New Roman" w:hAnsi="Times New Roman" w:cs="Times New Roman" w:eastAsiaTheme="minorEastAsia"/>
                      <w:b/>
                      <w:bCs/>
                      <w:color w:val="auto"/>
                      <w:szCs w:val="21"/>
                      <w:highlight w:val="none"/>
                    </w:rPr>
                    <w:t>主要建设内容</w:t>
                  </w:r>
                </w:p>
              </w:tc>
              <w:tc>
                <w:tcPr>
                  <w:tcW w:w="442" w:type="pct"/>
                  <w:tcBorders>
                    <w:tl2br w:val="nil"/>
                    <w:tr2bl w:val="nil"/>
                  </w:tcBorders>
                  <w:vAlign w:val="center"/>
                </w:tcPr>
                <w:p w14:paraId="671C2C65">
                  <w:pPr>
                    <w:jc w:val="center"/>
                    <w:rPr>
                      <w:rFonts w:hint="default" w:ascii="Times New Roman" w:hAnsi="Times New Roman" w:cs="Times New Roman" w:eastAsiaTheme="minorEastAsia"/>
                      <w:b/>
                      <w:bCs/>
                      <w:color w:val="auto"/>
                      <w:highlight w:val="none"/>
                    </w:rPr>
                  </w:pPr>
                  <w:r>
                    <w:rPr>
                      <w:rFonts w:hint="default" w:ascii="Times New Roman" w:hAnsi="Times New Roman" w:cs="Times New Roman" w:eastAsiaTheme="minorEastAsia"/>
                      <w:b/>
                      <w:bCs/>
                      <w:color w:val="auto"/>
                      <w:highlight w:val="none"/>
                    </w:rPr>
                    <w:t>备注</w:t>
                  </w:r>
                </w:p>
              </w:tc>
            </w:tr>
            <w:tr w14:paraId="3D4E0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jc w:val="center"/>
              </w:trPr>
              <w:tc>
                <w:tcPr>
                  <w:tcW w:w="403" w:type="pct"/>
                  <w:tcBorders>
                    <w:tl2br w:val="nil"/>
                    <w:tr2bl w:val="nil"/>
                  </w:tcBorders>
                  <w:vAlign w:val="center"/>
                </w:tcPr>
                <w:p w14:paraId="17CCB708">
                  <w:pPr>
                    <w:jc w:val="center"/>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主体工程</w:t>
                  </w:r>
                </w:p>
              </w:tc>
              <w:tc>
                <w:tcPr>
                  <w:tcW w:w="774" w:type="pct"/>
                  <w:tcBorders>
                    <w:tl2br w:val="nil"/>
                    <w:tr2bl w:val="nil"/>
                  </w:tcBorders>
                  <w:shd w:val="clear" w:color="auto" w:fill="auto"/>
                  <w:vAlign w:val="center"/>
                </w:tcPr>
                <w:p w14:paraId="62C71DBA">
                  <w:pPr>
                    <w:jc w:val="center"/>
                    <w:rPr>
                      <w:rFonts w:hint="eastAsia"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szCs w:val="21"/>
                      <w:highlight w:val="none"/>
                      <w:lang w:val="en-US" w:eastAsia="zh-CN"/>
                    </w:rPr>
                    <w:t>生产</w:t>
                  </w:r>
                  <w:r>
                    <w:rPr>
                      <w:rFonts w:hint="default" w:ascii="Times New Roman" w:hAnsi="Times New Roman" w:cs="Times New Roman" w:eastAsiaTheme="minorEastAsia"/>
                      <w:color w:val="auto"/>
                      <w:szCs w:val="21"/>
                      <w:highlight w:val="none"/>
                    </w:rPr>
                    <w:t>车间</w:t>
                  </w:r>
                </w:p>
              </w:tc>
              <w:tc>
                <w:tcPr>
                  <w:tcW w:w="3379" w:type="pct"/>
                  <w:tcBorders>
                    <w:tl2br w:val="nil"/>
                    <w:tr2bl w:val="nil"/>
                  </w:tcBorders>
                  <w:shd w:val="clear" w:color="auto" w:fill="auto"/>
                  <w:vAlign w:val="center"/>
                </w:tcPr>
                <w:p w14:paraId="3D650597">
                  <w:pPr>
                    <w:bidi w:val="0"/>
                    <w:jc w:val="center"/>
                    <w:rPr>
                      <w:rFonts w:hint="eastAsia"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eastAsiaTheme="minorEastAsia"/>
                      <w:color w:val="auto"/>
                      <w:kern w:val="2"/>
                      <w:sz w:val="21"/>
                      <w:szCs w:val="21"/>
                      <w:highlight w:val="none"/>
                      <w:lang w:val="en-US" w:eastAsia="zh-CN" w:bidi="ar-SA"/>
                    </w:rPr>
                    <w:t>1层，钢构结构，H=8m，建筑</w:t>
                  </w:r>
                  <w:r>
                    <w:rPr>
                      <w:rFonts w:hint="eastAsia" w:ascii="Times New Roman" w:hAnsi="Times New Roman" w:cs="Times New Roman" w:eastAsiaTheme="minorEastAsia"/>
                      <w:color w:val="auto"/>
                      <w:kern w:val="2"/>
                      <w:sz w:val="21"/>
                      <w:szCs w:val="21"/>
                      <w:highlight w:val="none"/>
                      <w:u w:val="none"/>
                      <w:lang w:val="en-US" w:eastAsia="zh-CN" w:bidi="ar-SA"/>
                    </w:rPr>
                    <w:t>面积约1600m</w:t>
                  </w:r>
                  <w:r>
                    <w:rPr>
                      <w:rFonts w:hint="eastAsia" w:ascii="Times New Roman" w:hAnsi="Times New Roman" w:cs="Times New Roman" w:eastAsiaTheme="minorEastAsia"/>
                      <w:color w:val="auto"/>
                      <w:kern w:val="2"/>
                      <w:sz w:val="21"/>
                      <w:szCs w:val="21"/>
                      <w:highlight w:val="none"/>
                      <w:u w:val="none"/>
                      <w:vertAlign w:val="superscript"/>
                      <w:lang w:val="en-US" w:eastAsia="zh-CN" w:bidi="ar-SA"/>
                    </w:rPr>
                    <w:t>2</w:t>
                  </w:r>
                  <w:r>
                    <w:rPr>
                      <w:rFonts w:hint="eastAsia" w:ascii="Times New Roman" w:hAnsi="Times New Roman" w:cs="Times New Roman" w:eastAsiaTheme="minorEastAsia"/>
                      <w:color w:val="auto"/>
                      <w:kern w:val="2"/>
                      <w:sz w:val="21"/>
                      <w:szCs w:val="21"/>
                      <w:highlight w:val="none"/>
                      <w:u w:val="none"/>
                      <w:lang w:val="en-US" w:eastAsia="zh-CN" w:bidi="ar-SA"/>
                    </w:rPr>
                    <w:t>，地面</w:t>
                  </w:r>
                  <w:r>
                    <w:rPr>
                      <w:rFonts w:hint="eastAsia" w:ascii="Times New Roman" w:hAnsi="Times New Roman" w:cs="Times New Roman" w:eastAsiaTheme="minorEastAsia"/>
                      <w:color w:val="auto"/>
                      <w:kern w:val="2"/>
                      <w:sz w:val="21"/>
                      <w:szCs w:val="21"/>
                      <w:highlight w:val="none"/>
                      <w:lang w:val="en-US" w:eastAsia="zh-CN" w:bidi="ar-SA"/>
                    </w:rPr>
                    <w:t>硬化，车间实行全封闭，用于机制石料、碎石的生产，位于厂区东侧，主要布设圆锥破碎机、</w:t>
                  </w:r>
                  <w:r>
                    <w:rPr>
                      <w:rFonts w:hint="eastAsia" w:ascii="Times New Roman" w:hAnsi="Times New Roman" w:eastAsia="宋体" w:cs="Times New Roman"/>
                      <w:color w:val="auto"/>
                      <w:highlight w:val="none"/>
                      <w:lang w:val="en-US" w:eastAsia="zh-CN"/>
                    </w:rPr>
                    <w:t>离心冲击式破碎机、振动筛、洗砂机、皮带输送机、三级沉淀池等设备</w:t>
                  </w:r>
                  <w:r>
                    <w:rPr>
                      <w:rFonts w:hint="eastAsia" w:ascii="Times New Roman" w:hAnsi="Times New Roman" w:cs="Times New Roman" w:eastAsiaTheme="minorEastAsia"/>
                      <w:color w:val="auto"/>
                      <w:kern w:val="2"/>
                      <w:sz w:val="21"/>
                      <w:szCs w:val="21"/>
                      <w:highlight w:val="none"/>
                      <w:lang w:val="en-US" w:eastAsia="zh-CN" w:bidi="ar-SA"/>
                    </w:rPr>
                    <w:t>。</w:t>
                  </w:r>
                </w:p>
              </w:tc>
              <w:tc>
                <w:tcPr>
                  <w:tcW w:w="442" w:type="pct"/>
                  <w:tcBorders>
                    <w:tl2br w:val="nil"/>
                    <w:tr2bl w:val="nil"/>
                  </w:tcBorders>
                  <w:shd w:val="clear" w:color="auto" w:fill="auto"/>
                  <w:vAlign w:val="center"/>
                </w:tcPr>
                <w:p w14:paraId="2CC95F78">
                  <w:pPr>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Cs w:val="21"/>
                      <w:highlight w:val="none"/>
                      <w:lang w:val="en-US" w:eastAsia="zh-CN"/>
                    </w:rPr>
                    <w:t>已有设备，其他</w:t>
                  </w:r>
                  <w:r>
                    <w:rPr>
                      <w:rFonts w:hint="default" w:ascii="Times New Roman" w:hAnsi="Times New Roman" w:eastAsia="宋体" w:cs="Times New Roman"/>
                      <w:color w:val="auto"/>
                      <w:szCs w:val="21"/>
                      <w:highlight w:val="none"/>
                    </w:rPr>
                    <w:t>新建</w:t>
                  </w:r>
                </w:p>
              </w:tc>
            </w:tr>
            <w:tr w14:paraId="38BCD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403" w:type="pct"/>
                  <w:vMerge w:val="restart"/>
                  <w:tcBorders>
                    <w:tl2br w:val="nil"/>
                    <w:tr2bl w:val="nil"/>
                  </w:tcBorders>
                  <w:vAlign w:val="center"/>
                </w:tcPr>
                <w:p w14:paraId="78B73963">
                  <w:pPr>
                    <w:jc w:val="center"/>
                    <w:rPr>
                      <w:rFonts w:hint="eastAsia" w:ascii="Times New Roman" w:hAnsi="Times New Roman" w:cs="Times New Roman" w:eastAsiaTheme="minorEastAsia"/>
                      <w:color w:val="auto"/>
                      <w:highlight w:val="none"/>
                      <w:lang w:eastAsia="zh-CN"/>
                    </w:rPr>
                  </w:pPr>
                  <w:r>
                    <w:rPr>
                      <w:rFonts w:hint="eastAsia" w:ascii="Times New Roman" w:hAnsi="Times New Roman" w:cs="Times New Roman" w:eastAsiaTheme="minorEastAsia"/>
                      <w:color w:val="auto"/>
                      <w:szCs w:val="21"/>
                      <w:highlight w:val="none"/>
                      <w:lang w:val="en-US" w:eastAsia="zh-CN"/>
                    </w:rPr>
                    <w:t>储运工程</w:t>
                  </w:r>
                </w:p>
              </w:tc>
              <w:tc>
                <w:tcPr>
                  <w:tcW w:w="774" w:type="pct"/>
                  <w:tcBorders>
                    <w:tl2br w:val="nil"/>
                    <w:tr2bl w:val="nil"/>
                  </w:tcBorders>
                  <w:vAlign w:val="center"/>
                </w:tcPr>
                <w:p w14:paraId="0189E573">
                  <w:pPr>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原料车间</w:t>
                  </w:r>
                </w:p>
              </w:tc>
              <w:tc>
                <w:tcPr>
                  <w:tcW w:w="3379" w:type="pct"/>
                  <w:tcBorders>
                    <w:tl2br w:val="nil"/>
                    <w:tr2bl w:val="nil"/>
                  </w:tcBorders>
                  <w:vAlign w:val="center"/>
                </w:tcPr>
                <w:p w14:paraId="5C40003C">
                  <w:pPr>
                    <w:jc w:val="center"/>
                    <w:rPr>
                      <w:rFonts w:hint="default" w:ascii="Times New Roman" w:hAnsi="Times New Roman" w:cs="Times New Roman" w:eastAsiaTheme="minorEastAsia"/>
                      <w:color w:val="auto"/>
                      <w:kern w:val="2"/>
                      <w:sz w:val="21"/>
                      <w:szCs w:val="21"/>
                      <w:highlight w:val="none"/>
                      <w:u w:val="none"/>
                      <w:lang w:val="en-US" w:eastAsia="zh-CN" w:bidi="ar-SA"/>
                    </w:rPr>
                  </w:pPr>
                  <w:r>
                    <w:rPr>
                      <w:rFonts w:hint="eastAsia" w:ascii="Times New Roman" w:hAnsi="Times New Roman" w:eastAsia="宋体" w:cs="Times New Roman"/>
                      <w:color w:val="auto"/>
                      <w:kern w:val="2"/>
                      <w:sz w:val="21"/>
                      <w:szCs w:val="21"/>
                      <w:highlight w:val="none"/>
                      <w:u w:val="none"/>
                      <w:lang w:val="en-US" w:eastAsia="zh-CN" w:bidi="ar-SA"/>
                    </w:rPr>
                    <w:t>占地面积1153</w:t>
                  </w:r>
                  <w:r>
                    <w:rPr>
                      <w:rFonts w:hint="default" w:ascii="Times New Roman" w:hAnsi="Times New Roman" w:cs="Times New Roman" w:eastAsiaTheme="minorEastAsia"/>
                      <w:color w:val="auto"/>
                      <w:szCs w:val="21"/>
                      <w:highlight w:val="none"/>
                      <w:u w:val="none"/>
                    </w:rPr>
                    <w:t>m</w:t>
                  </w:r>
                  <w:r>
                    <w:rPr>
                      <w:rFonts w:hint="default" w:ascii="Times New Roman" w:hAnsi="Times New Roman" w:cs="Times New Roman" w:eastAsiaTheme="minorEastAsia"/>
                      <w:color w:val="auto"/>
                      <w:szCs w:val="21"/>
                      <w:highlight w:val="none"/>
                      <w:u w:val="none"/>
                      <w:vertAlign w:val="superscript"/>
                    </w:rPr>
                    <w:t>2</w:t>
                  </w:r>
                  <w:r>
                    <w:rPr>
                      <w:rFonts w:hint="eastAsia" w:ascii="Times New Roman" w:hAnsi="Times New Roman" w:eastAsia="宋体" w:cs="Times New Roman"/>
                      <w:color w:val="auto"/>
                      <w:kern w:val="2"/>
                      <w:sz w:val="21"/>
                      <w:szCs w:val="21"/>
                      <w:highlight w:val="none"/>
                      <w:u w:val="none"/>
                      <w:lang w:val="en-US" w:eastAsia="zh-CN" w:bidi="ar-SA"/>
                    </w:rPr>
                    <w:t>，</w:t>
                  </w:r>
                  <w:r>
                    <w:rPr>
                      <w:rFonts w:hint="eastAsia" w:ascii="Times New Roman" w:hAnsi="Times New Roman" w:cs="Times New Roman" w:eastAsiaTheme="minorEastAsia"/>
                      <w:color w:val="auto"/>
                      <w:kern w:val="2"/>
                      <w:sz w:val="21"/>
                      <w:szCs w:val="21"/>
                      <w:highlight w:val="none"/>
                      <w:lang w:val="en-US" w:eastAsia="zh-CN" w:bidi="ar-SA"/>
                    </w:rPr>
                    <w:t>钢构结构，H=8m，</w:t>
                  </w:r>
                  <w:r>
                    <w:rPr>
                      <w:rFonts w:hint="eastAsia" w:ascii="Times New Roman" w:hAnsi="Times New Roman" w:eastAsia="宋体" w:cs="Times New Roman"/>
                      <w:color w:val="auto"/>
                      <w:kern w:val="2"/>
                      <w:sz w:val="21"/>
                      <w:szCs w:val="21"/>
                      <w:highlight w:val="none"/>
                      <w:u w:val="none"/>
                      <w:lang w:val="en-US" w:eastAsia="zh-CN" w:bidi="ar-SA"/>
                    </w:rPr>
                    <w:t>位于</w:t>
                  </w:r>
                  <w:r>
                    <w:rPr>
                      <w:rFonts w:hint="default" w:ascii="Times New Roman" w:hAnsi="Times New Roman" w:cs="Times New Roman" w:eastAsiaTheme="minorEastAsia"/>
                      <w:color w:val="auto"/>
                      <w:szCs w:val="21"/>
                      <w:highlight w:val="none"/>
                      <w:u w:val="none"/>
                      <w:lang w:val="en-US" w:eastAsia="zh-CN"/>
                    </w:rPr>
                    <w:t>生产</w:t>
                  </w:r>
                  <w:r>
                    <w:rPr>
                      <w:rFonts w:hint="default" w:ascii="Times New Roman" w:hAnsi="Times New Roman" w:cs="Times New Roman" w:eastAsiaTheme="minorEastAsia"/>
                      <w:color w:val="auto"/>
                      <w:szCs w:val="21"/>
                      <w:highlight w:val="none"/>
                      <w:u w:val="none"/>
                    </w:rPr>
                    <w:t>车间</w:t>
                  </w:r>
                  <w:r>
                    <w:rPr>
                      <w:rFonts w:hint="eastAsia" w:ascii="Times New Roman" w:hAnsi="Times New Roman" w:cs="Times New Roman" w:eastAsiaTheme="minorEastAsia"/>
                      <w:color w:val="auto"/>
                      <w:szCs w:val="21"/>
                      <w:highlight w:val="none"/>
                      <w:u w:val="none"/>
                      <w:lang w:val="en-US" w:eastAsia="zh-CN"/>
                    </w:rPr>
                    <w:t>西北侧</w:t>
                  </w:r>
                  <w:r>
                    <w:rPr>
                      <w:rFonts w:hint="eastAsia" w:ascii="Times New Roman" w:hAnsi="Times New Roman" w:cs="Times New Roman" w:eastAsiaTheme="minorEastAsia"/>
                      <w:color w:val="auto"/>
                      <w:szCs w:val="21"/>
                      <w:highlight w:val="none"/>
                      <w:u w:val="none"/>
                      <w:lang w:eastAsia="zh-CN"/>
                    </w:rPr>
                    <w:t>，</w:t>
                  </w:r>
                  <w:r>
                    <w:rPr>
                      <w:rFonts w:hint="eastAsia" w:ascii="Times New Roman" w:hAnsi="Times New Roman" w:cs="Times New Roman" w:eastAsiaTheme="minorEastAsia"/>
                      <w:color w:val="auto"/>
                      <w:szCs w:val="21"/>
                      <w:highlight w:val="none"/>
                      <w:u w:val="none"/>
                      <w:lang w:val="en-US" w:eastAsia="zh-CN"/>
                    </w:rPr>
                    <w:t>用于原料堆放。</w:t>
                  </w:r>
                </w:p>
              </w:tc>
              <w:tc>
                <w:tcPr>
                  <w:tcW w:w="442" w:type="pct"/>
                  <w:tcBorders>
                    <w:tl2br w:val="nil"/>
                    <w:tr2bl w:val="nil"/>
                  </w:tcBorders>
                  <w:vAlign w:val="center"/>
                </w:tcPr>
                <w:p w14:paraId="1F979777">
                  <w:pPr>
                    <w:jc w:val="center"/>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lang w:val="en-US" w:eastAsia="zh-CN"/>
                    </w:rPr>
                    <w:t>新建</w:t>
                  </w:r>
                </w:p>
              </w:tc>
            </w:tr>
            <w:tr w14:paraId="6A2D3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403" w:type="pct"/>
                  <w:vMerge w:val="continue"/>
                  <w:tcBorders>
                    <w:tl2br w:val="nil"/>
                    <w:tr2bl w:val="nil"/>
                  </w:tcBorders>
                  <w:vAlign w:val="center"/>
                </w:tcPr>
                <w:p w14:paraId="1FE0A10E">
                  <w:pPr>
                    <w:jc w:val="center"/>
                    <w:rPr>
                      <w:rFonts w:hint="default" w:ascii="Times New Roman" w:hAnsi="Times New Roman" w:cs="Times New Roman" w:eastAsiaTheme="minorEastAsia"/>
                      <w:color w:val="auto"/>
                      <w:szCs w:val="21"/>
                      <w:highlight w:val="none"/>
                    </w:rPr>
                  </w:pPr>
                </w:p>
              </w:tc>
              <w:tc>
                <w:tcPr>
                  <w:tcW w:w="774" w:type="pct"/>
                  <w:tcBorders>
                    <w:tl2br w:val="nil"/>
                    <w:tr2bl w:val="nil"/>
                  </w:tcBorders>
                  <w:vAlign w:val="center"/>
                </w:tcPr>
                <w:p w14:paraId="5DD02DBB">
                  <w:pPr>
                    <w:jc w:val="center"/>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成品车间1</w:t>
                  </w:r>
                </w:p>
              </w:tc>
              <w:tc>
                <w:tcPr>
                  <w:tcW w:w="3379" w:type="pct"/>
                  <w:tcBorders>
                    <w:tl2br w:val="nil"/>
                    <w:tr2bl w:val="nil"/>
                  </w:tcBorders>
                  <w:vAlign w:val="center"/>
                </w:tcPr>
                <w:p w14:paraId="360F8FCF">
                  <w:pPr>
                    <w:jc w:val="center"/>
                    <w:rPr>
                      <w:rFonts w:hint="default" w:ascii="Times New Roman" w:hAnsi="Times New Roman" w:eastAsia="宋体" w:cs="Times New Roman"/>
                      <w:color w:val="auto"/>
                      <w:szCs w:val="21"/>
                      <w:highlight w:val="none"/>
                      <w:u w:val="none"/>
                      <w:lang w:val="en-US" w:eastAsia="zh-CN"/>
                    </w:rPr>
                  </w:pPr>
                  <w:r>
                    <w:rPr>
                      <w:rFonts w:hint="eastAsia" w:ascii="Times New Roman" w:hAnsi="Times New Roman" w:eastAsia="宋体" w:cs="Times New Roman"/>
                      <w:color w:val="auto"/>
                      <w:kern w:val="2"/>
                      <w:sz w:val="21"/>
                      <w:szCs w:val="21"/>
                      <w:highlight w:val="none"/>
                      <w:u w:val="none"/>
                      <w:lang w:val="en-US" w:eastAsia="zh-CN" w:bidi="ar-SA"/>
                    </w:rPr>
                    <w:t>占地面积600</w:t>
                  </w:r>
                  <w:r>
                    <w:rPr>
                      <w:rFonts w:hint="default" w:ascii="Times New Roman" w:hAnsi="Times New Roman" w:cs="Times New Roman" w:eastAsiaTheme="minorEastAsia"/>
                      <w:color w:val="auto"/>
                      <w:szCs w:val="21"/>
                      <w:highlight w:val="none"/>
                      <w:u w:val="none"/>
                    </w:rPr>
                    <w:t>m</w:t>
                  </w:r>
                  <w:r>
                    <w:rPr>
                      <w:rFonts w:hint="default" w:ascii="Times New Roman" w:hAnsi="Times New Roman" w:cs="Times New Roman" w:eastAsiaTheme="minorEastAsia"/>
                      <w:color w:val="auto"/>
                      <w:szCs w:val="21"/>
                      <w:highlight w:val="none"/>
                      <w:u w:val="none"/>
                      <w:vertAlign w:val="superscript"/>
                    </w:rPr>
                    <w:t>2</w:t>
                  </w:r>
                  <w:r>
                    <w:rPr>
                      <w:rFonts w:hint="eastAsia" w:ascii="Times New Roman" w:hAnsi="Times New Roman" w:eastAsia="宋体" w:cs="Times New Roman"/>
                      <w:color w:val="auto"/>
                      <w:kern w:val="2"/>
                      <w:sz w:val="21"/>
                      <w:szCs w:val="21"/>
                      <w:highlight w:val="none"/>
                      <w:u w:val="none"/>
                      <w:lang w:val="en-US" w:eastAsia="zh-CN" w:bidi="ar-SA"/>
                    </w:rPr>
                    <w:t>，</w:t>
                  </w:r>
                  <w:r>
                    <w:rPr>
                      <w:rFonts w:hint="eastAsia" w:ascii="Times New Roman" w:hAnsi="Times New Roman" w:cs="Times New Roman" w:eastAsiaTheme="minorEastAsia"/>
                      <w:color w:val="auto"/>
                      <w:kern w:val="2"/>
                      <w:sz w:val="21"/>
                      <w:szCs w:val="21"/>
                      <w:highlight w:val="none"/>
                      <w:lang w:val="en-US" w:eastAsia="zh-CN" w:bidi="ar-SA"/>
                    </w:rPr>
                    <w:t>钢构结构，H=8m，</w:t>
                  </w:r>
                  <w:r>
                    <w:rPr>
                      <w:rFonts w:hint="eastAsia" w:ascii="Times New Roman" w:hAnsi="Times New Roman" w:eastAsia="宋体" w:cs="Times New Roman"/>
                      <w:color w:val="auto"/>
                      <w:kern w:val="2"/>
                      <w:sz w:val="21"/>
                      <w:szCs w:val="21"/>
                      <w:highlight w:val="none"/>
                      <w:u w:val="none"/>
                      <w:lang w:val="en-US" w:eastAsia="zh-CN" w:bidi="ar-SA"/>
                    </w:rPr>
                    <w:t>位于</w:t>
                  </w:r>
                  <w:r>
                    <w:rPr>
                      <w:rFonts w:hint="default" w:ascii="Times New Roman" w:hAnsi="Times New Roman" w:cs="Times New Roman" w:eastAsiaTheme="minorEastAsia"/>
                      <w:color w:val="auto"/>
                      <w:szCs w:val="21"/>
                      <w:highlight w:val="none"/>
                      <w:u w:val="none"/>
                      <w:lang w:val="en-US" w:eastAsia="zh-CN"/>
                    </w:rPr>
                    <w:t>生产</w:t>
                  </w:r>
                  <w:r>
                    <w:rPr>
                      <w:rFonts w:hint="default" w:ascii="Times New Roman" w:hAnsi="Times New Roman" w:cs="Times New Roman" w:eastAsiaTheme="minorEastAsia"/>
                      <w:color w:val="auto"/>
                      <w:szCs w:val="21"/>
                      <w:highlight w:val="none"/>
                      <w:u w:val="none"/>
                    </w:rPr>
                    <w:t>车间</w:t>
                  </w:r>
                  <w:r>
                    <w:rPr>
                      <w:rFonts w:hint="eastAsia" w:ascii="Times New Roman" w:hAnsi="Times New Roman" w:cs="Times New Roman" w:eastAsiaTheme="minorEastAsia"/>
                      <w:color w:val="auto"/>
                      <w:szCs w:val="21"/>
                      <w:highlight w:val="none"/>
                      <w:u w:val="none"/>
                      <w:lang w:val="en-US" w:eastAsia="zh-CN"/>
                    </w:rPr>
                    <w:t>西南侧</w:t>
                  </w:r>
                  <w:r>
                    <w:rPr>
                      <w:rFonts w:hint="eastAsia" w:ascii="Times New Roman" w:hAnsi="Times New Roman" w:cs="Times New Roman" w:eastAsiaTheme="minorEastAsia"/>
                      <w:color w:val="auto"/>
                      <w:szCs w:val="21"/>
                      <w:highlight w:val="none"/>
                      <w:u w:val="none"/>
                      <w:lang w:eastAsia="zh-CN"/>
                    </w:rPr>
                    <w:t>，</w:t>
                  </w:r>
                  <w:r>
                    <w:rPr>
                      <w:rFonts w:hint="eastAsia" w:ascii="Times New Roman" w:hAnsi="Times New Roman" w:cs="Times New Roman" w:eastAsiaTheme="minorEastAsia"/>
                      <w:color w:val="auto"/>
                      <w:szCs w:val="21"/>
                      <w:highlight w:val="none"/>
                      <w:u w:val="none"/>
                      <w:lang w:val="en-US" w:eastAsia="zh-CN"/>
                    </w:rPr>
                    <w:t>用于成品碎石堆放。</w:t>
                  </w:r>
                </w:p>
              </w:tc>
              <w:tc>
                <w:tcPr>
                  <w:tcW w:w="442" w:type="pct"/>
                  <w:tcBorders>
                    <w:tl2br w:val="nil"/>
                    <w:tr2bl w:val="nil"/>
                  </w:tcBorders>
                  <w:vAlign w:val="center"/>
                </w:tcPr>
                <w:p w14:paraId="52F31D93">
                  <w:pPr>
                    <w:jc w:val="center"/>
                    <w:rPr>
                      <w:rFonts w:hint="default" w:ascii="Times New Roman" w:hAnsi="Times New Roman" w:cs="Times New Roman" w:eastAsiaTheme="minorEastAsia"/>
                      <w:color w:val="auto"/>
                      <w:highlight w:val="none"/>
                      <w:lang w:val="en-US" w:eastAsia="zh-CN"/>
                    </w:rPr>
                  </w:pPr>
                  <w:r>
                    <w:rPr>
                      <w:rFonts w:hint="default" w:ascii="Times New Roman" w:hAnsi="Times New Roman" w:cs="Times New Roman" w:eastAsiaTheme="minorEastAsia"/>
                      <w:color w:val="auto"/>
                      <w:highlight w:val="none"/>
                      <w:lang w:val="en-US" w:eastAsia="zh-CN"/>
                    </w:rPr>
                    <w:t>新建</w:t>
                  </w:r>
                </w:p>
              </w:tc>
            </w:tr>
            <w:tr w14:paraId="3EFC6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403" w:type="pct"/>
                  <w:vMerge w:val="continue"/>
                  <w:tcBorders>
                    <w:tl2br w:val="nil"/>
                    <w:tr2bl w:val="nil"/>
                  </w:tcBorders>
                  <w:vAlign w:val="center"/>
                </w:tcPr>
                <w:p w14:paraId="6D964E72">
                  <w:pPr>
                    <w:jc w:val="center"/>
                    <w:rPr>
                      <w:rFonts w:hint="default" w:ascii="Times New Roman" w:hAnsi="Times New Roman" w:cs="Times New Roman" w:eastAsiaTheme="minorEastAsia"/>
                      <w:color w:val="auto"/>
                      <w:szCs w:val="21"/>
                      <w:highlight w:val="none"/>
                    </w:rPr>
                  </w:pPr>
                </w:p>
              </w:tc>
              <w:tc>
                <w:tcPr>
                  <w:tcW w:w="774" w:type="pct"/>
                  <w:tcBorders>
                    <w:tl2br w:val="nil"/>
                    <w:tr2bl w:val="nil"/>
                  </w:tcBorders>
                  <w:vAlign w:val="center"/>
                </w:tcPr>
                <w:p w14:paraId="28B2A754">
                  <w:pPr>
                    <w:jc w:val="center"/>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成品车间2</w:t>
                  </w:r>
                </w:p>
              </w:tc>
              <w:tc>
                <w:tcPr>
                  <w:tcW w:w="3379" w:type="pct"/>
                  <w:tcBorders>
                    <w:tl2br w:val="nil"/>
                    <w:tr2bl w:val="nil"/>
                  </w:tcBorders>
                  <w:vAlign w:val="center"/>
                </w:tcPr>
                <w:p w14:paraId="253DCD10">
                  <w:pPr>
                    <w:jc w:val="center"/>
                    <w:rPr>
                      <w:rFonts w:hint="eastAsia" w:ascii="Times New Roman" w:hAnsi="Times New Roman" w:eastAsia="宋体" w:cs="Times New Roman"/>
                      <w:color w:val="auto"/>
                      <w:kern w:val="2"/>
                      <w:sz w:val="21"/>
                      <w:szCs w:val="21"/>
                      <w:highlight w:val="none"/>
                      <w:u w:val="none"/>
                      <w:lang w:val="en-US" w:eastAsia="zh-CN" w:bidi="ar-SA"/>
                    </w:rPr>
                  </w:pPr>
                  <w:r>
                    <w:rPr>
                      <w:rFonts w:hint="eastAsia" w:ascii="Times New Roman" w:hAnsi="Times New Roman" w:eastAsia="宋体" w:cs="Times New Roman"/>
                      <w:color w:val="auto"/>
                      <w:kern w:val="2"/>
                      <w:sz w:val="21"/>
                      <w:szCs w:val="21"/>
                      <w:highlight w:val="none"/>
                      <w:u w:val="none"/>
                      <w:lang w:val="en-US" w:eastAsia="zh-CN" w:bidi="ar-SA"/>
                    </w:rPr>
                    <w:t>占地面积1000</w:t>
                  </w:r>
                  <w:r>
                    <w:rPr>
                      <w:rFonts w:hint="default" w:ascii="Times New Roman" w:hAnsi="Times New Roman" w:cs="Times New Roman" w:eastAsiaTheme="minorEastAsia"/>
                      <w:color w:val="auto"/>
                      <w:szCs w:val="21"/>
                      <w:highlight w:val="none"/>
                      <w:u w:val="none"/>
                    </w:rPr>
                    <w:t>m</w:t>
                  </w:r>
                  <w:r>
                    <w:rPr>
                      <w:rFonts w:hint="default" w:ascii="Times New Roman" w:hAnsi="Times New Roman" w:cs="Times New Roman" w:eastAsiaTheme="minorEastAsia"/>
                      <w:color w:val="auto"/>
                      <w:szCs w:val="21"/>
                      <w:highlight w:val="none"/>
                      <w:u w:val="none"/>
                      <w:vertAlign w:val="superscript"/>
                    </w:rPr>
                    <w:t>2</w:t>
                  </w:r>
                  <w:r>
                    <w:rPr>
                      <w:rFonts w:hint="eastAsia" w:ascii="Times New Roman" w:hAnsi="Times New Roman" w:eastAsia="宋体" w:cs="Times New Roman"/>
                      <w:color w:val="auto"/>
                      <w:kern w:val="2"/>
                      <w:sz w:val="21"/>
                      <w:szCs w:val="21"/>
                      <w:highlight w:val="none"/>
                      <w:u w:val="none"/>
                      <w:lang w:val="en-US" w:eastAsia="zh-CN" w:bidi="ar-SA"/>
                    </w:rPr>
                    <w:t>，</w:t>
                  </w:r>
                  <w:r>
                    <w:rPr>
                      <w:rFonts w:hint="eastAsia" w:ascii="Times New Roman" w:hAnsi="Times New Roman" w:cs="Times New Roman" w:eastAsiaTheme="minorEastAsia"/>
                      <w:color w:val="auto"/>
                      <w:kern w:val="2"/>
                      <w:sz w:val="21"/>
                      <w:szCs w:val="21"/>
                      <w:highlight w:val="none"/>
                      <w:lang w:val="en-US" w:eastAsia="zh-CN" w:bidi="ar-SA"/>
                    </w:rPr>
                    <w:t>钢构结构，H=8m，</w:t>
                  </w:r>
                  <w:r>
                    <w:rPr>
                      <w:rFonts w:hint="eastAsia" w:ascii="Times New Roman" w:hAnsi="Times New Roman" w:eastAsia="宋体" w:cs="Times New Roman"/>
                      <w:color w:val="auto"/>
                      <w:kern w:val="2"/>
                      <w:sz w:val="21"/>
                      <w:szCs w:val="21"/>
                      <w:highlight w:val="none"/>
                      <w:u w:val="none"/>
                      <w:lang w:val="en-US" w:eastAsia="zh-CN" w:bidi="ar-SA"/>
                    </w:rPr>
                    <w:t>位于</w:t>
                  </w:r>
                  <w:r>
                    <w:rPr>
                      <w:rFonts w:hint="default" w:ascii="Times New Roman" w:hAnsi="Times New Roman" w:cs="Times New Roman" w:eastAsiaTheme="minorEastAsia"/>
                      <w:color w:val="auto"/>
                      <w:szCs w:val="21"/>
                      <w:highlight w:val="none"/>
                      <w:u w:val="none"/>
                      <w:lang w:val="en-US" w:eastAsia="zh-CN"/>
                    </w:rPr>
                    <w:t>生产</w:t>
                  </w:r>
                  <w:r>
                    <w:rPr>
                      <w:rFonts w:hint="default" w:ascii="Times New Roman" w:hAnsi="Times New Roman" w:cs="Times New Roman" w:eastAsiaTheme="minorEastAsia"/>
                      <w:color w:val="auto"/>
                      <w:szCs w:val="21"/>
                      <w:highlight w:val="none"/>
                      <w:u w:val="none"/>
                    </w:rPr>
                    <w:t>车间</w:t>
                  </w:r>
                  <w:r>
                    <w:rPr>
                      <w:rFonts w:hint="eastAsia" w:ascii="Times New Roman" w:hAnsi="Times New Roman" w:cs="Times New Roman" w:eastAsiaTheme="minorEastAsia"/>
                      <w:color w:val="auto"/>
                      <w:szCs w:val="21"/>
                      <w:highlight w:val="none"/>
                      <w:u w:val="none"/>
                      <w:lang w:val="en-US" w:eastAsia="zh-CN"/>
                    </w:rPr>
                    <w:t>西侧</w:t>
                  </w:r>
                  <w:r>
                    <w:rPr>
                      <w:rFonts w:hint="eastAsia" w:ascii="Times New Roman" w:hAnsi="Times New Roman" w:cs="Times New Roman" w:eastAsiaTheme="minorEastAsia"/>
                      <w:color w:val="auto"/>
                      <w:szCs w:val="21"/>
                      <w:highlight w:val="none"/>
                      <w:u w:val="none"/>
                      <w:lang w:eastAsia="zh-CN"/>
                    </w:rPr>
                    <w:t>，</w:t>
                  </w:r>
                  <w:r>
                    <w:rPr>
                      <w:rFonts w:hint="eastAsia" w:ascii="Times New Roman" w:hAnsi="Times New Roman" w:cs="Times New Roman" w:eastAsiaTheme="minorEastAsia"/>
                      <w:color w:val="auto"/>
                      <w:szCs w:val="21"/>
                      <w:highlight w:val="none"/>
                      <w:u w:val="none"/>
                      <w:lang w:val="en-US" w:eastAsia="zh-CN"/>
                    </w:rPr>
                    <w:t>用于成品机制石料堆放。</w:t>
                  </w:r>
                </w:p>
              </w:tc>
              <w:tc>
                <w:tcPr>
                  <w:tcW w:w="442" w:type="pct"/>
                  <w:tcBorders>
                    <w:tl2br w:val="nil"/>
                    <w:tr2bl w:val="nil"/>
                  </w:tcBorders>
                  <w:vAlign w:val="center"/>
                </w:tcPr>
                <w:p w14:paraId="2E23511D">
                  <w:pPr>
                    <w:jc w:val="center"/>
                    <w:rPr>
                      <w:rFonts w:hint="default" w:ascii="Times New Roman" w:hAnsi="Times New Roman" w:cs="Times New Roman" w:eastAsiaTheme="minorEastAsia"/>
                      <w:color w:val="auto"/>
                      <w:highlight w:val="none"/>
                      <w:lang w:val="en-US" w:eastAsia="zh-CN"/>
                    </w:rPr>
                  </w:pPr>
                  <w:r>
                    <w:rPr>
                      <w:rFonts w:hint="eastAsia" w:ascii="Times New Roman" w:hAnsi="Times New Roman" w:cs="Times New Roman" w:eastAsiaTheme="minorEastAsia"/>
                      <w:color w:val="auto"/>
                      <w:highlight w:val="none"/>
                      <w:lang w:val="en-US" w:eastAsia="zh-CN"/>
                    </w:rPr>
                    <w:t>新建</w:t>
                  </w:r>
                </w:p>
              </w:tc>
            </w:tr>
            <w:tr w14:paraId="35E28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403" w:type="pct"/>
                  <w:vMerge w:val="continue"/>
                  <w:tcBorders>
                    <w:tl2br w:val="nil"/>
                    <w:tr2bl w:val="nil"/>
                  </w:tcBorders>
                  <w:vAlign w:val="center"/>
                </w:tcPr>
                <w:p w14:paraId="416E7511">
                  <w:pPr>
                    <w:jc w:val="center"/>
                    <w:rPr>
                      <w:rFonts w:hint="default" w:ascii="Times New Roman" w:hAnsi="Times New Roman" w:cs="Times New Roman" w:eastAsiaTheme="minorEastAsia"/>
                      <w:color w:val="auto"/>
                      <w:szCs w:val="21"/>
                      <w:highlight w:val="none"/>
                    </w:rPr>
                  </w:pPr>
                </w:p>
              </w:tc>
              <w:tc>
                <w:tcPr>
                  <w:tcW w:w="774" w:type="pct"/>
                  <w:tcBorders>
                    <w:tl2br w:val="nil"/>
                    <w:tr2bl w:val="nil"/>
                  </w:tcBorders>
                  <w:vAlign w:val="center"/>
                </w:tcPr>
                <w:p w14:paraId="6CEB8CAB">
                  <w:pPr>
                    <w:jc w:val="center"/>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矿物油暂存库</w:t>
                  </w:r>
                </w:p>
              </w:tc>
              <w:tc>
                <w:tcPr>
                  <w:tcW w:w="3379" w:type="pct"/>
                  <w:tcBorders>
                    <w:tl2br w:val="nil"/>
                    <w:tr2bl w:val="nil"/>
                  </w:tcBorders>
                  <w:vAlign w:val="center"/>
                </w:tcPr>
                <w:p w14:paraId="158821AF">
                  <w:pPr>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占地面积10m</w:t>
                  </w:r>
                  <w:r>
                    <w:rPr>
                      <w:rFonts w:hint="eastAsia" w:ascii="Times New Roman" w:hAnsi="Times New Roman" w:eastAsia="宋体" w:cs="Times New Roman"/>
                      <w:color w:val="auto"/>
                      <w:kern w:val="2"/>
                      <w:sz w:val="21"/>
                      <w:szCs w:val="21"/>
                      <w:highlight w:val="none"/>
                      <w:vertAlign w:val="superscript"/>
                      <w:lang w:val="en-US" w:eastAsia="zh-CN" w:bidi="ar-SA"/>
                    </w:rPr>
                    <w:t>2</w:t>
                  </w:r>
                  <w:r>
                    <w:rPr>
                      <w:rFonts w:hint="eastAsia" w:ascii="Times New Roman" w:hAnsi="Times New Roman" w:eastAsia="宋体" w:cs="Times New Roman"/>
                      <w:color w:val="auto"/>
                      <w:kern w:val="2"/>
                      <w:sz w:val="21"/>
                      <w:szCs w:val="21"/>
                      <w:highlight w:val="none"/>
                      <w:lang w:val="en-US" w:eastAsia="zh-CN" w:bidi="ar-SA"/>
                    </w:rPr>
                    <w:t>，位于</w:t>
                  </w:r>
                  <w:r>
                    <w:rPr>
                      <w:rFonts w:hint="eastAsia" w:ascii="Times New Roman" w:hAnsi="Times New Roman" w:cs="Times New Roman" w:eastAsiaTheme="minorEastAsia"/>
                      <w:color w:val="auto"/>
                      <w:szCs w:val="21"/>
                      <w:highlight w:val="none"/>
                      <w:lang w:val="en-US" w:eastAsia="zh-CN"/>
                    </w:rPr>
                    <w:t>厂区北侧</w:t>
                  </w:r>
                  <w:r>
                    <w:rPr>
                      <w:rFonts w:hint="eastAsia" w:ascii="Times New Roman" w:hAnsi="Times New Roman" w:eastAsia="宋体" w:cs="Times New Roman"/>
                      <w:color w:val="auto"/>
                      <w:kern w:val="2"/>
                      <w:sz w:val="21"/>
                      <w:szCs w:val="21"/>
                      <w:highlight w:val="none"/>
                      <w:lang w:val="en-US" w:eastAsia="zh-CN" w:bidi="ar-SA"/>
                    </w:rPr>
                    <w:t>，用于润滑油的临时暂存。</w:t>
                  </w:r>
                </w:p>
              </w:tc>
              <w:tc>
                <w:tcPr>
                  <w:tcW w:w="442" w:type="pct"/>
                  <w:tcBorders>
                    <w:tl2br w:val="nil"/>
                    <w:tr2bl w:val="nil"/>
                  </w:tcBorders>
                  <w:vAlign w:val="center"/>
                </w:tcPr>
                <w:p w14:paraId="4838A5BD">
                  <w:pPr>
                    <w:jc w:val="center"/>
                    <w:rPr>
                      <w:rFonts w:hint="default" w:ascii="Times New Roman" w:hAnsi="Times New Roman" w:cs="Times New Roman" w:eastAsiaTheme="minorEastAsia"/>
                      <w:color w:val="auto"/>
                      <w:highlight w:val="none"/>
                      <w:lang w:val="en-US" w:eastAsia="zh-CN"/>
                    </w:rPr>
                  </w:pPr>
                  <w:r>
                    <w:rPr>
                      <w:rFonts w:hint="default" w:ascii="Times New Roman" w:hAnsi="Times New Roman" w:cs="Times New Roman" w:eastAsiaTheme="minorEastAsia"/>
                      <w:color w:val="auto"/>
                      <w:highlight w:val="none"/>
                      <w:lang w:val="en-US" w:eastAsia="zh-CN"/>
                    </w:rPr>
                    <w:t>新建</w:t>
                  </w:r>
                </w:p>
              </w:tc>
            </w:tr>
            <w:tr w14:paraId="5EC24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403" w:type="pct"/>
                  <w:vMerge w:val="restart"/>
                  <w:vAlign w:val="center"/>
                </w:tcPr>
                <w:p w14:paraId="278F5241">
                  <w:pPr>
                    <w:jc w:val="center"/>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szCs w:val="21"/>
                      <w:highlight w:val="none"/>
                    </w:rPr>
                    <w:t>公用工程</w:t>
                  </w:r>
                </w:p>
              </w:tc>
              <w:tc>
                <w:tcPr>
                  <w:tcW w:w="774" w:type="pct"/>
                  <w:vAlign w:val="center"/>
                </w:tcPr>
                <w:p w14:paraId="057D825B">
                  <w:pPr>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供水</w:t>
                  </w:r>
                </w:p>
              </w:tc>
              <w:tc>
                <w:tcPr>
                  <w:tcW w:w="3379" w:type="pct"/>
                  <w:vAlign w:val="center"/>
                </w:tcPr>
                <w:p w14:paraId="3ACC9C68">
                  <w:pPr>
                    <w:jc w:val="center"/>
                    <w:rPr>
                      <w:rFonts w:hint="eastAsia" w:ascii="Times New Roman" w:hAnsi="Times New Roman" w:cs="Times New Roman" w:eastAsiaTheme="minorEastAsia"/>
                      <w:color w:val="auto"/>
                      <w:highlight w:val="none"/>
                      <w:lang w:eastAsia="zh-CN"/>
                    </w:rPr>
                  </w:pPr>
                  <w:r>
                    <w:rPr>
                      <w:rFonts w:hint="eastAsia" w:ascii="Times New Roman" w:hAnsi="Times New Roman" w:cs="Times New Roman" w:eastAsiaTheme="minorEastAsia"/>
                      <w:color w:val="auto"/>
                      <w:highlight w:val="none"/>
                      <w:lang w:eastAsia="zh-CN"/>
                    </w:rPr>
                    <w:t>水源来</w:t>
                  </w:r>
                  <w:r>
                    <w:rPr>
                      <w:rFonts w:hint="eastAsia" w:ascii="Times New Roman" w:hAnsi="Times New Roman" w:cs="Times New Roman" w:eastAsiaTheme="minorEastAsia"/>
                      <w:color w:val="auto"/>
                      <w:highlight w:val="none"/>
                      <w:lang w:val="en-US" w:eastAsia="zh-CN"/>
                    </w:rPr>
                    <w:t>自王家庄村自来水管网</w:t>
                  </w:r>
                  <w:r>
                    <w:rPr>
                      <w:rFonts w:hint="eastAsia" w:ascii="Times New Roman" w:hAnsi="Times New Roman" w:cs="Times New Roman" w:eastAsiaTheme="minorEastAsia"/>
                      <w:color w:val="auto"/>
                      <w:highlight w:val="none"/>
                      <w:lang w:eastAsia="zh-CN"/>
                    </w:rPr>
                    <w:t>，</w:t>
                  </w:r>
                  <w:r>
                    <w:rPr>
                      <w:rFonts w:hint="eastAsia" w:ascii="Times New Roman" w:hAnsi="Times New Roman" w:cs="Times New Roman" w:eastAsiaTheme="minorEastAsia"/>
                      <w:color w:val="auto"/>
                      <w:highlight w:val="none"/>
                      <w:lang w:val="en-US" w:eastAsia="zh-CN"/>
                    </w:rPr>
                    <w:t>采用罐车拉运。</w:t>
                  </w:r>
                </w:p>
              </w:tc>
              <w:tc>
                <w:tcPr>
                  <w:tcW w:w="442" w:type="pct"/>
                  <w:vAlign w:val="center"/>
                </w:tcPr>
                <w:p w14:paraId="12B2092D">
                  <w:pPr>
                    <w:jc w:val="center"/>
                    <w:rPr>
                      <w:rFonts w:hint="default" w:ascii="Times New Roman" w:hAnsi="Times New Roman" w:cs="Times New Roman" w:eastAsiaTheme="minorEastAsia"/>
                      <w:color w:val="auto"/>
                      <w:highlight w:val="none"/>
                      <w:lang w:eastAsia="zh-CN"/>
                    </w:rPr>
                  </w:pPr>
                  <w:r>
                    <w:rPr>
                      <w:rFonts w:hint="default" w:ascii="Times New Roman" w:hAnsi="Times New Roman" w:cs="Times New Roman" w:eastAsiaTheme="minorEastAsia"/>
                      <w:color w:val="auto"/>
                      <w:highlight w:val="none"/>
                    </w:rPr>
                    <w:t>新建</w:t>
                  </w:r>
                </w:p>
              </w:tc>
            </w:tr>
            <w:tr w14:paraId="112D0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403" w:type="pct"/>
                  <w:vMerge w:val="continue"/>
                  <w:vAlign w:val="center"/>
                </w:tcPr>
                <w:p w14:paraId="1E2A5422">
                  <w:pPr>
                    <w:jc w:val="center"/>
                    <w:rPr>
                      <w:rFonts w:hint="default" w:ascii="Times New Roman" w:hAnsi="Times New Roman" w:cs="Times New Roman" w:eastAsiaTheme="minorEastAsia"/>
                      <w:color w:val="auto"/>
                      <w:highlight w:val="none"/>
                    </w:rPr>
                  </w:pPr>
                </w:p>
              </w:tc>
              <w:tc>
                <w:tcPr>
                  <w:tcW w:w="774" w:type="pct"/>
                  <w:vMerge w:val="restart"/>
                  <w:vAlign w:val="center"/>
                </w:tcPr>
                <w:p w14:paraId="0F9AAD07">
                  <w:pPr>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排水</w:t>
                  </w:r>
                </w:p>
              </w:tc>
              <w:tc>
                <w:tcPr>
                  <w:tcW w:w="3379" w:type="pct"/>
                  <w:shd w:val="clear" w:color="auto" w:fill="auto"/>
                  <w:vAlign w:val="center"/>
                </w:tcPr>
                <w:p w14:paraId="43D7B133">
                  <w:pPr>
                    <w:jc w:val="center"/>
                    <w:rPr>
                      <w:rFonts w:hint="default" w:ascii="Times New Roman" w:hAnsi="Times New Roman" w:cs="Times New Roman" w:eastAsiaTheme="minorEastAsia"/>
                      <w:color w:val="auto"/>
                      <w:kern w:val="2"/>
                      <w:sz w:val="21"/>
                      <w:szCs w:val="24"/>
                      <w:highlight w:val="none"/>
                      <w:lang w:val="en-US" w:eastAsia="zh-CN" w:bidi="ar-SA"/>
                    </w:rPr>
                  </w:pPr>
                  <w:r>
                    <w:rPr>
                      <w:rFonts w:hint="default" w:ascii="Times New Roman" w:hAnsi="Times New Roman" w:cs="Times New Roman" w:eastAsiaTheme="minorEastAsia"/>
                      <w:color w:val="auto"/>
                      <w:highlight w:val="none"/>
                      <w:lang w:val="en-US" w:eastAsia="zh-CN"/>
                    </w:rPr>
                    <w:t>洗砂废水经</w:t>
                  </w:r>
                  <w:r>
                    <w:rPr>
                      <w:rFonts w:hint="eastAsia" w:ascii="Times New Roman" w:hAnsi="Times New Roman" w:cs="Times New Roman" w:eastAsiaTheme="minorEastAsia"/>
                      <w:color w:val="auto"/>
                      <w:highlight w:val="none"/>
                      <w:lang w:val="en-US" w:eastAsia="zh-CN"/>
                    </w:rPr>
                    <w:t>三级</w:t>
                  </w:r>
                  <w:r>
                    <w:rPr>
                      <w:rFonts w:hint="default" w:ascii="Times New Roman" w:hAnsi="Times New Roman" w:cs="Times New Roman" w:eastAsiaTheme="minorEastAsia"/>
                      <w:color w:val="auto"/>
                      <w:highlight w:val="none"/>
                      <w:lang w:val="en-US" w:eastAsia="zh-CN"/>
                    </w:rPr>
                    <w:t>沉淀处理后</w:t>
                  </w:r>
                  <w:r>
                    <w:rPr>
                      <w:rFonts w:hint="eastAsia" w:ascii="Times New Roman" w:hAnsi="Times New Roman" w:cs="Times New Roman" w:eastAsiaTheme="minorEastAsia"/>
                      <w:color w:val="auto"/>
                      <w:highlight w:val="none"/>
                      <w:lang w:val="en-US" w:eastAsia="zh-CN"/>
                    </w:rPr>
                    <w:t>循环使用</w:t>
                  </w:r>
                  <w:r>
                    <w:rPr>
                      <w:rFonts w:hint="default" w:ascii="Times New Roman" w:hAnsi="Times New Roman" w:cs="Times New Roman" w:eastAsiaTheme="minorEastAsia"/>
                      <w:color w:val="auto"/>
                      <w:highlight w:val="none"/>
                      <w:lang w:val="en-US" w:eastAsia="zh-CN"/>
                    </w:rPr>
                    <w:t>，不外排。</w:t>
                  </w:r>
                </w:p>
              </w:tc>
              <w:tc>
                <w:tcPr>
                  <w:tcW w:w="442" w:type="pct"/>
                  <w:shd w:val="clear" w:color="auto" w:fill="auto"/>
                  <w:vAlign w:val="center"/>
                </w:tcPr>
                <w:p w14:paraId="190E64A7">
                  <w:pPr>
                    <w:jc w:val="center"/>
                    <w:rPr>
                      <w:rFonts w:hint="default" w:ascii="Times New Roman" w:hAnsi="Times New Roman" w:cs="Times New Roman" w:eastAsiaTheme="minorEastAsia"/>
                      <w:color w:val="auto"/>
                      <w:kern w:val="2"/>
                      <w:sz w:val="21"/>
                      <w:szCs w:val="24"/>
                      <w:highlight w:val="none"/>
                      <w:lang w:val="en-US" w:eastAsia="zh-CN" w:bidi="ar-SA"/>
                    </w:rPr>
                  </w:pPr>
                  <w:r>
                    <w:rPr>
                      <w:rFonts w:hint="default" w:ascii="Times New Roman" w:hAnsi="Times New Roman" w:cs="Times New Roman" w:eastAsiaTheme="minorEastAsia"/>
                      <w:color w:val="auto"/>
                      <w:highlight w:val="none"/>
                    </w:rPr>
                    <w:t>新建</w:t>
                  </w:r>
                </w:p>
              </w:tc>
            </w:tr>
            <w:tr w14:paraId="24AAC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403" w:type="pct"/>
                  <w:vMerge w:val="continue"/>
                  <w:vAlign w:val="center"/>
                </w:tcPr>
                <w:p w14:paraId="486CF2AC">
                  <w:pPr>
                    <w:jc w:val="center"/>
                    <w:rPr>
                      <w:rFonts w:hint="default" w:ascii="Times New Roman" w:hAnsi="Times New Roman" w:cs="Times New Roman" w:eastAsiaTheme="minorEastAsia"/>
                      <w:color w:val="auto"/>
                      <w:highlight w:val="none"/>
                    </w:rPr>
                  </w:pPr>
                </w:p>
              </w:tc>
              <w:tc>
                <w:tcPr>
                  <w:tcW w:w="774" w:type="pct"/>
                  <w:vMerge w:val="continue"/>
                  <w:vAlign w:val="center"/>
                </w:tcPr>
                <w:p w14:paraId="60DE3F07">
                  <w:pPr>
                    <w:jc w:val="center"/>
                    <w:rPr>
                      <w:rFonts w:hint="default" w:ascii="Times New Roman" w:hAnsi="Times New Roman" w:cs="Times New Roman" w:eastAsiaTheme="minorEastAsia"/>
                      <w:color w:val="auto"/>
                      <w:szCs w:val="21"/>
                      <w:highlight w:val="none"/>
                    </w:rPr>
                  </w:pPr>
                </w:p>
              </w:tc>
              <w:tc>
                <w:tcPr>
                  <w:tcW w:w="3379" w:type="pct"/>
                  <w:shd w:val="clear" w:color="auto" w:fill="auto"/>
                  <w:vAlign w:val="center"/>
                </w:tcPr>
                <w:p w14:paraId="6075C2C0">
                  <w:pPr>
                    <w:jc w:val="center"/>
                    <w:rPr>
                      <w:rFonts w:hint="default" w:ascii="Times New Roman" w:hAnsi="Times New Roman" w:cs="Times New Roman" w:eastAsiaTheme="minorEastAsia"/>
                      <w:color w:val="auto"/>
                      <w:kern w:val="2"/>
                      <w:sz w:val="21"/>
                      <w:szCs w:val="24"/>
                      <w:highlight w:val="none"/>
                      <w:lang w:val="en-US" w:eastAsia="zh-CN" w:bidi="ar-SA"/>
                    </w:rPr>
                  </w:pPr>
                  <w:r>
                    <w:rPr>
                      <w:rFonts w:hint="default" w:ascii="Times New Roman" w:hAnsi="Times New Roman" w:cs="Times New Roman" w:eastAsiaTheme="minorEastAsia"/>
                      <w:color w:val="auto"/>
                      <w:highlight w:val="none"/>
                      <w:lang w:val="en-US" w:eastAsia="zh-CN"/>
                    </w:rPr>
                    <w:t>洗车废水经洗车平台旁的沉淀池处理后循环使用，不外排</w:t>
                  </w:r>
                  <w:r>
                    <w:rPr>
                      <w:rFonts w:hint="eastAsia" w:ascii="Times New Roman" w:hAnsi="Times New Roman" w:cs="Times New Roman" w:eastAsiaTheme="minorEastAsia"/>
                      <w:color w:val="auto"/>
                      <w:highlight w:val="none"/>
                      <w:lang w:val="en-US" w:eastAsia="zh-CN"/>
                    </w:rPr>
                    <w:t>。</w:t>
                  </w:r>
                </w:p>
              </w:tc>
              <w:tc>
                <w:tcPr>
                  <w:tcW w:w="442" w:type="pct"/>
                  <w:shd w:val="clear" w:color="auto" w:fill="auto"/>
                  <w:vAlign w:val="center"/>
                </w:tcPr>
                <w:p w14:paraId="7CCBD8C3">
                  <w:pPr>
                    <w:jc w:val="center"/>
                    <w:rPr>
                      <w:rFonts w:hint="default" w:ascii="Times New Roman" w:hAnsi="Times New Roman" w:cs="Times New Roman" w:eastAsiaTheme="minorEastAsia"/>
                      <w:color w:val="auto"/>
                      <w:kern w:val="2"/>
                      <w:sz w:val="21"/>
                      <w:szCs w:val="24"/>
                      <w:highlight w:val="none"/>
                      <w:lang w:val="en-US" w:eastAsia="zh-CN" w:bidi="ar-SA"/>
                    </w:rPr>
                  </w:pPr>
                  <w:r>
                    <w:rPr>
                      <w:rFonts w:hint="default" w:ascii="Times New Roman" w:hAnsi="Times New Roman" w:cs="Times New Roman" w:eastAsiaTheme="minorEastAsia"/>
                      <w:color w:val="auto"/>
                      <w:highlight w:val="none"/>
                    </w:rPr>
                    <w:t>新建</w:t>
                  </w:r>
                </w:p>
              </w:tc>
            </w:tr>
            <w:tr w14:paraId="3CA8C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403" w:type="pct"/>
                  <w:vMerge w:val="continue"/>
                  <w:vAlign w:val="center"/>
                </w:tcPr>
                <w:p w14:paraId="748BB8CB">
                  <w:pPr>
                    <w:jc w:val="center"/>
                    <w:rPr>
                      <w:rFonts w:hint="default" w:ascii="Times New Roman" w:hAnsi="Times New Roman" w:cs="Times New Roman" w:eastAsiaTheme="minorEastAsia"/>
                      <w:color w:val="auto"/>
                      <w:highlight w:val="none"/>
                    </w:rPr>
                  </w:pPr>
                </w:p>
              </w:tc>
              <w:tc>
                <w:tcPr>
                  <w:tcW w:w="774" w:type="pct"/>
                  <w:vMerge w:val="continue"/>
                  <w:vAlign w:val="center"/>
                </w:tcPr>
                <w:p w14:paraId="10B15C43">
                  <w:pPr>
                    <w:jc w:val="center"/>
                    <w:rPr>
                      <w:rFonts w:hint="default" w:ascii="Times New Roman" w:hAnsi="Times New Roman" w:cs="Times New Roman" w:eastAsiaTheme="minorEastAsia"/>
                      <w:color w:val="auto"/>
                      <w:szCs w:val="21"/>
                      <w:highlight w:val="none"/>
                    </w:rPr>
                  </w:pPr>
                </w:p>
              </w:tc>
              <w:tc>
                <w:tcPr>
                  <w:tcW w:w="3379" w:type="pct"/>
                  <w:shd w:val="clear" w:color="auto" w:fill="auto"/>
                  <w:vAlign w:val="center"/>
                </w:tcPr>
                <w:p w14:paraId="320D6CDB">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Cs w:val="21"/>
                      <w:highlight w:val="none"/>
                      <w:lang w:val="en-US" w:eastAsia="zh-CN"/>
                    </w:rPr>
                    <w:t>物料堆场、道路地面降尘、喷淋用水全部蒸发损耗</w:t>
                  </w:r>
                  <w:r>
                    <w:rPr>
                      <w:rFonts w:hint="eastAsia" w:ascii="Times New Roman" w:hAnsi="Times New Roman" w:eastAsia="宋体" w:cs="Times New Roman"/>
                      <w:color w:val="auto"/>
                      <w:szCs w:val="21"/>
                      <w:highlight w:val="none"/>
                      <w:lang w:val="en-US" w:eastAsia="zh-CN"/>
                    </w:rPr>
                    <w:t>，不外排。</w:t>
                  </w:r>
                </w:p>
              </w:tc>
              <w:tc>
                <w:tcPr>
                  <w:tcW w:w="442" w:type="pct"/>
                  <w:shd w:val="clear" w:color="auto" w:fill="auto"/>
                  <w:vAlign w:val="center"/>
                </w:tcPr>
                <w:p w14:paraId="0A606FA8">
                  <w:pPr>
                    <w:jc w:val="center"/>
                    <w:rPr>
                      <w:rFonts w:hint="default" w:ascii="Times New Roman" w:hAnsi="Times New Roman" w:cs="Times New Roman" w:eastAsiaTheme="minorEastAsia"/>
                      <w:color w:val="auto"/>
                      <w:kern w:val="2"/>
                      <w:sz w:val="21"/>
                      <w:szCs w:val="24"/>
                      <w:highlight w:val="none"/>
                      <w:lang w:val="en-US" w:eastAsia="zh-CN" w:bidi="ar-SA"/>
                    </w:rPr>
                  </w:pPr>
                  <w:r>
                    <w:rPr>
                      <w:rFonts w:hint="eastAsia" w:ascii="Times New Roman" w:hAnsi="Times New Roman" w:cs="Times New Roman" w:eastAsiaTheme="minorEastAsia"/>
                      <w:color w:val="auto"/>
                      <w:highlight w:val="none"/>
                      <w:lang w:val="en-US" w:eastAsia="zh-CN"/>
                    </w:rPr>
                    <w:t>新建</w:t>
                  </w:r>
                </w:p>
              </w:tc>
            </w:tr>
            <w:tr w14:paraId="1858F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403" w:type="pct"/>
                  <w:vMerge w:val="continue"/>
                  <w:vAlign w:val="center"/>
                </w:tcPr>
                <w:p w14:paraId="4764348C">
                  <w:pPr>
                    <w:jc w:val="center"/>
                    <w:rPr>
                      <w:rFonts w:hint="default" w:ascii="Times New Roman" w:hAnsi="Times New Roman" w:cs="Times New Roman" w:eastAsiaTheme="minorEastAsia"/>
                      <w:color w:val="auto"/>
                      <w:highlight w:val="none"/>
                    </w:rPr>
                  </w:pPr>
                </w:p>
              </w:tc>
              <w:tc>
                <w:tcPr>
                  <w:tcW w:w="774" w:type="pct"/>
                  <w:vMerge w:val="continue"/>
                  <w:vAlign w:val="center"/>
                </w:tcPr>
                <w:p w14:paraId="54AA68DD">
                  <w:pPr>
                    <w:jc w:val="center"/>
                    <w:rPr>
                      <w:rFonts w:hint="default" w:ascii="Times New Roman" w:hAnsi="Times New Roman" w:cs="Times New Roman" w:eastAsiaTheme="minorEastAsia"/>
                      <w:color w:val="auto"/>
                      <w:szCs w:val="21"/>
                      <w:highlight w:val="none"/>
                    </w:rPr>
                  </w:pPr>
                </w:p>
              </w:tc>
              <w:tc>
                <w:tcPr>
                  <w:tcW w:w="3379" w:type="pct"/>
                  <w:shd w:val="clear" w:color="auto" w:fill="auto"/>
                  <w:vAlign w:val="center"/>
                </w:tcPr>
                <w:p w14:paraId="5ECEB8F0">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Cs w:val="21"/>
                      <w:highlight w:val="none"/>
                      <w:lang w:val="en-US" w:eastAsia="zh-CN"/>
                    </w:rPr>
                    <w:t>生活污水设旱厕，后期委托周边村民清掏用于肥田，盥洗废水直接厂内泼洒抑尘。</w:t>
                  </w:r>
                </w:p>
              </w:tc>
              <w:tc>
                <w:tcPr>
                  <w:tcW w:w="442" w:type="pct"/>
                  <w:shd w:val="clear" w:color="auto" w:fill="auto"/>
                  <w:vAlign w:val="center"/>
                </w:tcPr>
                <w:p w14:paraId="0CEC2131">
                  <w:pPr>
                    <w:jc w:val="center"/>
                    <w:rPr>
                      <w:rFonts w:hint="eastAsia" w:ascii="Times New Roman" w:hAnsi="Times New Roman" w:cs="Times New Roman" w:eastAsiaTheme="minorEastAsia"/>
                      <w:color w:val="auto"/>
                      <w:kern w:val="2"/>
                      <w:sz w:val="21"/>
                      <w:szCs w:val="24"/>
                      <w:highlight w:val="none"/>
                      <w:lang w:val="en-US" w:eastAsia="zh-CN" w:bidi="ar-SA"/>
                    </w:rPr>
                  </w:pPr>
                  <w:r>
                    <w:rPr>
                      <w:rFonts w:hint="default" w:ascii="Times New Roman" w:hAnsi="Times New Roman" w:cs="Times New Roman" w:eastAsiaTheme="minorEastAsia"/>
                      <w:color w:val="auto"/>
                      <w:highlight w:val="none"/>
                    </w:rPr>
                    <w:t>新建</w:t>
                  </w:r>
                </w:p>
              </w:tc>
            </w:tr>
            <w:tr w14:paraId="0CE6A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403" w:type="pct"/>
                  <w:vMerge w:val="continue"/>
                  <w:vAlign w:val="center"/>
                </w:tcPr>
                <w:p w14:paraId="362EBF9C">
                  <w:pPr>
                    <w:jc w:val="center"/>
                    <w:rPr>
                      <w:rFonts w:hint="default" w:ascii="Times New Roman" w:hAnsi="Times New Roman" w:cs="Times New Roman" w:eastAsiaTheme="minorEastAsia"/>
                      <w:color w:val="auto"/>
                      <w:highlight w:val="none"/>
                    </w:rPr>
                  </w:pPr>
                </w:p>
              </w:tc>
              <w:tc>
                <w:tcPr>
                  <w:tcW w:w="774" w:type="pct"/>
                  <w:vAlign w:val="center"/>
                </w:tcPr>
                <w:p w14:paraId="42C8368B">
                  <w:pPr>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供电</w:t>
                  </w:r>
                </w:p>
              </w:tc>
              <w:tc>
                <w:tcPr>
                  <w:tcW w:w="3379" w:type="pct"/>
                  <w:vAlign w:val="center"/>
                </w:tcPr>
                <w:p w14:paraId="007705BF">
                  <w:pPr>
                    <w:jc w:val="center"/>
                    <w:rPr>
                      <w:rFonts w:hint="eastAsia" w:ascii="Times New Roman" w:hAnsi="Times New Roman" w:cs="Times New Roman" w:eastAsiaTheme="minorEastAsia"/>
                      <w:color w:val="auto"/>
                      <w:szCs w:val="21"/>
                      <w:highlight w:val="none"/>
                      <w:lang w:eastAsia="zh-CN"/>
                    </w:rPr>
                  </w:pPr>
                  <w:r>
                    <w:rPr>
                      <w:rFonts w:hint="default" w:ascii="Times New Roman" w:hAnsi="Times New Roman" w:cs="Times New Roman" w:eastAsiaTheme="minorEastAsia"/>
                      <w:color w:val="auto"/>
                      <w:szCs w:val="21"/>
                      <w:highlight w:val="none"/>
                    </w:rPr>
                    <w:t>市政供电管网</w:t>
                  </w:r>
                  <w:r>
                    <w:rPr>
                      <w:rFonts w:hint="eastAsia" w:ascii="Times New Roman" w:hAnsi="Times New Roman" w:cs="Times New Roman" w:eastAsiaTheme="minorEastAsia"/>
                      <w:color w:val="auto"/>
                      <w:szCs w:val="21"/>
                      <w:highlight w:val="none"/>
                      <w:lang w:eastAsia="zh-CN"/>
                    </w:rPr>
                    <w:t>。</w:t>
                  </w:r>
                </w:p>
              </w:tc>
              <w:tc>
                <w:tcPr>
                  <w:tcW w:w="442" w:type="pct"/>
                  <w:vAlign w:val="center"/>
                </w:tcPr>
                <w:p w14:paraId="6B05AD3B">
                  <w:pPr>
                    <w:jc w:val="center"/>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lang w:val="en-US" w:eastAsia="zh-CN"/>
                    </w:rPr>
                    <w:t>依托</w:t>
                  </w:r>
                </w:p>
              </w:tc>
            </w:tr>
            <w:tr w14:paraId="55542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403" w:type="pct"/>
                  <w:vMerge w:val="continue"/>
                  <w:vAlign w:val="center"/>
                </w:tcPr>
                <w:p w14:paraId="761B41D2">
                  <w:pPr>
                    <w:jc w:val="center"/>
                    <w:rPr>
                      <w:rFonts w:hint="default" w:ascii="Times New Roman" w:hAnsi="Times New Roman" w:cs="Times New Roman" w:eastAsiaTheme="minorEastAsia"/>
                      <w:color w:val="auto"/>
                      <w:highlight w:val="none"/>
                    </w:rPr>
                  </w:pPr>
                </w:p>
              </w:tc>
              <w:tc>
                <w:tcPr>
                  <w:tcW w:w="774" w:type="pct"/>
                  <w:vAlign w:val="center"/>
                </w:tcPr>
                <w:p w14:paraId="38CF07AB">
                  <w:pPr>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供暖</w:t>
                  </w:r>
                </w:p>
              </w:tc>
              <w:tc>
                <w:tcPr>
                  <w:tcW w:w="3379" w:type="pct"/>
                  <w:vAlign w:val="center"/>
                </w:tcPr>
                <w:p w14:paraId="48B5017F">
                  <w:pPr>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办公</w:t>
                  </w:r>
                  <w:r>
                    <w:rPr>
                      <w:rFonts w:hint="default" w:ascii="Times New Roman" w:hAnsi="Times New Roman" w:cs="Times New Roman" w:eastAsiaTheme="minorEastAsia"/>
                      <w:color w:val="auto"/>
                      <w:szCs w:val="21"/>
                      <w:highlight w:val="none"/>
                      <w:lang w:val="en-US" w:eastAsia="zh-CN"/>
                    </w:rPr>
                    <w:t>区</w:t>
                  </w:r>
                  <w:r>
                    <w:rPr>
                      <w:rFonts w:hint="default" w:ascii="Times New Roman" w:hAnsi="Times New Roman" w:cs="Times New Roman" w:eastAsiaTheme="minorEastAsia"/>
                      <w:color w:val="auto"/>
                      <w:szCs w:val="21"/>
                      <w:highlight w:val="none"/>
                    </w:rPr>
                    <w:t>采用空调采暖，生产车间不供暖。</w:t>
                  </w:r>
                </w:p>
              </w:tc>
              <w:tc>
                <w:tcPr>
                  <w:tcW w:w="442" w:type="pct"/>
                  <w:vAlign w:val="center"/>
                </w:tcPr>
                <w:p w14:paraId="510A696B">
                  <w:pPr>
                    <w:jc w:val="center"/>
                    <w:rPr>
                      <w:rFonts w:hint="eastAsia" w:ascii="Times New Roman" w:hAnsi="Times New Roman" w:cs="Times New Roman" w:eastAsiaTheme="minorEastAsia"/>
                      <w:color w:val="auto"/>
                      <w:highlight w:val="none"/>
                      <w:lang w:val="en-US" w:eastAsia="zh-CN"/>
                    </w:rPr>
                  </w:pPr>
                  <w:r>
                    <w:rPr>
                      <w:rFonts w:hint="eastAsia" w:ascii="Times New Roman" w:hAnsi="Times New Roman" w:cs="Times New Roman" w:eastAsiaTheme="minorEastAsia"/>
                      <w:color w:val="auto"/>
                      <w:highlight w:val="none"/>
                      <w:lang w:val="en-US" w:eastAsia="zh-CN"/>
                    </w:rPr>
                    <w:t>新建</w:t>
                  </w:r>
                </w:p>
              </w:tc>
            </w:tr>
            <w:tr w14:paraId="0C65B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jc w:val="center"/>
              </w:trPr>
              <w:tc>
                <w:tcPr>
                  <w:tcW w:w="403" w:type="pct"/>
                  <w:vMerge w:val="restart"/>
                  <w:vAlign w:val="center"/>
                </w:tcPr>
                <w:p w14:paraId="7B96D050">
                  <w:pPr>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环保工程</w:t>
                  </w:r>
                </w:p>
              </w:tc>
              <w:tc>
                <w:tcPr>
                  <w:tcW w:w="774" w:type="pct"/>
                  <w:vMerge w:val="restart"/>
                  <w:shd w:val="clear" w:color="auto" w:fill="auto"/>
                  <w:vAlign w:val="center"/>
                </w:tcPr>
                <w:p w14:paraId="2E8F1D1C">
                  <w:pPr>
                    <w:jc w:val="center"/>
                    <w:rPr>
                      <w:rFonts w:hint="eastAsia" w:ascii="Times New Roman" w:hAnsi="Times New Roman" w:cs="Times New Roman" w:eastAsiaTheme="minorEastAsia"/>
                      <w:color w:val="auto"/>
                      <w:szCs w:val="21"/>
                      <w:highlight w:val="none"/>
                      <w:lang w:val="en-US" w:eastAsia="zh-CN"/>
                    </w:rPr>
                  </w:pPr>
                  <w:r>
                    <w:rPr>
                      <w:rFonts w:hint="eastAsia" w:ascii="Times New Roman" w:hAnsi="Times New Roman" w:cs="Times New Roman" w:eastAsiaTheme="minorEastAsia"/>
                      <w:color w:val="auto"/>
                      <w:szCs w:val="21"/>
                      <w:highlight w:val="none"/>
                      <w:lang w:val="en-US" w:eastAsia="zh-CN"/>
                    </w:rPr>
                    <w:t>废气</w:t>
                  </w:r>
                </w:p>
              </w:tc>
              <w:tc>
                <w:tcPr>
                  <w:tcW w:w="3379" w:type="pct"/>
                  <w:shd w:val="clear" w:color="auto" w:fill="auto"/>
                  <w:vAlign w:val="center"/>
                </w:tcPr>
                <w:p w14:paraId="4BE9B9A5">
                  <w:pPr>
                    <w:jc w:val="center"/>
                    <w:rPr>
                      <w:rFonts w:hint="default" w:ascii="Times New Roman" w:hAnsi="Times New Roman" w:cs="Times New Roman" w:eastAsiaTheme="minorEastAsia"/>
                      <w:color w:val="auto"/>
                      <w:szCs w:val="21"/>
                      <w:highlight w:val="none"/>
                      <w:lang w:val="en-US" w:eastAsia="zh-CN"/>
                    </w:rPr>
                  </w:pPr>
                  <w:r>
                    <w:rPr>
                      <w:rFonts w:hint="default" w:ascii="Times New Roman" w:hAnsi="Times New Roman" w:eastAsia="宋体" w:cs="Times New Roman"/>
                      <w:color w:val="auto"/>
                      <w:highlight w:val="none"/>
                      <w:lang w:val="en-US" w:eastAsia="zh-CN"/>
                    </w:rPr>
                    <w:t>破碎、筛分粉尘</w:t>
                  </w:r>
                  <w:r>
                    <w:rPr>
                      <w:rFonts w:hint="eastAsia" w:ascii="Times New Roman" w:hAnsi="Times New Roman" w:eastAsia="宋体" w:cs="Times New Roman"/>
                      <w:color w:val="auto"/>
                      <w:highlight w:val="none"/>
                      <w:lang w:val="en-US" w:eastAsia="zh-CN"/>
                    </w:rPr>
                    <w:t>：</w:t>
                  </w:r>
                  <w:r>
                    <w:rPr>
                      <w:rFonts w:hint="default" w:ascii="Times New Roman" w:hAnsi="Times New Roman" w:eastAsia="宋体" w:cs="Times New Roman"/>
                      <w:color w:val="auto"/>
                      <w:highlight w:val="none"/>
                      <w:lang w:val="en-US" w:eastAsia="zh-CN"/>
                    </w:rPr>
                    <w:t>生产车间密闭，在石料破碎、筛分、输送带处安装自动喷淋洒水装置，并在传送带处每隔一定距离设置一个喷淋喷头，</w:t>
                  </w:r>
                  <w:r>
                    <w:rPr>
                      <w:rFonts w:hint="default" w:ascii="Times New Roman" w:hAnsi="Times New Roman" w:eastAsia="宋体" w:cs="Times New Roman"/>
                      <w:color w:val="auto"/>
                      <w:highlight w:val="none"/>
                      <w:lang w:eastAsia="zh-CN"/>
                    </w:rPr>
                    <w:t>破碎机、筛分机上方设集气罩</w:t>
                  </w:r>
                  <w:r>
                    <w:rPr>
                      <w:rFonts w:hint="default" w:ascii="Times New Roman" w:hAnsi="Times New Roman" w:eastAsia="宋体" w:cs="Times New Roman"/>
                      <w:color w:val="auto"/>
                      <w:highlight w:val="none"/>
                      <w:lang w:val="en-US" w:eastAsia="zh-CN"/>
                    </w:rPr>
                    <w:t>+</w:t>
                  </w:r>
                  <w:r>
                    <w:rPr>
                      <w:rFonts w:hint="default" w:ascii="Times New Roman" w:hAnsi="Times New Roman" w:eastAsia="宋体" w:cs="Times New Roman"/>
                      <w:color w:val="auto"/>
                      <w:highlight w:val="none"/>
                      <w:lang w:eastAsia="zh-CN"/>
                    </w:rPr>
                    <w:t>1套布袋除尘</w:t>
                  </w:r>
                  <w:r>
                    <w:rPr>
                      <w:rFonts w:hint="default" w:ascii="Times New Roman" w:hAnsi="Times New Roman" w:eastAsia="宋体" w:cs="Times New Roman"/>
                      <w:color w:val="auto"/>
                      <w:highlight w:val="none"/>
                      <w:lang w:val="en-US" w:eastAsia="zh-CN"/>
                    </w:rPr>
                    <w:t>+15m排气筒</w:t>
                  </w:r>
                  <w:r>
                    <w:rPr>
                      <w:rFonts w:hint="eastAsia" w:ascii="Times New Roman" w:hAnsi="Times New Roman" w:eastAsia="宋体" w:cs="Times New Roman"/>
                      <w:color w:val="auto"/>
                      <w:highlight w:val="none"/>
                      <w:lang w:val="en-US" w:eastAsia="zh-CN"/>
                    </w:rPr>
                    <w:t>。</w:t>
                  </w:r>
                </w:p>
              </w:tc>
              <w:tc>
                <w:tcPr>
                  <w:tcW w:w="442" w:type="pct"/>
                  <w:vAlign w:val="center"/>
                </w:tcPr>
                <w:p w14:paraId="46009C0C">
                  <w:pPr>
                    <w:jc w:val="center"/>
                    <w:rPr>
                      <w:rFonts w:hint="eastAsia" w:ascii="Times New Roman" w:hAnsi="Times New Roman" w:cs="Times New Roman" w:eastAsiaTheme="minorEastAsia"/>
                      <w:color w:val="auto"/>
                      <w:szCs w:val="21"/>
                      <w:highlight w:val="none"/>
                      <w:lang w:val="en-US" w:eastAsia="zh-CN"/>
                    </w:rPr>
                  </w:pPr>
                  <w:r>
                    <w:rPr>
                      <w:rFonts w:hint="eastAsia" w:ascii="Times New Roman" w:hAnsi="Times New Roman" w:cs="Times New Roman" w:eastAsiaTheme="minorEastAsia"/>
                      <w:color w:val="auto"/>
                      <w:szCs w:val="21"/>
                      <w:highlight w:val="none"/>
                      <w:lang w:val="en-US" w:eastAsia="zh-CN"/>
                    </w:rPr>
                    <w:t>新建</w:t>
                  </w:r>
                </w:p>
              </w:tc>
            </w:tr>
            <w:tr w14:paraId="7D3D4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403" w:type="pct"/>
                  <w:vMerge w:val="continue"/>
                  <w:vAlign w:val="center"/>
                </w:tcPr>
                <w:p w14:paraId="5C46EF14">
                  <w:pPr>
                    <w:jc w:val="center"/>
                    <w:rPr>
                      <w:rFonts w:hint="default" w:ascii="Times New Roman" w:hAnsi="Times New Roman" w:cs="Times New Roman" w:eastAsiaTheme="minorEastAsia"/>
                      <w:color w:val="auto"/>
                      <w:szCs w:val="21"/>
                      <w:highlight w:val="none"/>
                    </w:rPr>
                  </w:pPr>
                </w:p>
              </w:tc>
              <w:tc>
                <w:tcPr>
                  <w:tcW w:w="774" w:type="pct"/>
                  <w:vMerge w:val="continue"/>
                  <w:shd w:val="clear" w:color="auto" w:fill="auto"/>
                  <w:vAlign w:val="center"/>
                </w:tcPr>
                <w:p w14:paraId="3065B538">
                  <w:pPr>
                    <w:jc w:val="center"/>
                    <w:rPr>
                      <w:rFonts w:hint="eastAsia" w:ascii="Times New Roman" w:hAnsi="Times New Roman" w:cs="Times New Roman" w:eastAsiaTheme="minorEastAsia"/>
                      <w:color w:val="auto"/>
                      <w:szCs w:val="21"/>
                      <w:highlight w:val="none"/>
                      <w:lang w:val="en-US" w:eastAsia="zh-CN"/>
                    </w:rPr>
                  </w:pPr>
                </w:p>
              </w:tc>
              <w:tc>
                <w:tcPr>
                  <w:tcW w:w="3379" w:type="pct"/>
                  <w:shd w:val="clear" w:color="auto" w:fill="auto"/>
                  <w:vAlign w:val="center"/>
                </w:tcPr>
                <w:p w14:paraId="2BF56D21">
                  <w:pPr>
                    <w:jc w:val="center"/>
                    <w:rPr>
                      <w:rFonts w:hint="default" w:ascii="Times New Roman" w:hAnsi="Times New Roman" w:eastAsia="宋体" w:cs="Times New Roman"/>
                      <w:snapToGrid w:val="0"/>
                      <w:color w:val="auto"/>
                      <w:kern w:val="2"/>
                      <w:sz w:val="21"/>
                      <w:szCs w:val="21"/>
                      <w:highlight w:val="none"/>
                      <w:lang w:val="en-US" w:eastAsia="zh-CN" w:bidi="ar-SA"/>
                    </w:rPr>
                  </w:pPr>
                  <w:r>
                    <w:rPr>
                      <w:rFonts w:hint="default" w:ascii="Times New Roman" w:hAnsi="Times New Roman" w:eastAsia="宋体" w:cs="Times New Roman"/>
                      <w:color w:val="auto"/>
                      <w:highlight w:val="none"/>
                      <w:lang w:val="en-US" w:eastAsia="zh-CN"/>
                    </w:rPr>
                    <w:t>物料</w:t>
                  </w:r>
                  <w:r>
                    <w:rPr>
                      <w:rFonts w:hint="default" w:ascii="Times New Roman" w:hAnsi="Times New Roman" w:eastAsia="宋体" w:cs="Times New Roman"/>
                      <w:color w:val="auto"/>
                      <w:highlight w:val="none"/>
                      <w:lang w:eastAsia="zh-CN"/>
                    </w:rPr>
                    <w:t>装</w:t>
                  </w:r>
                  <w:r>
                    <w:rPr>
                      <w:rFonts w:hint="default" w:ascii="Times New Roman" w:hAnsi="Times New Roman" w:eastAsia="宋体" w:cs="Times New Roman"/>
                      <w:color w:val="auto"/>
                      <w:highlight w:val="none"/>
                      <w:lang w:val="en-US" w:eastAsia="zh-CN"/>
                    </w:rPr>
                    <w:t>卸粉尘</w:t>
                  </w:r>
                  <w:r>
                    <w:rPr>
                      <w:rFonts w:hint="eastAsia" w:ascii="Times New Roman" w:hAnsi="Times New Roman" w:eastAsia="宋体" w:cs="Times New Roman"/>
                      <w:color w:val="auto"/>
                      <w:highlight w:val="none"/>
                      <w:lang w:val="en-US" w:eastAsia="zh-CN"/>
                    </w:rPr>
                    <w:t>：</w:t>
                  </w:r>
                  <w:r>
                    <w:rPr>
                      <w:rFonts w:hint="default" w:ascii="Times New Roman" w:hAnsi="Times New Roman" w:eastAsia="宋体" w:cs="Times New Roman"/>
                      <w:color w:val="auto"/>
                      <w:highlight w:val="none"/>
                      <w:lang w:eastAsia="zh-CN"/>
                    </w:rPr>
                    <w:t>装</w:t>
                  </w:r>
                  <w:r>
                    <w:rPr>
                      <w:rFonts w:hint="default" w:ascii="Times New Roman" w:hAnsi="Times New Roman" w:eastAsia="宋体" w:cs="Times New Roman"/>
                      <w:color w:val="auto"/>
                      <w:highlight w:val="none"/>
                      <w:lang w:val="en-US" w:eastAsia="zh-CN"/>
                    </w:rPr>
                    <w:t>卸</w:t>
                  </w:r>
                  <w:r>
                    <w:rPr>
                      <w:rFonts w:hint="default" w:ascii="Times New Roman" w:hAnsi="Times New Roman" w:eastAsia="宋体" w:cs="Times New Roman"/>
                      <w:color w:val="auto"/>
                      <w:highlight w:val="none"/>
                      <w:lang w:eastAsia="zh-CN"/>
                    </w:rPr>
                    <w:t>车地点四周设置</w:t>
                  </w:r>
                  <w:r>
                    <w:rPr>
                      <w:rFonts w:hint="default" w:ascii="Times New Roman" w:hAnsi="Times New Roman" w:eastAsia="宋体" w:cs="Times New Roman"/>
                      <w:color w:val="auto"/>
                      <w:highlight w:val="none"/>
                      <w:lang w:val="en-US" w:eastAsia="zh-CN"/>
                    </w:rPr>
                    <w:t>喷淋</w:t>
                  </w:r>
                  <w:r>
                    <w:rPr>
                      <w:rFonts w:hint="default" w:ascii="Times New Roman" w:hAnsi="Times New Roman" w:eastAsia="宋体" w:cs="Times New Roman"/>
                      <w:color w:val="auto"/>
                      <w:highlight w:val="none"/>
                      <w:lang w:eastAsia="zh-CN"/>
                    </w:rPr>
                    <w:t>洒水装置。</w:t>
                  </w:r>
                </w:p>
              </w:tc>
              <w:tc>
                <w:tcPr>
                  <w:tcW w:w="442" w:type="pct"/>
                  <w:shd w:val="clear" w:color="auto" w:fill="auto"/>
                  <w:vAlign w:val="center"/>
                </w:tcPr>
                <w:p w14:paraId="0BD7F896">
                  <w:pPr>
                    <w:jc w:val="center"/>
                    <w:rPr>
                      <w:rFonts w:hint="eastAsia" w:ascii="Times New Roman" w:hAnsi="Times New Roman" w:cs="Times New Roman" w:eastAsiaTheme="minorEastAsia"/>
                      <w:color w:val="auto"/>
                      <w:kern w:val="2"/>
                      <w:sz w:val="21"/>
                      <w:szCs w:val="24"/>
                      <w:highlight w:val="none"/>
                      <w:lang w:val="en-US" w:eastAsia="zh-CN" w:bidi="ar-SA"/>
                    </w:rPr>
                  </w:pPr>
                  <w:r>
                    <w:rPr>
                      <w:rFonts w:hint="default" w:ascii="Times New Roman" w:hAnsi="Times New Roman" w:cs="Times New Roman" w:eastAsiaTheme="minorEastAsia"/>
                      <w:color w:val="auto"/>
                      <w:highlight w:val="none"/>
                    </w:rPr>
                    <w:t>新建</w:t>
                  </w:r>
                </w:p>
              </w:tc>
            </w:tr>
            <w:tr w14:paraId="4D248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403" w:type="pct"/>
                  <w:vMerge w:val="continue"/>
                  <w:vAlign w:val="center"/>
                </w:tcPr>
                <w:p w14:paraId="5C70D93E">
                  <w:pPr>
                    <w:jc w:val="center"/>
                    <w:rPr>
                      <w:rFonts w:hint="default" w:ascii="Times New Roman" w:hAnsi="Times New Roman" w:cs="Times New Roman" w:eastAsiaTheme="minorEastAsia"/>
                      <w:color w:val="auto"/>
                      <w:szCs w:val="21"/>
                      <w:highlight w:val="none"/>
                    </w:rPr>
                  </w:pPr>
                </w:p>
              </w:tc>
              <w:tc>
                <w:tcPr>
                  <w:tcW w:w="774" w:type="pct"/>
                  <w:vMerge w:val="continue"/>
                  <w:shd w:val="clear" w:color="auto" w:fill="auto"/>
                  <w:vAlign w:val="center"/>
                </w:tcPr>
                <w:p w14:paraId="26A38CF1">
                  <w:pPr>
                    <w:jc w:val="center"/>
                    <w:rPr>
                      <w:rFonts w:hint="eastAsia" w:ascii="Times New Roman" w:hAnsi="Times New Roman" w:cs="Times New Roman" w:eastAsiaTheme="minorEastAsia"/>
                      <w:color w:val="auto"/>
                      <w:szCs w:val="21"/>
                      <w:highlight w:val="none"/>
                      <w:lang w:val="en-US" w:eastAsia="zh-CN"/>
                    </w:rPr>
                  </w:pPr>
                </w:p>
              </w:tc>
              <w:tc>
                <w:tcPr>
                  <w:tcW w:w="3379" w:type="pct"/>
                  <w:shd w:val="clear" w:color="auto" w:fill="auto"/>
                  <w:vAlign w:val="center"/>
                </w:tcPr>
                <w:p w14:paraId="70077DB0">
                  <w:pPr>
                    <w:jc w:val="center"/>
                    <w:rPr>
                      <w:rFonts w:hint="default" w:ascii="Times New Roman" w:hAnsi="Times New Roman" w:eastAsia="宋体" w:cs="Times New Roman"/>
                      <w:snapToGrid w:val="0"/>
                      <w:color w:val="auto"/>
                      <w:kern w:val="2"/>
                      <w:sz w:val="21"/>
                      <w:szCs w:val="21"/>
                      <w:highlight w:val="none"/>
                      <w:lang w:val="en-US" w:eastAsia="zh-CN" w:bidi="ar-SA"/>
                    </w:rPr>
                  </w:pPr>
                  <w:r>
                    <w:rPr>
                      <w:rFonts w:hint="default" w:ascii="Times New Roman" w:hAnsi="Times New Roman" w:eastAsia="宋体" w:cs="Times New Roman"/>
                      <w:color w:val="auto"/>
                      <w:highlight w:val="none"/>
                      <w:lang w:val="en-US" w:eastAsia="zh-CN"/>
                    </w:rPr>
                    <w:t>原料及成品堆场粉尘</w:t>
                  </w:r>
                  <w:r>
                    <w:rPr>
                      <w:rFonts w:hint="eastAsia" w:ascii="Times New Roman" w:hAnsi="Times New Roman" w:eastAsia="宋体" w:cs="Times New Roman"/>
                      <w:color w:val="auto"/>
                      <w:highlight w:val="none"/>
                      <w:lang w:val="en-US" w:eastAsia="zh-CN"/>
                    </w:rPr>
                    <w:t>：</w:t>
                  </w:r>
                  <w:r>
                    <w:rPr>
                      <w:rFonts w:hint="default" w:ascii="Times New Roman" w:hAnsi="Times New Roman" w:eastAsia="宋体" w:cs="Times New Roman"/>
                      <w:color w:val="auto"/>
                      <w:highlight w:val="none"/>
                      <w:lang w:val="en-US" w:eastAsia="zh-CN"/>
                    </w:rPr>
                    <w:t>封闭堆棚，并采取洒水抑尘。</w:t>
                  </w:r>
                </w:p>
              </w:tc>
              <w:tc>
                <w:tcPr>
                  <w:tcW w:w="442" w:type="pct"/>
                  <w:shd w:val="clear" w:color="auto" w:fill="auto"/>
                  <w:vAlign w:val="center"/>
                </w:tcPr>
                <w:p w14:paraId="1BB43342">
                  <w:pPr>
                    <w:jc w:val="center"/>
                    <w:rPr>
                      <w:rFonts w:hint="eastAsia" w:ascii="Times New Roman" w:hAnsi="Times New Roman" w:cs="Times New Roman" w:eastAsiaTheme="minorEastAsia"/>
                      <w:color w:val="auto"/>
                      <w:kern w:val="2"/>
                      <w:sz w:val="21"/>
                      <w:szCs w:val="24"/>
                      <w:highlight w:val="none"/>
                      <w:lang w:val="en-US" w:eastAsia="zh-CN" w:bidi="ar-SA"/>
                    </w:rPr>
                  </w:pPr>
                  <w:r>
                    <w:rPr>
                      <w:rFonts w:hint="default" w:ascii="Times New Roman" w:hAnsi="Times New Roman" w:cs="Times New Roman" w:eastAsiaTheme="minorEastAsia"/>
                      <w:color w:val="auto"/>
                      <w:highlight w:val="none"/>
                    </w:rPr>
                    <w:t>新建</w:t>
                  </w:r>
                </w:p>
              </w:tc>
            </w:tr>
            <w:tr w14:paraId="1994C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403" w:type="pct"/>
                  <w:vMerge w:val="continue"/>
                  <w:vAlign w:val="center"/>
                </w:tcPr>
                <w:p w14:paraId="5D47C770">
                  <w:pPr>
                    <w:jc w:val="center"/>
                    <w:rPr>
                      <w:rFonts w:hint="default" w:ascii="Times New Roman" w:hAnsi="Times New Roman" w:cs="Times New Roman" w:eastAsiaTheme="minorEastAsia"/>
                      <w:color w:val="auto"/>
                      <w:szCs w:val="21"/>
                      <w:highlight w:val="none"/>
                    </w:rPr>
                  </w:pPr>
                </w:p>
              </w:tc>
              <w:tc>
                <w:tcPr>
                  <w:tcW w:w="774" w:type="pct"/>
                  <w:vMerge w:val="continue"/>
                  <w:shd w:val="clear" w:color="auto" w:fill="auto"/>
                  <w:vAlign w:val="center"/>
                </w:tcPr>
                <w:p w14:paraId="76119F8F">
                  <w:pPr>
                    <w:jc w:val="center"/>
                    <w:rPr>
                      <w:rFonts w:hint="eastAsia" w:ascii="Times New Roman" w:hAnsi="Times New Roman" w:cs="Times New Roman" w:eastAsiaTheme="minorEastAsia"/>
                      <w:color w:val="auto"/>
                      <w:szCs w:val="21"/>
                      <w:highlight w:val="none"/>
                      <w:lang w:val="en-US" w:eastAsia="zh-CN"/>
                    </w:rPr>
                  </w:pPr>
                </w:p>
              </w:tc>
              <w:tc>
                <w:tcPr>
                  <w:tcW w:w="3379" w:type="pct"/>
                  <w:shd w:val="clear" w:color="auto" w:fill="auto"/>
                  <w:vAlign w:val="center"/>
                </w:tcPr>
                <w:p w14:paraId="5D5B94E6">
                  <w:pPr>
                    <w:jc w:val="center"/>
                    <w:rPr>
                      <w:rFonts w:hint="default" w:ascii="Times New Roman" w:hAnsi="Times New Roman" w:eastAsia="宋体" w:cs="Times New Roman"/>
                      <w:snapToGrid w:val="0"/>
                      <w:color w:val="auto"/>
                      <w:kern w:val="2"/>
                      <w:sz w:val="21"/>
                      <w:szCs w:val="21"/>
                      <w:highlight w:val="none"/>
                      <w:lang w:val="en-US" w:eastAsia="zh-CN" w:bidi="ar-SA"/>
                    </w:rPr>
                  </w:pPr>
                  <w:r>
                    <w:rPr>
                      <w:rFonts w:hint="default" w:ascii="Times New Roman" w:hAnsi="Times New Roman" w:eastAsia="宋体" w:cs="Times New Roman"/>
                      <w:color w:val="auto"/>
                      <w:highlight w:val="none"/>
                      <w:lang w:eastAsia="zh-CN"/>
                    </w:rPr>
                    <w:t>运输道路扬尘</w:t>
                  </w:r>
                  <w:r>
                    <w:rPr>
                      <w:rFonts w:hint="eastAsia" w:ascii="Times New Roman" w:hAnsi="Times New Roman" w:eastAsia="宋体" w:cs="Times New Roman"/>
                      <w:color w:val="auto"/>
                      <w:highlight w:val="none"/>
                      <w:lang w:eastAsia="zh-CN"/>
                    </w:rPr>
                    <w:t>：</w:t>
                  </w:r>
                  <w:r>
                    <w:rPr>
                      <w:rFonts w:hint="default" w:ascii="Times New Roman" w:hAnsi="Times New Roman" w:eastAsia="宋体" w:cs="Times New Roman"/>
                      <w:color w:val="auto"/>
                      <w:highlight w:val="none"/>
                      <w:lang w:val="en-US" w:eastAsia="zh-CN"/>
                    </w:rPr>
                    <w:t>厂区出入口处设洗车平台，</w:t>
                  </w:r>
                  <w:r>
                    <w:rPr>
                      <w:rFonts w:hint="default" w:ascii="Times New Roman" w:hAnsi="Times New Roman" w:eastAsia="宋体" w:cs="Times New Roman"/>
                      <w:color w:val="auto"/>
                      <w:highlight w:val="none"/>
                      <w:lang w:eastAsia="zh-CN"/>
                    </w:rPr>
                    <w:t>运输道路路面硬化，</w:t>
                  </w:r>
                  <w:r>
                    <w:rPr>
                      <w:rFonts w:hint="default" w:ascii="Times New Roman" w:hAnsi="Times New Roman" w:eastAsia="宋体" w:cs="Times New Roman"/>
                      <w:color w:val="auto"/>
                      <w:highlight w:val="none"/>
                      <w:lang w:val="en-US" w:eastAsia="zh-CN"/>
                    </w:rPr>
                    <w:t>并设洒水车定期洒水。</w:t>
                  </w:r>
                </w:p>
              </w:tc>
              <w:tc>
                <w:tcPr>
                  <w:tcW w:w="442" w:type="pct"/>
                  <w:shd w:val="clear" w:color="auto" w:fill="auto"/>
                  <w:vAlign w:val="center"/>
                </w:tcPr>
                <w:p w14:paraId="6198D639">
                  <w:pPr>
                    <w:jc w:val="center"/>
                    <w:rPr>
                      <w:rFonts w:hint="eastAsia" w:ascii="Times New Roman" w:hAnsi="Times New Roman" w:cs="Times New Roman" w:eastAsiaTheme="minorEastAsia"/>
                      <w:color w:val="auto"/>
                      <w:kern w:val="2"/>
                      <w:sz w:val="21"/>
                      <w:szCs w:val="24"/>
                      <w:highlight w:val="none"/>
                      <w:lang w:val="en-US" w:eastAsia="zh-CN" w:bidi="ar-SA"/>
                    </w:rPr>
                  </w:pPr>
                  <w:r>
                    <w:rPr>
                      <w:rFonts w:hint="eastAsia" w:ascii="Times New Roman" w:hAnsi="Times New Roman" w:cs="Times New Roman" w:eastAsiaTheme="minorEastAsia"/>
                      <w:color w:val="auto"/>
                      <w:highlight w:val="none"/>
                      <w:lang w:val="en-US" w:eastAsia="zh-CN"/>
                    </w:rPr>
                    <w:t>新建</w:t>
                  </w:r>
                </w:p>
              </w:tc>
            </w:tr>
            <w:tr w14:paraId="3BAC8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403" w:type="pct"/>
                  <w:vMerge w:val="continue"/>
                  <w:vAlign w:val="center"/>
                </w:tcPr>
                <w:p w14:paraId="0F609D4E">
                  <w:pPr>
                    <w:jc w:val="center"/>
                    <w:rPr>
                      <w:rFonts w:hint="default" w:ascii="Times New Roman" w:hAnsi="Times New Roman" w:cs="Times New Roman" w:eastAsiaTheme="minorEastAsia"/>
                      <w:color w:val="auto"/>
                      <w:highlight w:val="none"/>
                    </w:rPr>
                  </w:pPr>
                </w:p>
              </w:tc>
              <w:tc>
                <w:tcPr>
                  <w:tcW w:w="774" w:type="pct"/>
                  <w:vMerge w:val="restart"/>
                  <w:shd w:val="clear" w:color="auto" w:fill="auto"/>
                  <w:vAlign w:val="center"/>
                </w:tcPr>
                <w:p w14:paraId="38C2947C">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Cs w:val="21"/>
                      <w:highlight w:val="none"/>
                    </w:rPr>
                    <w:t>废水</w:t>
                  </w:r>
                </w:p>
              </w:tc>
              <w:tc>
                <w:tcPr>
                  <w:tcW w:w="3379" w:type="pct"/>
                  <w:shd w:val="clear" w:color="auto" w:fill="auto"/>
                  <w:vAlign w:val="center"/>
                </w:tcPr>
                <w:p w14:paraId="2805F8F9">
                  <w:pPr>
                    <w:jc w:val="center"/>
                    <w:rPr>
                      <w:rFonts w:hint="default" w:ascii="Times New Roman" w:hAnsi="Times New Roman" w:cs="Times New Roman" w:eastAsiaTheme="minorEastAsia"/>
                      <w:color w:val="auto"/>
                      <w:kern w:val="2"/>
                      <w:sz w:val="21"/>
                      <w:szCs w:val="24"/>
                      <w:highlight w:val="none"/>
                      <w:lang w:val="en-US" w:eastAsia="zh-CN" w:bidi="ar-SA"/>
                    </w:rPr>
                  </w:pPr>
                  <w:r>
                    <w:rPr>
                      <w:rFonts w:hint="default" w:ascii="Times New Roman" w:hAnsi="Times New Roman" w:cs="Times New Roman" w:eastAsiaTheme="minorEastAsia"/>
                      <w:color w:val="auto"/>
                      <w:highlight w:val="none"/>
                      <w:lang w:val="en-US" w:eastAsia="zh-CN"/>
                    </w:rPr>
                    <w:t>洗砂废水经</w:t>
                  </w:r>
                  <w:r>
                    <w:rPr>
                      <w:rFonts w:hint="eastAsia" w:ascii="Times New Roman" w:hAnsi="Times New Roman" w:cs="Times New Roman" w:eastAsiaTheme="minorEastAsia"/>
                      <w:color w:val="auto"/>
                      <w:highlight w:val="none"/>
                      <w:lang w:val="en-US" w:eastAsia="zh-CN"/>
                    </w:rPr>
                    <w:t>三级</w:t>
                  </w:r>
                  <w:r>
                    <w:rPr>
                      <w:rFonts w:hint="default" w:ascii="Times New Roman" w:hAnsi="Times New Roman" w:cs="Times New Roman" w:eastAsiaTheme="minorEastAsia"/>
                      <w:color w:val="auto"/>
                      <w:highlight w:val="none"/>
                      <w:lang w:val="en-US" w:eastAsia="zh-CN"/>
                    </w:rPr>
                    <w:t>沉淀处理后</w:t>
                  </w:r>
                  <w:r>
                    <w:rPr>
                      <w:rFonts w:hint="eastAsia" w:ascii="Times New Roman" w:hAnsi="Times New Roman" w:cs="Times New Roman" w:eastAsiaTheme="minorEastAsia"/>
                      <w:color w:val="auto"/>
                      <w:highlight w:val="none"/>
                      <w:lang w:val="en-US" w:eastAsia="zh-CN"/>
                    </w:rPr>
                    <w:t>循环使用</w:t>
                  </w:r>
                  <w:r>
                    <w:rPr>
                      <w:rFonts w:hint="default" w:ascii="Times New Roman" w:hAnsi="Times New Roman" w:cs="Times New Roman" w:eastAsiaTheme="minorEastAsia"/>
                      <w:color w:val="auto"/>
                      <w:highlight w:val="none"/>
                      <w:lang w:val="en-US" w:eastAsia="zh-CN"/>
                    </w:rPr>
                    <w:t>，不外排。</w:t>
                  </w:r>
                </w:p>
              </w:tc>
              <w:tc>
                <w:tcPr>
                  <w:tcW w:w="442" w:type="pct"/>
                  <w:vAlign w:val="center"/>
                </w:tcPr>
                <w:p w14:paraId="6AA29F9F">
                  <w:pPr>
                    <w:jc w:val="center"/>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新建</w:t>
                  </w:r>
                </w:p>
              </w:tc>
            </w:tr>
            <w:tr w14:paraId="1118F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403" w:type="pct"/>
                  <w:vMerge w:val="continue"/>
                  <w:vAlign w:val="center"/>
                </w:tcPr>
                <w:p w14:paraId="1C7DDC01">
                  <w:pPr>
                    <w:jc w:val="center"/>
                    <w:rPr>
                      <w:rFonts w:hint="default" w:ascii="Times New Roman" w:hAnsi="Times New Roman" w:cs="Times New Roman" w:eastAsiaTheme="minorEastAsia"/>
                      <w:color w:val="auto"/>
                      <w:szCs w:val="21"/>
                      <w:highlight w:val="none"/>
                    </w:rPr>
                  </w:pPr>
                </w:p>
              </w:tc>
              <w:tc>
                <w:tcPr>
                  <w:tcW w:w="774" w:type="pct"/>
                  <w:vMerge w:val="continue"/>
                  <w:shd w:val="clear" w:color="auto" w:fill="auto"/>
                  <w:vAlign w:val="center"/>
                </w:tcPr>
                <w:p w14:paraId="1C56C547">
                  <w:pPr>
                    <w:jc w:val="center"/>
                    <w:rPr>
                      <w:rFonts w:hint="default" w:ascii="Times New Roman" w:hAnsi="Times New Roman" w:eastAsia="宋体" w:cs="Times New Roman"/>
                      <w:color w:val="auto"/>
                      <w:szCs w:val="21"/>
                      <w:highlight w:val="none"/>
                    </w:rPr>
                  </w:pPr>
                </w:p>
              </w:tc>
              <w:tc>
                <w:tcPr>
                  <w:tcW w:w="3379" w:type="pct"/>
                  <w:shd w:val="clear" w:color="auto" w:fill="auto"/>
                  <w:vAlign w:val="center"/>
                </w:tcPr>
                <w:p w14:paraId="4DBA475E">
                  <w:pPr>
                    <w:jc w:val="center"/>
                    <w:rPr>
                      <w:rFonts w:hint="default" w:ascii="Times New Roman" w:hAnsi="Times New Roman" w:cs="Times New Roman" w:eastAsiaTheme="minorEastAsia"/>
                      <w:color w:val="auto"/>
                      <w:kern w:val="2"/>
                      <w:sz w:val="21"/>
                      <w:szCs w:val="24"/>
                      <w:highlight w:val="none"/>
                      <w:lang w:val="en-US" w:eastAsia="zh-CN" w:bidi="ar-SA"/>
                    </w:rPr>
                  </w:pPr>
                  <w:r>
                    <w:rPr>
                      <w:rFonts w:hint="default" w:ascii="Times New Roman" w:hAnsi="Times New Roman" w:cs="Times New Roman" w:eastAsiaTheme="minorEastAsia"/>
                      <w:color w:val="auto"/>
                      <w:highlight w:val="none"/>
                      <w:lang w:val="en-US" w:eastAsia="zh-CN"/>
                    </w:rPr>
                    <w:t>洗车废水经洗车平台旁的沉淀池处理后循环使用，不外排</w:t>
                  </w:r>
                  <w:r>
                    <w:rPr>
                      <w:rFonts w:hint="eastAsia" w:ascii="Times New Roman" w:hAnsi="Times New Roman" w:cs="Times New Roman" w:eastAsiaTheme="minorEastAsia"/>
                      <w:color w:val="auto"/>
                      <w:highlight w:val="none"/>
                      <w:lang w:val="en-US" w:eastAsia="zh-CN"/>
                    </w:rPr>
                    <w:t>。</w:t>
                  </w:r>
                </w:p>
              </w:tc>
              <w:tc>
                <w:tcPr>
                  <w:tcW w:w="442" w:type="pct"/>
                  <w:vAlign w:val="center"/>
                </w:tcPr>
                <w:p w14:paraId="0A402043">
                  <w:pPr>
                    <w:jc w:val="center"/>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新建</w:t>
                  </w:r>
                </w:p>
              </w:tc>
            </w:tr>
            <w:tr w14:paraId="7E5AD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403" w:type="pct"/>
                  <w:vMerge w:val="continue"/>
                  <w:vAlign w:val="center"/>
                </w:tcPr>
                <w:p w14:paraId="1955856B">
                  <w:pPr>
                    <w:jc w:val="center"/>
                    <w:rPr>
                      <w:rFonts w:hint="default" w:ascii="Times New Roman" w:hAnsi="Times New Roman" w:cs="Times New Roman" w:eastAsiaTheme="minorEastAsia"/>
                      <w:color w:val="auto"/>
                      <w:szCs w:val="21"/>
                      <w:highlight w:val="none"/>
                    </w:rPr>
                  </w:pPr>
                </w:p>
              </w:tc>
              <w:tc>
                <w:tcPr>
                  <w:tcW w:w="774" w:type="pct"/>
                  <w:vMerge w:val="continue"/>
                  <w:shd w:val="clear" w:color="auto" w:fill="auto"/>
                  <w:vAlign w:val="center"/>
                </w:tcPr>
                <w:p w14:paraId="1CC02A01">
                  <w:pPr>
                    <w:jc w:val="center"/>
                    <w:rPr>
                      <w:rFonts w:hint="default" w:ascii="Times New Roman" w:hAnsi="Times New Roman" w:eastAsia="宋体" w:cs="Times New Roman"/>
                      <w:color w:val="auto"/>
                      <w:szCs w:val="21"/>
                      <w:highlight w:val="none"/>
                    </w:rPr>
                  </w:pPr>
                </w:p>
              </w:tc>
              <w:tc>
                <w:tcPr>
                  <w:tcW w:w="3379" w:type="pct"/>
                  <w:shd w:val="clear" w:color="auto" w:fill="auto"/>
                  <w:vAlign w:val="center"/>
                </w:tcPr>
                <w:p w14:paraId="6A1F987B">
                  <w:pPr>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物料堆场、道路地面降尘、喷淋用水全部蒸发损耗</w:t>
                  </w:r>
                  <w:r>
                    <w:rPr>
                      <w:rFonts w:hint="eastAsia" w:ascii="Times New Roman" w:hAnsi="Times New Roman" w:eastAsia="宋体" w:cs="Times New Roman"/>
                      <w:color w:val="auto"/>
                      <w:szCs w:val="21"/>
                      <w:highlight w:val="none"/>
                      <w:lang w:val="en-US" w:eastAsia="zh-CN"/>
                    </w:rPr>
                    <w:t>，不外排。</w:t>
                  </w:r>
                </w:p>
              </w:tc>
              <w:tc>
                <w:tcPr>
                  <w:tcW w:w="442" w:type="pct"/>
                  <w:vAlign w:val="center"/>
                </w:tcPr>
                <w:p w14:paraId="338C5890">
                  <w:pPr>
                    <w:jc w:val="center"/>
                    <w:rPr>
                      <w:rFonts w:hint="eastAsia" w:ascii="Times New Roman" w:hAnsi="Times New Roman" w:cs="Times New Roman" w:eastAsiaTheme="minorEastAsia"/>
                      <w:color w:val="auto"/>
                      <w:highlight w:val="none"/>
                      <w:lang w:val="en-US" w:eastAsia="zh-CN"/>
                    </w:rPr>
                  </w:pPr>
                  <w:r>
                    <w:rPr>
                      <w:rFonts w:hint="eastAsia" w:ascii="Times New Roman" w:hAnsi="Times New Roman" w:cs="Times New Roman" w:eastAsiaTheme="minorEastAsia"/>
                      <w:color w:val="auto"/>
                      <w:highlight w:val="none"/>
                      <w:lang w:val="en-US" w:eastAsia="zh-CN"/>
                    </w:rPr>
                    <w:t>新建</w:t>
                  </w:r>
                </w:p>
              </w:tc>
            </w:tr>
            <w:tr w14:paraId="05553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403" w:type="pct"/>
                  <w:vMerge w:val="continue"/>
                  <w:vAlign w:val="center"/>
                </w:tcPr>
                <w:p w14:paraId="5BBA6110">
                  <w:pPr>
                    <w:jc w:val="center"/>
                    <w:rPr>
                      <w:rFonts w:hint="default" w:ascii="Times New Roman" w:hAnsi="Times New Roman" w:cs="Times New Roman" w:eastAsiaTheme="minorEastAsia"/>
                      <w:color w:val="auto"/>
                      <w:szCs w:val="21"/>
                      <w:highlight w:val="none"/>
                    </w:rPr>
                  </w:pPr>
                </w:p>
              </w:tc>
              <w:tc>
                <w:tcPr>
                  <w:tcW w:w="774" w:type="pct"/>
                  <w:vMerge w:val="continue"/>
                  <w:shd w:val="clear" w:color="auto" w:fill="auto"/>
                  <w:vAlign w:val="center"/>
                </w:tcPr>
                <w:p w14:paraId="57EF27B7">
                  <w:pPr>
                    <w:jc w:val="center"/>
                    <w:rPr>
                      <w:rFonts w:hint="default" w:ascii="Times New Roman" w:hAnsi="Times New Roman" w:eastAsia="宋体" w:cs="Times New Roman"/>
                      <w:color w:val="auto"/>
                      <w:szCs w:val="21"/>
                      <w:highlight w:val="none"/>
                    </w:rPr>
                  </w:pPr>
                </w:p>
              </w:tc>
              <w:tc>
                <w:tcPr>
                  <w:tcW w:w="3379" w:type="pct"/>
                  <w:shd w:val="clear" w:color="auto" w:fill="auto"/>
                  <w:vAlign w:val="center"/>
                </w:tcPr>
                <w:p w14:paraId="33770D8C">
                  <w:pPr>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生活污水设旱厕，后期委托周边村民清掏用于肥田，盥洗废水直接厂内泼洒抑尘。</w:t>
                  </w:r>
                </w:p>
              </w:tc>
              <w:tc>
                <w:tcPr>
                  <w:tcW w:w="442" w:type="pct"/>
                  <w:vAlign w:val="center"/>
                </w:tcPr>
                <w:p w14:paraId="2E5EBDC2">
                  <w:pPr>
                    <w:jc w:val="center"/>
                    <w:rPr>
                      <w:rFonts w:hint="default" w:ascii="Times New Roman" w:hAnsi="Times New Roman" w:cs="Times New Roman" w:eastAsiaTheme="minorEastAsia"/>
                      <w:color w:val="auto"/>
                      <w:highlight w:val="none"/>
                      <w:lang w:val="en-US"/>
                    </w:rPr>
                  </w:pPr>
                  <w:r>
                    <w:rPr>
                      <w:rFonts w:hint="default" w:ascii="Times New Roman" w:hAnsi="Times New Roman" w:cs="Times New Roman" w:eastAsiaTheme="minorEastAsia"/>
                      <w:color w:val="auto"/>
                      <w:highlight w:val="none"/>
                    </w:rPr>
                    <w:t>新建</w:t>
                  </w:r>
                </w:p>
              </w:tc>
            </w:tr>
            <w:tr w14:paraId="1D64D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403" w:type="pct"/>
                  <w:vMerge w:val="continue"/>
                  <w:vAlign w:val="center"/>
                </w:tcPr>
                <w:p w14:paraId="607BAB6A">
                  <w:pPr>
                    <w:jc w:val="center"/>
                    <w:rPr>
                      <w:rFonts w:hint="default" w:ascii="Times New Roman" w:hAnsi="Times New Roman" w:cs="Times New Roman" w:eastAsiaTheme="minorEastAsia"/>
                      <w:color w:val="auto"/>
                      <w:szCs w:val="21"/>
                      <w:highlight w:val="none"/>
                    </w:rPr>
                  </w:pPr>
                </w:p>
              </w:tc>
              <w:tc>
                <w:tcPr>
                  <w:tcW w:w="774" w:type="pct"/>
                  <w:shd w:val="clear" w:color="auto" w:fill="auto"/>
                  <w:vAlign w:val="center"/>
                </w:tcPr>
                <w:p w14:paraId="4130D736">
                  <w:pPr>
                    <w:jc w:val="center"/>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szCs w:val="21"/>
                      <w:highlight w:val="none"/>
                    </w:rPr>
                    <w:t>噪声</w:t>
                  </w:r>
                </w:p>
              </w:tc>
              <w:tc>
                <w:tcPr>
                  <w:tcW w:w="3379" w:type="pct"/>
                  <w:shd w:val="clear" w:color="auto" w:fill="auto"/>
                  <w:vAlign w:val="center"/>
                </w:tcPr>
                <w:p w14:paraId="2E910320">
                  <w:pPr>
                    <w:jc w:val="center"/>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szCs w:val="21"/>
                      <w:highlight w:val="none"/>
                      <w:lang w:val="en-US" w:eastAsia="zh-CN"/>
                    </w:rPr>
                    <w:t>噪声设备采取基础减振、厂房隔声措施。</w:t>
                  </w:r>
                </w:p>
              </w:tc>
              <w:tc>
                <w:tcPr>
                  <w:tcW w:w="442" w:type="pct"/>
                  <w:vAlign w:val="center"/>
                </w:tcPr>
                <w:p w14:paraId="340ECF78">
                  <w:pPr>
                    <w:jc w:val="center"/>
                    <w:rPr>
                      <w:rFonts w:hint="eastAsia" w:ascii="Times New Roman" w:hAnsi="Times New Roman" w:cs="Times New Roman" w:eastAsiaTheme="minorEastAsia"/>
                      <w:color w:val="auto"/>
                      <w:highlight w:val="none"/>
                      <w:lang w:val="en-US" w:eastAsia="zh-CN"/>
                    </w:rPr>
                  </w:pPr>
                  <w:r>
                    <w:rPr>
                      <w:rFonts w:hint="eastAsia" w:ascii="Times New Roman" w:hAnsi="Times New Roman" w:cs="Times New Roman" w:eastAsiaTheme="minorEastAsia"/>
                      <w:color w:val="auto"/>
                      <w:highlight w:val="none"/>
                      <w:lang w:val="en-US" w:eastAsia="zh-CN"/>
                    </w:rPr>
                    <w:t>新建</w:t>
                  </w:r>
                </w:p>
              </w:tc>
            </w:tr>
            <w:tr w14:paraId="4E6EB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403" w:type="pct"/>
                  <w:vMerge w:val="continue"/>
                  <w:vAlign w:val="center"/>
                </w:tcPr>
                <w:p w14:paraId="6A08E5B8">
                  <w:pPr>
                    <w:jc w:val="center"/>
                    <w:rPr>
                      <w:rFonts w:hint="default" w:ascii="Times New Roman" w:hAnsi="Times New Roman" w:cs="Times New Roman" w:eastAsiaTheme="minorEastAsia"/>
                      <w:color w:val="auto"/>
                      <w:highlight w:val="none"/>
                    </w:rPr>
                  </w:pPr>
                </w:p>
              </w:tc>
              <w:tc>
                <w:tcPr>
                  <w:tcW w:w="774" w:type="pct"/>
                  <w:vMerge w:val="restart"/>
                  <w:vAlign w:val="center"/>
                </w:tcPr>
                <w:p w14:paraId="2381EC6C">
                  <w:pPr>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固废</w:t>
                  </w:r>
                </w:p>
              </w:tc>
              <w:tc>
                <w:tcPr>
                  <w:tcW w:w="3379" w:type="pct"/>
                </w:tcPr>
                <w:p w14:paraId="46B102BD">
                  <w:pPr>
                    <w:jc w:val="center"/>
                    <w:rPr>
                      <w:rFonts w:hint="eastAsia" w:ascii="Times New Roman" w:hAnsi="Times New Roman" w:cs="Times New Roman" w:eastAsiaTheme="minorEastAsia"/>
                      <w:color w:val="auto"/>
                      <w:szCs w:val="21"/>
                      <w:highlight w:val="none"/>
                      <w:lang w:eastAsia="zh-CN"/>
                    </w:rPr>
                  </w:pPr>
                  <w:r>
                    <w:rPr>
                      <w:rFonts w:hint="default" w:ascii="Times New Roman" w:hAnsi="Times New Roman" w:cs="Times New Roman" w:eastAsiaTheme="minorEastAsia"/>
                      <w:color w:val="auto"/>
                      <w:szCs w:val="21"/>
                      <w:highlight w:val="none"/>
                    </w:rPr>
                    <w:t>一般固废区，位于</w:t>
                  </w:r>
                  <w:r>
                    <w:rPr>
                      <w:rFonts w:hint="eastAsia" w:ascii="Times New Roman" w:hAnsi="Times New Roman" w:cs="Times New Roman" w:eastAsiaTheme="minorEastAsia"/>
                      <w:color w:val="auto"/>
                      <w:szCs w:val="21"/>
                      <w:highlight w:val="none"/>
                      <w:lang w:val="en-US" w:eastAsia="zh-CN"/>
                    </w:rPr>
                    <w:t>厂区北侧，</w:t>
                  </w:r>
                  <w:r>
                    <w:rPr>
                      <w:rFonts w:hint="default" w:ascii="Times New Roman" w:hAnsi="Times New Roman" w:cs="Times New Roman" w:eastAsiaTheme="minorEastAsia"/>
                      <w:color w:val="auto"/>
                      <w:szCs w:val="21"/>
                      <w:highlight w:val="none"/>
                    </w:rPr>
                    <w:t>占地面积</w:t>
                  </w:r>
                  <w:r>
                    <w:rPr>
                      <w:rFonts w:hint="eastAsia" w:ascii="Times New Roman" w:hAnsi="Times New Roman" w:cs="Times New Roman" w:eastAsiaTheme="minorEastAsia"/>
                      <w:color w:val="auto"/>
                      <w:szCs w:val="21"/>
                      <w:highlight w:val="none"/>
                      <w:lang w:val="en-US" w:eastAsia="zh-CN"/>
                    </w:rPr>
                    <w:t>10</w:t>
                  </w:r>
                  <w:r>
                    <w:rPr>
                      <w:rFonts w:hint="default" w:ascii="Times New Roman" w:hAnsi="Times New Roman" w:cs="Times New Roman" w:eastAsiaTheme="minorEastAsia"/>
                      <w:color w:val="auto"/>
                      <w:szCs w:val="21"/>
                      <w:highlight w:val="none"/>
                    </w:rPr>
                    <w:t>m</w:t>
                  </w:r>
                  <w:r>
                    <w:rPr>
                      <w:rFonts w:hint="default" w:ascii="Times New Roman" w:hAnsi="Times New Roman" w:cs="Times New Roman" w:eastAsiaTheme="minorEastAsia"/>
                      <w:color w:val="auto"/>
                      <w:szCs w:val="21"/>
                      <w:highlight w:val="none"/>
                      <w:vertAlign w:val="superscript"/>
                    </w:rPr>
                    <w:t>2</w:t>
                  </w:r>
                  <w:r>
                    <w:rPr>
                      <w:rFonts w:hint="eastAsia" w:ascii="Times New Roman" w:hAnsi="Times New Roman" w:cs="Times New Roman" w:eastAsiaTheme="minorEastAsia"/>
                      <w:color w:val="auto"/>
                      <w:szCs w:val="21"/>
                      <w:highlight w:val="none"/>
                      <w:vertAlign w:val="baseline"/>
                      <w:lang w:eastAsia="zh-CN"/>
                    </w:rPr>
                    <w:t>。</w:t>
                  </w:r>
                </w:p>
              </w:tc>
              <w:tc>
                <w:tcPr>
                  <w:tcW w:w="442" w:type="pct"/>
                  <w:vAlign w:val="center"/>
                </w:tcPr>
                <w:p w14:paraId="3B335887">
                  <w:pPr>
                    <w:jc w:val="center"/>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新建</w:t>
                  </w:r>
                </w:p>
              </w:tc>
            </w:tr>
            <w:tr w14:paraId="10E23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03" w:type="pct"/>
                  <w:vMerge w:val="continue"/>
                  <w:vAlign w:val="center"/>
                </w:tcPr>
                <w:p w14:paraId="659B1EFF">
                  <w:pPr>
                    <w:jc w:val="center"/>
                    <w:rPr>
                      <w:rFonts w:hint="default" w:ascii="Times New Roman" w:hAnsi="Times New Roman" w:cs="Times New Roman" w:eastAsiaTheme="minorEastAsia"/>
                      <w:color w:val="auto"/>
                      <w:highlight w:val="none"/>
                    </w:rPr>
                  </w:pPr>
                </w:p>
              </w:tc>
              <w:tc>
                <w:tcPr>
                  <w:tcW w:w="774" w:type="pct"/>
                  <w:vMerge w:val="continue"/>
                  <w:vAlign w:val="center"/>
                </w:tcPr>
                <w:p w14:paraId="1E6EA676">
                  <w:pPr>
                    <w:jc w:val="center"/>
                    <w:rPr>
                      <w:rFonts w:hint="default" w:ascii="Times New Roman" w:hAnsi="Times New Roman" w:cs="Times New Roman" w:eastAsiaTheme="minorEastAsia"/>
                      <w:color w:val="auto"/>
                      <w:szCs w:val="21"/>
                      <w:highlight w:val="none"/>
                    </w:rPr>
                  </w:pPr>
                </w:p>
              </w:tc>
              <w:tc>
                <w:tcPr>
                  <w:tcW w:w="3379" w:type="pct"/>
                </w:tcPr>
                <w:p w14:paraId="337C6672">
                  <w:pPr>
                    <w:jc w:val="center"/>
                    <w:rPr>
                      <w:rFonts w:hint="eastAsia" w:ascii="Times New Roman" w:hAnsi="Times New Roman" w:cs="Times New Roman" w:eastAsiaTheme="minorEastAsia"/>
                      <w:color w:val="auto"/>
                      <w:szCs w:val="21"/>
                      <w:highlight w:val="none"/>
                      <w:lang w:eastAsia="zh-CN"/>
                    </w:rPr>
                  </w:pPr>
                  <w:r>
                    <w:rPr>
                      <w:rFonts w:hint="eastAsia" w:ascii="Times New Roman" w:hAnsi="Times New Roman" w:cs="Times New Roman" w:eastAsiaTheme="minorEastAsia"/>
                      <w:color w:val="auto"/>
                      <w:szCs w:val="21"/>
                      <w:highlight w:val="none"/>
                      <w:lang w:eastAsia="zh-CN"/>
                    </w:rPr>
                    <w:t>危废暂存库</w:t>
                  </w:r>
                  <w:r>
                    <w:rPr>
                      <w:rFonts w:hint="default" w:ascii="Times New Roman" w:hAnsi="Times New Roman" w:cs="Times New Roman" w:eastAsiaTheme="minorEastAsia"/>
                      <w:color w:val="auto"/>
                      <w:szCs w:val="21"/>
                      <w:highlight w:val="none"/>
                    </w:rPr>
                    <w:t>，位于</w:t>
                  </w:r>
                  <w:r>
                    <w:rPr>
                      <w:rFonts w:hint="eastAsia" w:ascii="Times New Roman" w:hAnsi="Times New Roman" w:cs="Times New Roman" w:eastAsiaTheme="minorEastAsia"/>
                      <w:color w:val="auto"/>
                      <w:szCs w:val="21"/>
                      <w:highlight w:val="none"/>
                      <w:lang w:val="en-US" w:eastAsia="zh-CN"/>
                    </w:rPr>
                    <w:t>厂区北侧</w:t>
                  </w:r>
                  <w:r>
                    <w:rPr>
                      <w:rFonts w:hint="default" w:ascii="Times New Roman" w:hAnsi="Times New Roman" w:cs="Times New Roman" w:eastAsiaTheme="minorEastAsia"/>
                      <w:color w:val="auto"/>
                      <w:szCs w:val="21"/>
                      <w:highlight w:val="none"/>
                    </w:rPr>
                    <w:t>，占地面积1</w:t>
                  </w:r>
                  <w:r>
                    <w:rPr>
                      <w:rFonts w:hint="eastAsia" w:ascii="Times New Roman" w:hAnsi="Times New Roman" w:cs="Times New Roman" w:eastAsiaTheme="minorEastAsia"/>
                      <w:color w:val="auto"/>
                      <w:szCs w:val="21"/>
                      <w:highlight w:val="none"/>
                      <w:lang w:val="en-US" w:eastAsia="zh-CN"/>
                    </w:rPr>
                    <w:t>0</w:t>
                  </w:r>
                  <w:r>
                    <w:rPr>
                      <w:rFonts w:hint="default" w:ascii="Times New Roman" w:hAnsi="Times New Roman" w:cs="Times New Roman" w:eastAsiaTheme="minorEastAsia"/>
                      <w:color w:val="auto"/>
                      <w:szCs w:val="21"/>
                      <w:highlight w:val="none"/>
                    </w:rPr>
                    <w:t>m</w:t>
                  </w:r>
                  <w:r>
                    <w:rPr>
                      <w:rFonts w:hint="default" w:ascii="Times New Roman" w:hAnsi="Times New Roman" w:cs="Times New Roman" w:eastAsiaTheme="minorEastAsia"/>
                      <w:color w:val="auto"/>
                      <w:szCs w:val="21"/>
                      <w:highlight w:val="none"/>
                      <w:vertAlign w:val="superscript"/>
                    </w:rPr>
                    <w:t>2</w:t>
                  </w:r>
                  <w:r>
                    <w:rPr>
                      <w:rFonts w:hint="eastAsia" w:ascii="Times New Roman" w:hAnsi="Times New Roman" w:cs="Times New Roman" w:eastAsiaTheme="minorEastAsia"/>
                      <w:color w:val="auto"/>
                      <w:szCs w:val="21"/>
                      <w:highlight w:val="none"/>
                      <w:vertAlign w:val="baseline"/>
                      <w:lang w:eastAsia="zh-CN"/>
                    </w:rPr>
                    <w:t>。</w:t>
                  </w:r>
                </w:p>
              </w:tc>
              <w:tc>
                <w:tcPr>
                  <w:tcW w:w="442" w:type="pct"/>
                  <w:vAlign w:val="center"/>
                </w:tcPr>
                <w:p w14:paraId="220E8E34">
                  <w:pPr>
                    <w:jc w:val="center"/>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新建</w:t>
                  </w:r>
                </w:p>
              </w:tc>
            </w:tr>
          </w:tbl>
          <w:p w14:paraId="49C491B2">
            <w:pPr>
              <w:adjustRightInd w:val="0"/>
              <w:spacing w:line="360" w:lineRule="auto"/>
              <w:ind w:firstLine="482" w:firstLineChars="200"/>
              <w:jc w:val="left"/>
              <w:outlineLvl w:val="3"/>
              <w:rPr>
                <w:rFonts w:hint="default" w:ascii="Times New Roman" w:hAnsi="Times New Roman" w:cs="Times New Roman" w:eastAsiaTheme="minorEastAsia"/>
                <w:b/>
                <w:color w:val="auto"/>
                <w:sz w:val="24"/>
                <w:highlight w:val="none"/>
              </w:rPr>
            </w:pPr>
            <w:r>
              <w:rPr>
                <w:rFonts w:hint="default" w:ascii="Times New Roman" w:hAnsi="Times New Roman" w:cs="Times New Roman" w:eastAsiaTheme="minorEastAsia"/>
                <w:b/>
                <w:color w:val="auto"/>
                <w:sz w:val="24"/>
                <w:highlight w:val="none"/>
              </w:rPr>
              <w:t>3.产品及产能</w:t>
            </w:r>
          </w:p>
          <w:p w14:paraId="21EF726E">
            <w:pPr>
              <w:spacing w:line="360" w:lineRule="auto"/>
              <w:ind w:firstLine="480" w:firstLineChars="200"/>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本项目产品规模及方案见下表。</w:t>
            </w:r>
          </w:p>
          <w:p w14:paraId="0C0239BB">
            <w:pPr>
              <w:jc w:val="center"/>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b/>
                <w:bCs/>
                <w:color w:val="auto"/>
                <w:sz w:val="24"/>
                <w:highlight w:val="none"/>
              </w:rPr>
              <w:t>表2-</w:t>
            </w:r>
            <w:r>
              <w:rPr>
                <w:rFonts w:hint="eastAsia" w:ascii="Times New Roman" w:hAnsi="Times New Roman" w:cs="Times New Roman" w:eastAsiaTheme="minorEastAsia"/>
                <w:b/>
                <w:bCs/>
                <w:color w:val="auto"/>
                <w:sz w:val="24"/>
                <w:highlight w:val="none"/>
                <w:lang w:val="en-US" w:eastAsia="zh-CN"/>
              </w:rPr>
              <w:t>2</w:t>
            </w:r>
            <w:r>
              <w:rPr>
                <w:rFonts w:hint="default" w:ascii="Times New Roman" w:hAnsi="Times New Roman" w:cs="Times New Roman" w:eastAsiaTheme="minorEastAsia"/>
                <w:b/>
                <w:bCs/>
                <w:color w:val="auto"/>
                <w:sz w:val="24"/>
                <w:highlight w:val="none"/>
                <w:lang w:val="en-US" w:eastAsia="zh-CN"/>
              </w:rPr>
              <w:t xml:space="preserve">  </w:t>
            </w:r>
            <w:r>
              <w:rPr>
                <w:rFonts w:hint="default" w:ascii="Times New Roman" w:hAnsi="Times New Roman" w:cs="Times New Roman" w:eastAsiaTheme="minorEastAsia"/>
                <w:b/>
                <w:bCs/>
                <w:color w:val="auto"/>
                <w:sz w:val="24"/>
                <w:highlight w:val="none"/>
              </w:rPr>
              <w:t>项目产品方案及规模一览表</w:t>
            </w:r>
          </w:p>
          <w:tbl>
            <w:tblPr>
              <w:tblStyle w:val="23"/>
              <w:tblW w:w="83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3"/>
              <w:gridCol w:w="3331"/>
              <w:gridCol w:w="2774"/>
            </w:tblGrid>
            <w:tr w14:paraId="0BC5D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2213" w:type="dxa"/>
                  <w:tcBorders>
                    <w:tl2br w:val="nil"/>
                    <w:tr2bl w:val="nil"/>
                  </w:tcBorders>
                  <w:noWrap w:val="0"/>
                  <w:vAlign w:val="center"/>
                </w:tcPr>
                <w:p w14:paraId="2AB33B73">
                  <w:pPr>
                    <w:bidi w:val="0"/>
                    <w:jc w:val="center"/>
                    <w:rPr>
                      <w:rFonts w:hint="default" w:ascii="Times New Roman" w:hAnsi="Times New Roman" w:cs="Times New Roman" w:eastAsiaTheme="minorEastAsia"/>
                      <w:b/>
                      <w:bCs/>
                      <w:color w:val="auto"/>
                      <w:sz w:val="21"/>
                      <w:szCs w:val="21"/>
                      <w:highlight w:val="none"/>
                      <w:lang w:val="en-US" w:eastAsia="zh-CN"/>
                    </w:rPr>
                  </w:pPr>
                  <w:r>
                    <w:rPr>
                      <w:rFonts w:hint="default" w:ascii="Times New Roman" w:hAnsi="Times New Roman" w:cs="Times New Roman" w:eastAsiaTheme="minorEastAsia"/>
                      <w:b/>
                      <w:bCs/>
                      <w:color w:val="auto"/>
                      <w:sz w:val="21"/>
                      <w:szCs w:val="21"/>
                      <w:highlight w:val="none"/>
                      <w:lang w:val="en-US" w:eastAsia="zh-CN"/>
                    </w:rPr>
                    <w:t>名称</w:t>
                  </w:r>
                </w:p>
              </w:tc>
              <w:tc>
                <w:tcPr>
                  <w:tcW w:w="3331" w:type="dxa"/>
                  <w:tcBorders>
                    <w:tl2br w:val="nil"/>
                    <w:tr2bl w:val="nil"/>
                  </w:tcBorders>
                  <w:noWrap w:val="0"/>
                  <w:vAlign w:val="center"/>
                </w:tcPr>
                <w:p w14:paraId="5A17F513">
                  <w:pPr>
                    <w:bidi w:val="0"/>
                    <w:jc w:val="center"/>
                    <w:rPr>
                      <w:rFonts w:hint="default" w:ascii="Times New Roman" w:hAnsi="Times New Roman" w:cs="Times New Roman" w:eastAsiaTheme="minorEastAsia"/>
                      <w:b/>
                      <w:bCs/>
                      <w:color w:val="auto"/>
                      <w:sz w:val="21"/>
                      <w:szCs w:val="21"/>
                      <w:highlight w:val="none"/>
                      <w:lang w:val="en-US" w:eastAsia="zh-CN"/>
                    </w:rPr>
                  </w:pPr>
                  <w:r>
                    <w:rPr>
                      <w:rFonts w:hint="default" w:ascii="Times New Roman" w:hAnsi="Times New Roman" w:cs="Times New Roman" w:eastAsiaTheme="minorEastAsia"/>
                      <w:b/>
                      <w:bCs/>
                      <w:color w:val="auto"/>
                      <w:sz w:val="21"/>
                      <w:szCs w:val="21"/>
                      <w:highlight w:val="none"/>
                      <w:lang w:val="en-US" w:eastAsia="zh-CN"/>
                    </w:rPr>
                    <w:t>规格</w:t>
                  </w:r>
                </w:p>
              </w:tc>
              <w:tc>
                <w:tcPr>
                  <w:tcW w:w="2774" w:type="dxa"/>
                  <w:tcBorders>
                    <w:tl2br w:val="nil"/>
                    <w:tr2bl w:val="nil"/>
                  </w:tcBorders>
                  <w:noWrap w:val="0"/>
                  <w:vAlign w:val="center"/>
                </w:tcPr>
                <w:p w14:paraId="7E530D0E">
                  <w:pPr>
                    <w:bidi w:val="0"/>
                    <w:jc w:val="center"/>
                    <w:rPr>
                      <w:rFonts w:hint="default" w:ascii="Times New Roman" w:hAnsi="Times New Roman" w:cs="Times New Roman" w:eastAsiaTheme="minorEastAsia"/>
                      <w:b/>
                      <w:bCs/>
                      <w:color w:val="auto"/>
                      <w:sz w:val="21"/>
                      <w:szCs w:val="21"/>
                      <w:highlight w:val="none"/>
                      <w:lang w:val="en-US" w:eastAsia="zh-CN"/>
                    </w:rPr>
                  </w:pPr>
                  <w:r>
                    <w:rPr>
                      <w:rFonts w:hint="default" w:ascii="Times New Roman" w:hAnsi="Times New Roman" w:cs="Times New Roman" w:eastAsiaTheme="minorEastAsia"/>
                      <w:b/>
                      <w:bCs/>
                      <w:color w:val="auto"/>
                      <w:sz w:val="21"/>
                      <w:szCs w:val="21"/>
                      <w:highlight w:val="none"/>
                      <w:lang w:val="en-US" w:eastAsia="zh-CN"/>
                    </w:rPr>
                    <w:t>产量</w:t>
                  </w:r>
                  <w:r>
                    <w:rPr>
                      <w:rFonts w:hint="eastAsia" w:ascii="Times New Roman" w:hAnsi="Times New Roman" w:cs="Times New Roman" w:eastAsiaTheme="minorEastAsia"/>
                      <w:b/>
                      <w:bCs/>
                      <w:color w:val="auto"/>
                      <w:sz w:val="21"/>
                      <w:szCs w:val="21"/>
                      <w:highlight w:val="none"/>
                      <w:lang w:val="en-US" w:eastAsia="zh-CN"/>
                    </w:rPr>
                    <w:t>（t/a）</w:t>
                  </w:r>
                </w:p>
              </w:tc>
            </w:tr>
            <w:tr w14:paraId="2207C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2213" w:type="dxa"/>
                  <w:tcBorders>
                    <w:tl2br w:val="nil"/>
                    <w:tr2bl w:val="nil"/>
                  </w:tcBorders>
                  <w:noWrap w:val="0"/>
                  <w:vAlign w:val="center"/>
                </w:tcPr>
                <w:p w14:paraId="22C60222">
                  <w:pPr>
                    <w:bidi w:val="0"/>
                    <w:jc w:val="center"/>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机制石料</w:t>
                  </w:r>
                </w:p>
              </w:tc>
              <w:tc>
                <w:tcPr>
                  <w:tcW w:w="3331" w:type="dxa"/>
                  <w:tcBorders>
                    <w:tl2br w:val="nil"/>
                    <w:tr2bl w:val="nil"/>
                  </w:tcBorders>
                  <w:noWrap w:val="0"/>
                  <w:vAlign w:val="center"/>
                </w:tcPr>
                <w:p w14:paraId="452FB272">
                  <w:pPr>
                    <w:bidi w:val="0"/>
                    <w:jc w:val="center"/>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1-1.5cm</w:t>
                  </w:r>
                </w:p>
              </w:tc>
              <w:tc>
                <w:tcPr>
                  <w:tcW w:w="2774" w:type="dxa"/>
                  <w:tcBorders>
                    <w:tl2br w:val="nil"/>
                    <w:tr2bl w:val="nil"/>
                  </w:tcBorders>
                  <w:noWrap w:val="0"/>
                  <w:vAlign w:val="center"/>
                </w:tcPr>
                <w:p w14:paraId="15506888">
                  <w:pPr>
                    <w:bidi w:val="0"/>
                    <w:jc w:val="center"/>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12万吨</w:t>
                  </w:r>
                </w:p>
              </w:tc>
            </w:tr>
            <w:tr w14:paraId="72161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213" w:type="dxa"/>
                  <w:tcBorders>
                    <w:tl2br w:val="nil"/>
                    <w:tr2bl w:val="nil"/>
                  </w:tcBorders>
                  <w:noWrap w:val="0"/>
                  <w:vAlign w:val="center"/>
                </w:tcPr>
                <w:p w14:paraId="472E5736">
                  <w:pPr>
                    <w:bidi w:val="0"/>
                    <w:jc w:val="center"/>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碎石</w:t>
                  </w:r>
                </w:p>
              </w:tc>
              <w:tc>
                <w:tcPr>
                  <w:tcW w:w="3331" w:type="dxa"/>
                  <w:tcBorders>
                    <w:tl2br w:val="nil"/>
                    <w:tr2bl w:val="nil"/>
                  </w:tcBorders>
                  <w:noWrap w:val="0"/>
                  <w:vAlign w:val="center"/>
                </w:tcPr>
                <w:p w14:paraId="635DD883">
                  <w:pPr>
                    <w:bidi w:val="0"/>
                    <w:jc w:val="center"/>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0.6cm</w:t>
                  </w:r>
                </w:p>
              </w:tc>
              <w:tc>
                <w:tcPr>
                  <w:tcW w:w="2774" w:type="dxa"/>
                  <w:tcBorders>
                    <w:tl2br w:val="nil"/>
                    <w:tr2bl w:val="nil"/>
                  </w:tcBorders>
                  <w:noWrap w:val="0"/>
                  <w:vAlign w:val="center"/>
                </w:tcPr>
                <w:p w14:paraId="7E019739">
                  <w:pPr>
                    <w:bidi w:val="0"/>
                    <w:jc w:val="center"/>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3万吨</w:t>
                  </w:r>
                </w:p>
              </w:tc>
            </w:tr>
          </w:tbl>
          <w:p w14:paraId="0D5B7FF7">
            <w:pPr>
              <w:spacing w:line="360" w:lineRule="auto"/>
              <w:ind w:firstLine="482" w:firstLineChars="200"/>
              <w:jc w:val="left"/>
              <w:outlineLvl w:val="3"/>
              <w:rPr>
                <w:rFonts w:hint="default" w:ascii="Times New Roman" w:hAnsi="Times New Roman" w:cs="Times New Roman" w:eastAsiaTheme="minorEastAsia"/>
                <w:b/>
                <w:color w:val="auto"/>
                <w:sz w:val="24"/>
                <w:highlight w:val="none"/>
              </w:rPr>
            </w:pPr>
            <w:r>
              <w:rPr>
                <w:rFonts w:hint="default" w:ascii="Times New Roman" w:hAnsi="Times New Roman" w:cs="Times New Roman" w:eastAsiaTheme="minorEastAsia"/>
                <w:b/>
                <w:color w:val="auto"/>
                <w:sz w:val="24"/>
                <w:highlight w:val="none"/>
              </w:rPr>
              <w:t>4.主要生产设施</w:t>
            </w:r>
          </w:p>
          <w:p w14:paraId="39BDBB33">
            <w:pPr>
              <w:spacing w:line="360" w:lineRule="auto"/>
              <w:ind w:firstLine="480" w:firstLineChars="200"/>
              <w:rPr>
                <w:rFonts w:hint="default" w:ascii="Times New Roman" w:hAnsi="Times New Roman" w:cs="Times New Roman" w:eastAsiaTheme="minorEastAsia"/>
                <w:b/>
                <w:color w:val="auto"/>
                <w:sz w:val="24"/>
                <w:highlight w:val="none"/>
              </w:rPr>
            </w:pPr>
            <w:bookmarkStart w:id="5" w:name="_Toc17148_WPSOffice_Level1"/>
            <w:bookmarkStart w:id="6" w:name="_Toc964_WPSOffice_Level1"/>
            <w:bookmarkStart w:id="7" w:name="_Toc30866_WPSOffice_Level1"/>
            <w:bookmarkStart w:id="8" w:name="_Toc1806_WPSOffice_Level1"/>
            <w:r>
              <w:rPr>
                <w:rFonts w:hint="default" w:ascii="Times New Roman" w:hAnsi="Times New Roman" w:cs="Times New Roman" w:eastAsiaTheme="minorEastAsia"/>
                <w:color w:val="auto"/>
                <w:sz w:val="24"/>
                <w:highlight w:val="none"/>
              </w:rPr>
              <w:t>本项目各生产单元、主要生产设施详见下表：</w:t>
            </w:r>
          </w:p>
          <w:p w14:paraId="2C2B7414">
            <w:pPr>
              <w:jc w:val="center"/>
              <w:rPr>
                <w:rFonts w:hint="default" w:ascii="Times New Roman" w:hAnsi="Times New Roman" w:cs="Times New Roman" w:eastAsiaTheme="minorEastAsia"/>
                <w:b/>
                <w:color w:val="auto"/>
                <w:sz w:val="24"/>
                <w:highlight w:val="none"/>
              </w:rPr>
            </w:pPr>
            <w:r>
              <w:rPr>
                <w:rFonts w:hint="default" w:ascii="Times New Roman" w:hAnsi="Times New Roman" w:cs="Times New Roman" w:eastAsiaTheme="minorEastAsia"/>
                <w:b/>
                <w:color w:val="auto"/>
                <w:sz w:val="24"/>
                <w:highlight w:val="none"/>
              </w:rPr>
              <w:t>表2-</w:t>
            </w:r>
            <w:r>
              <w:rPr>
                <w:rFonts w:hint="eastAsia" w:ascii="Times New Roman" w:hAnsi="Times New Roman" w:cs="Times New Roman" w:eastAsiaTheme="minorEastAsia"/>
                <w:b/>
                <w:color w:val="auto"/>
                <w:sz w:val="24"/>
                <w:highlight w:val="none"/>
                <w:lang w:val="en-US" w:eastAsia="zh-CN"/>
              </w:rPr>
              <w:t>3</w:t>
            </w:r>
            <w:r>
              <w:rPr>
                <w:rFonts w:hint="default" w:ascii="Times New Roman" w:hAnsi="Times New Roman" w:cs="Times New Roman" w:eastAsiaTheme="minorEastAsia"/>
                <w:b/>
                <w:color w:val="auto"/>
                <w:sz w:val="24"/>
                <w:highlight w:val="none"/>
              </w:rPr>
              <w:t xml:space="preserve">  项目生产设施一览表</w:t>
            </w:r>
            <w:bookmarkEnd w:id="5"/>
            <w:bookmarkEnd w:id="6"/>
            <w:bookmarkEnd w:id="7"/>
            <w:bookmarkEnd w:id="8"/>
          </w:p>
          <w:tbl>
            <w:tblPr>
              <w:tblStyle w:val="56"/>
              <w:tblW w:w="8418" w:type="dxa"/>
              <w:jc w:val="center"/>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Layout w:type="fixed"/>
              <w:tblCellMar>
                <w:top w:w="0" w:type="dxa"/>
                <w:left w:w="0" w:type="dxa"/>
                <w:bottom w:w="0" w:type="dxa"/>
                <w:right w:w="0" w:type="dxa"/>
              </w:tblCellMar>
            </w:tblPr>
            <w:tblGrid>
              <w:gridCol w:w="793"/>
              <w:gridCol w:w="1659"/>
              <w:gridCol w:w="2446"/>
              <w:gridCol w:w="2017"/>
              <w:gridCol w:w="1503"/>
            </w:tblGrid>
            <w:tr w14:paraId="39FA5400">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PrEx>
              <w:trPr>
                <w:trHeight w:val="397" w:hRule="atLeast"/>
                <w:jc w:val="center"/>
              </w:trPr>
              <w:tc>
                <w:tcPr>
                  <w:tcW w:w="471" w:type="pct"/>
                  <w:tcBorders>
                    <w:tl2br w:val="nil"/>
                    <w:tr2bl w:val="nil"/>
                  </w:tcBorders>
                  <w:noWrap w:val="0"/>
                  <w:vAlign w:val="center"/>
                </w:tcPr>
                <w:p w14:paraId="44697468">
                  <w:pPr>
                    <w:jc w:val="center"/>
                    <w:rPr>
                      <w:rFonts w:hint="default" w:ascii="Times New Roman" w:hAnsi="Times New Roman" w:eastAsia="宋体" w:cs="Times New Roman"/>
                      <w:b/>
                      <w:bCs/>
                      <w:color w:val="auto"/>
                      <w:highlight w:val="none"/>
                      <w:lang w:eastAsia="zh-CN"/>
                    </w:rPr>
                  </w:pPr>
                  <w:r>
                    <w:rPr>
                      <w:rFonts w:hint="default" w:ascii="Times New Roman" w:hAnsi="Times New Roman" w:eastAsia="宋体" w:cs="Times New Roman"/>
                      <w:b/>
                      <w:bCs/>
                      <w:color w:val="auto"/>
                      <w:highlight w:val="none"/>
                      <w:lang w:eastAsia="zh-CN"/>
                    </w:rPr>
                    <w:t>序号</w:t>
                  </w:r>
                </w:p>
              </w:tc>
              <w:tc>
                <w:tcPr>
                  <w:tcW w:w="985" w:type="pct"/>
                  <w:tcBorders>
                    <w:tl2br w:val="nil"/>
                    <w:tr2bl w:val="nil"/>
                  </w:tcBorders>
                  <w:noWrap w:val="0"/>
                  <w:vAlign w:val="center"/>
                </w:tcPr>
                <w:p w14:paraId="5A82901E">
                  <w:pPr>
                    <w:jc w:val="center"/>
                    <w:rPr>
                      <w:rFonts w:hint="default" w:ascii="Times New Roman" w:hAnsi="Times New Roman" w:eastAsia="宋体" w:cs="Times New Roman"/>
                      <w:b/>
                      <w:bCs/>
                      <w:color w:val="auto"/>
                      <w:highlight w:val="none"/>
                      <w:lang w:eastAsia="zh-CN"/>
                    </w:rPr>
                  </w:pPr>
                  <w:r>
                    <w:rPr>
                      <w:rFonts w:hint="default" w:ascii="Times New Roman" w:hAnsi="Times New Roman" w:eastAsia="宋体" w:cs="Times New Roman"/>
                      <w:b/>
                      <w:bCs/>
                      <w:color w:val="auto"/>
                      <w:highlight w:val="none"/>
                      <w:lang w:eastAsia="zh-CN"/>
                    </w:rPr>
                    <w:t>设备名称</w:t>
                  </w:r>
                </w:p>
              </w:tc>
              <w:tc>
                <w:tcPr>
                  <w:tcW w:w="1452" w:type="pct"/>
                  <w:tcBorders>
                    <w:tl2br w:val="nil"/>
                    <w:tr2bl w:val="nil"/>
                  </w:tcBorders>
                  <w:noWrap w:val="0"/>
                  <w:vAlign w:val="center"/>
                </w:tcPr>
                <w:p w14:paraId="53F025B0">
                  <w:pPr>
                    <w:jc w:val="center"/>
                    <w:rPr>
                      <w:rFonts w:hint="default" w:ascii="Times New Roman" w:hAnsi="Times New Roman" w:eastAsia="宋体" w:cs="Times New Roman"/>
                      <w:b/>
                      <w:bCs/>
                      <w:color w:val="auto"/>
                      <w:highlight w:val="none"/>
                      <w:lang w:eastAsia="zh-CN"/>
                    </w:rPr>
                  </w:pPr>
                  <w:r>
                    <w:rPr>
                      <w:rFonts w:hint="default" w:ascii="Times New Roman" w:hAnsi="Times New Roman" w:eastAsia="宋体" w:cs="Times New Roman"/>
                      <w:b/>
                      <w:bCs/>
                      <w:color w:val="auto"/>
                      <w:sz w:val="21"/>
                      <w:szCs w:val="21"/>
                      <w:highlight w:val="none"/>
                    </w:rPr>
                    <w:t>设施参数型号</w:t>
                  </w:r>
                </w:p>
              </w:tc>
              <w:tc>
                <w:tcPr>
                  <w:tcW w:w="1198" w:type="pct"/>
                  <w:tcBorders>
                    <w:tl2br w:val="nil"/>
                    <w:tr2bl w:val="nil"/>
                  </w:tcBorders>
                  <w:noWrap w:val="0"/>
                  <w:vAlign w:val="center"/>
                </w:tcPr>
                <w:p w14:paraId="7FCABECA">
                  <w:pPr>
                    <w:jc w:val="center"/>
                    <w:rPr>
                      <w:rFonts w:hint="default" w:ascii="Times New Roman" w:hAnsi="Times New Roman" w:eastAsia="宋体" w:cs="Times New Roman"/>
                      <w:b/>
                      <w:bCs/>
                      <w:color w:val="auto"/>
                      <w:highlight w:val="none"/>
                      <w:lang w:eastAsia="zh-CN"/>
                    </w:rPr>
                  </w:pPr>
                  <w:r>
                    <w:rPr>
                      <w:rFonts w:hint="default" w:ascii="Times New Roman" w:hAnsi="Times New Roman" w:eastAsia="宋体" w:cs="Times New Roman"/>
                      <w:b/>
                      <w:bCs/>
                      <w:color w:val="auto"/>
                      <w:highlight w:val="none"/>
                      <w:lang w:eastAsia="zh-CN"/>
                    </w:rPr>
                    <w:t>数量（台/套）</w:t>
                  </w:r>
                </w:p>
              </w:tc>
              <w:tc>
                <w:tcPr>
                  <w:tcW w:w="892" w:type="pct"/>
                  <w:tcBorders>
                    <w:tl2br w:val="nil"/>
                    <w:tr2bl w:val="nil"/>
                  </w:tcBorders>
                  <w:noWrap w:val="0"/>
                  <w:vAlign w:val="center"/>
                </w:tcPr>
                <w:p w14:paraId="36F589EC">
                  <w:pPr>
                    <w:jc w:val="center"/>
                    <w:rPr>
                      <w:rFonts w:hint="default" w:ascii="Times New Roman" w:hAnsi="Times New Roman" w:eastAsia="宋体" w:cs="Times New Roman"/>
                      <w:b/>
                      <w:bCs/>
                      <w:color w:val="auto"/>
                      <w:highlight w:val="none"/>
                      <w:lang w:val="en-US" w:eastAsia="zh-CN"/>
                    </w:rPr>
                  </w:pPr>
                  <w:r>
                    <w:rPr>
                      <w:rFonts w:hint="eastAsia" w:ascii="Times New Roman" w:hAnsi="Times New Roman" w:eastAsia="宋体" w:cs="Times New Roman"/>
                      <w:b/>
                      <w:bCs/>
                      <w:color w:val="auto"/>
                      <w:highlight w:val="none"/>
                      <w:lang w:val="en-US" w:eastAsia="zh-CN"/>
                    </w:rPr>
                    <w:t>使用工序</w:t>
                  </w:r>
                </w:p>
              </w:tc>
            </w:tr>
            <w:tr w14:paraId="7F6B38D9">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677" w:hRule="atLeast"/>
                <w:jc w:val="center"/>
              </w:trPr>
              <w:tc>
                <w:tcPr>
                  <w:tcW w:w="471" w:type="pct"/>
                  <w:tcBorders>
                    <w:tl2br w:val="nil"/>
                    <w:tr2bl w:val="nil"/>
                  </w:tcBorders>
                  <w:noWrap w:val="0"/>
                  <w:vAlign w:val="center"/>
                </w:tcPr>
                <w:p w14:paraId="5F1804AE">
                  <w:pPr>
                    <w:jc w:val="center"/>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1</w:t>
                  </w:r>
                </w:p>
              </w:tc>
              <w:tc>
                <w:tcPr>
                  <w:tcW w:w="985" w:type="pct"/>
                  <w:tcBorders>
                    <w:tl2br w:val="nil"/>
                    <w:tr2bl w:val="nil"/>
                  </w:tcBorders>
                  <w:noWrap w:val="0"/>
                  <w:vAlign w:val="center"/>
                </w:tcPr>
                <w:p w14:paraId="1EADC712">
                  <w:pPr>
                    <w:jc w:val="center"/>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圆锥破碎机</w:t>
                  </w:r>
                </w:p>
              </w:tc>
              <w:tc>
                <w:tcPr>
                  <w:tcW w:w="1452" w:type="pct"/>
                  <w:tcBorders>
                    <w:tl2br w:val="nil"/>
                    <w:tr2bl w:val="nil"/>
                  </w:tcBorders>
                  <w:noWrap w:val="0"/>
                  <w:vAlign w:val="center"/>
                </w:tcPr>
                <w:p w14:paraId="4FDF9222">
                  <w:pPr>
                    <w:jc w:val="center"/>
                    <w:rPr>
                      <w:rFonts w:hint="default" w:ascii="Times New Roman" w:hAnsi="Times New Roman" w:eastAsia="宋体" w:cs="Times New Roman"/>
                      <w:snapToGrid w:val="0"/>
                      <w:color w:val="auto"/>
                      <w:sz w:val="21"/>
                      <w:szCs w:val="21"/>
                      <w:highlight w:val="none"/>
                      <w:lang w:val="en-US" w:eastAsia="zh-CN" w:bidi="ar-SA"/>
                    </w:rPr>
                  </w:pPr>
                  <w:r>
                    <w:rPr>
                      <w:rFonts w:hint="eastAsia" w:ascii="Times New Roman" w:hAnsi="Times New Roman" w:eastAsia="宋体" w:cs="Times New Roman"/>
                      <w:snapToGrid w:val="0"/>
                      <w:color w:val="auto"/>
                      <w:sz w:val="21"/>
                      <w:szCs w:val="21"/>
                      <w:highlight w:val="none"/>
                      <w:lang w:val="en-US" w:eastAsia="zh-CN" w:bidi="ar-SA"/>
                    </w:rPr>
                    <w:t>/</w:t>
                  </w:r>
                </w:p>
              </w:tc>
              <w:tc>
                <w:tcPr>
                  <w:tcW w:w="1198" w:type="pct"/>
                  <w:tcBorders>
                    <w:tl2br w:val="nil"/>
                    <w:tr2bl w:val="nil"/>
                  </w:tcBorders>
                  <w:shd w:val="clear" w:color="auto" w:fill="auto"/>
                  <w:noWrap w:val="0"/>
                  <w:vAlign w:val="center"/>
                </w:tcPr>
                <w:p w14:paraId="271B134E">
                  <w:pPr>
                    <w:jc w:val="center"/>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highlight w:val="none"/>
                      <w:lang w:val="en-US" w:eastAsia="zh-CN"/>
                    </w:rPr>
                    <w:t>1台</w:t>
                  </w:r>
                </w:p>
              </w:tc>
              <w:tc>
                <w:tcPr>
                  <w:tcW w:w="892" w:type="pct"/>
                  <w:tcBorders>
                    <w:tl2br w:val="nil"/>
                    <w:tr2bl w:val="nil"/>
                  </w:tcBorders>
                  <w:shd w:val="clear" w:color="auto" w:fill="auto"/>
                  <w:noWrap w:val="0"/>
                  <w:vAlign w:val="center"/>
                </w:tcPr>
                <w:p w14:paraId="0A6ED129">
                  <w:pPr>
                    <w:jc w:val="center"/>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highlight w:val="none"/>
                      <w:lang w:val="en-US" w:eastAsia="zh-CN"/>
                    </w:rPr>
                    <w:t>破碎</w:t>
                  </w:r>
                </w:p>
              </w:tc>
            </w:tr>
            <w:tr w14:paraId="18AF7820">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764" w:hRule="atLeast"/>
                <w:jc w:val="center"/>
              </w:trPr>
              <w:tc>
                <w:tcPr>
                  <w:tcW w:w="471" w:type="pct"/>
                  <w:tcBorders>
                    <w:tl2br w:val="nil"/>
                    <w:tr2bl w:val="nil"/>
                  </w:tcBorders>
                  <w:noWrap w:val="0"/>
                  <w:vAlign w:val="center"/>
                </w:tcPr>
                <w:p w14:paraId="1E97BE89">
                  <w:pPr>
                    <w:jc w:val="center"/>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2</w:t>
                  </w:r>
                </w:p>
              </w:tc>
              <w:tc>
                <w:tcPr>
                  <w:tcW w:w="985" w:type="pct"/>
                  <w:tcBorders>
                    <w:tl2br w:val="nil"/>
                    <w:tr2bl w:val="nil"/>
                  </w:tcBorders>
                  <w:shd w:val="clear" w:color="auto" w:fill="auto"/>
                  <w:noWrap w:val="0"/>
                  <w:vAlign w:val="center"/>
                </w:tcPr>
                <w:p w14:paraId="6542B7C3">
                  <w:pPr>
                    <w:jc w:val="center"/>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highlight w:val="none"/>
                      <w:lang w:val="en-US" w:eastAsia="zh-CN"/>
                    </w:rPr>
                    <w:t>离心冲击式破碎机</w:t>
                  </w:r>
                </w:p>
              </w:tc>
              <w:tc>
                <w:tcPr>
                  <w:tcW w:w="1452" w:type="pct"/>
                  <w:tcBorders>
                    <w:tl2br w:val="nil"/>
                    <w:tr2bl w:val="nil"/>
                  </w:tcBorders>
                  <w:shd w:val="clear" w:color="auto" w:fill="auto"/>
                  <w:noWrap w:val="0"/>
                  <w:vAlign w:val="center"/>
                </w:tcPr>
                <w:p w14:paraId="1287C736">
                  <w:pPr>
                    <w:jc w:val="center"/>
                    <w:rPr>
                      <w:rFonts w:hint="eastAsia" w:ascii="Times New Roman" w:hAnsi="Times New Roman" w:eastAsia="宋体" w:cs="Times New Roman"/>
                      <w:snapToGrid w:val="0"/>
                      <w:color w:val="auto"/>
                      <w:kern w:val="2"/>
                      <w:sz w:val="21"/>
                      <w:szCs w:val="21"/>
                      <w:highlight w:val="none"/>
                      <w:lang w:val="en-US" w:eastAsia="zh-CN" w:bidi="ar-SA"/>
                    </w:rPr>
                  </w:pPr>
                  <w:r>
                    <w:rPr>
                      <w:rFonts w:hint="eastAsia" w:ascii="Times New Roman" w:hAnsi="Times New Roman" w:eastAsia="宋体" w:cs="Times New Roman"/>
                      <w:snapToGrid w:val="0"/>
                      <w:color w:val="auto"/>
                      <w:sz w:val="21"/>
                      <w:szCs w:val="21"/>
                      <w:highlight w:val="none"/>
                      <w:lang w:val="en-US" w:eastAsia="zh-CN" w:bidi="ar-SA"/>
                    </w:rPr>
                    <w:t>1145</w:t>
                  </w:r>
                </w:p>
              </w:tc>
              <w:tc>
                <w:tcPr>
                  <w:tcW w:w="1198" w:type="pct"/>
                  <w:tcBorders>
                    <w:tl2br w:val="nil"/>
                    <w:tr2bl w:val="nil"/>
                  </w:tcBorders>
                  <w:shd w:val="clear" w:color="auto" w:fill="auto"/>
                  <w:noWrap w:val="0"/>
                  <w:vAlign w:val="center"/>
                </w:tcPr>
                <w:p w14:paraId="0BF1926F">
                  <w:pPr>
                    <w:jc w:val="center"/>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highlight w:val="none"/>
                      <w:lang w:val="en-US" w:eastAsia="zh-CN"/>
                    </w:rPr>
                    <w:t>1台</w:t>
                  </w:r>
                </w:p>
              </w:tc>
              <w:tc>
                <w:tcPr>
                  <w:tcW w:w="892" w:type="pct"/>
                  <w:tcBorders>
                    <w:tl2br w:val="nil"/>
                    <w:tr2bl w:val="nil"/>
                  </w:tcBorders>
                  <w:shd w:val="clear" w:color="auto" w:fill="auto"/>
                  <w:noWrap w:val="0"/>
                  <w:vAlign w:val="center"/>
                </w:tcPr>
                <w:p w14:paraId="7626A546">
                  <w:pPr>
                    <w:jc w:val="center"/>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highlight w:val="none"/>
                      <w:lang w:val="en-US" w:eastAsia="zh-CN"/>
                    </w:rPr>
                    <w:t>破碎</w:t>
                  </w:r>
                </w:p>
              </w:tc>
            </w:tr>
            <w:tr w14:paraId="65BEA7D8">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387" w:hRule="atLeast"/>
                <w:jc w:val="center"/>
              </w:trPr>
              <w:tc>
                <w:tcPr>
                  <w:tcW w:w="471" w:type="pct"/>
                  <w:tcBorders>
                    <w:tl2br w:val="nil"/>
                    <w:tr2bl w:val="nil"/>
                  </w:tcBorders>
                  <w:noWrap w:val="0"/>
                  <w:vAlign w:val="center"/>
                </w:tcPr>
                <w:p w14:paraId="3EEC6391">
                  <w:pPr>
                    <w:jc w:val="center"/>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3</w:t>
                  </w:r>
                </w:p>
              </w:tc>
              <w:tc>
                <w:tcPr>
                  <w:tcW w:w="985" w:type="pct"/>
                  <w:tcBorders>
                    <w:tl2br w:val="nil"/>
                    <w:tr2bl w:val="nil"/>
                  </w:tcBorders>
                  <w:noWrap w:val="0"/>
                  <w:vAlign w:val="center"/>
                </w:tcPr>
                <w:p w14:paraId="1BB14979">
                  <w:pPr>
                    <w:jc w:val="center"/>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振动筛</w:t>
                  </w:r>
                </w:p>
              </w:tc>
              <w:tc>
                <w:tcPr>
                  <w:tcW w:w="1452" w:type="pct"/>
                  <w:tcBorders>
                    <w:tl2br w:val="nil"/>
                    <w:tr2bl w:val="nil"/>
                  </w:tcBorders>
                  <w:noWrap w:val="0"/>
                  <w:vAlign w:val="center"/>
                </w:tcPr>
                <w:p w14:paraId="591E1BA8">
                  <w:pPr>
                    <w:jc w:val="center"/>
                    <w:rPr>
                      <w:rFonts w:hint="default" w:ascii="Times New Roman" w:hAnsi="Times New Roman" w:eastAsia="宋体" w:cs="Times New Roman"/>
                      <w:snapToGrid w:val="0"/>
                      <w:color w:val="auto"/>
                      <w:sz w:val="21"/>
                      <w:szCs w:val="21"/>
                      <w:highlight w:val="none"/>
                      <w:lang w:val="en-US" w:eastAsia="zh-CN" w:bidi="ar-SA"/>
                    </w:rPr>
                  </w:pPr>
                  <w:r>
                    <w:rPr>
                      <w:rFonts w:hint="eastAsia" w:ascii="Times New Roman" w:hAnsi="Times New Roman" w:eastAsia="宋体" w:cs="Times New Roman"/>
                      <w:snapToGrid w:val="0"/>
                      <w:color w:val="auto"/>
                      <w:sz w:val="21"/>
                      <w:szCs w:val="21"/>
                      <w:highlight w:val="none"/>
                      <w:lang w:val="en-US" w:eastAsia="zh-CN" w:bidi="ar-SA"/>
                    </w:rPr>
                    <w:t>/</w:t>
                  </w:r>
                </w:p>
              </w:tc>
              <w:tc>
                <w:tcPr>
                  <w:tcW w:w="1198" w:type="pct"/>
                  <w:tcBorders>
                    <w:tl2br w:val="nil"/>
                    <w:tr2bl w:val="nil"/>
                  </w:tcBorders>
                  <w:noWrap w:val="0"/>
                  <w:vAlign w:val="center"/>
                </w:tcPr>
                <w:p w14:paraId="0889D4D2">
                  <w:pPr>
                    <w:jc w:val="center"/>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2台</w:t>
                  </w:r>
                </w:p>
              </w:tc>
              <w:tc>
                <w:tcPr>
                  <w:tcW w:w="892" w:type="pct"/>
                  <w:tcBorders>
                    <w:tl2br w:val="nil"/>
                    <w:tr2bl w:val="nil"/>
                  </w:tcBorders>
                  <w:noWrap w:val="0"/>
                  <w:vAlign w:val="center"/>
                </w:tcPr>
                <w:p w14:paraId="7F6AFF35">
                  <w:pPr>
                    <w:jc w:val="center"/>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分筛</w:t>
                  </w:r>
                </w:p>
              </w:tc>
            </w:tr>
            <w:tr w14:paraId="7B6363E6">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387" w:hRule="atLeast"/>
                <w:jc w:val="center"/>
              </w:trPr>
              <w:tc>
                <w:tcPr>
                  <w:tcW w:w="471" w:type="pct"/>
                  <w:tcBorders>
                    <w:tl2br w:val="nil"/>
                    <w:tr2bl w:val="nil"/>
                  </w:tcBorders>
                  <w:noWrap w:val="0"/>
                  <w:vAlign w:val="center"/>
                </w:tcPr>
                <w:p w14:paraId="489AE602">
                  <w:pPr>
                    <w:jc w:val="center"/>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4</w:t>
                  </w:r>
                </w:p>
              </w:tc>
              <w:tc>
                <w:tcPr>
                  <w:tcW w:w="985" w:type="pct"/>
                  <w:tcBorders>
                    <w:tl2br w:val="nil"/>
                    <w:tr2bl w:val="nil"/>
                  </w:tcBorders>
                  <w:noWrap w:val="0"/>
                  <w:vAlign w:val="center"/>
                </w:tcPr>
                <w:p w14:paraId="267910DB">
                  <w:pPr>
                    <w:jc w:val="center"/>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皮带输送机</w:t>
                  </w:r>
                </w:p>
              </w:tc>
              <w:tc>
                <w:tcPr>
                  <w:tcW w:w="1452" w:type="pct"/>
                  <w:tcBorders>
                    <w:tl2br w:val="nil"/>
                    <w:tr2bl w:val="nil"/>
                  </w:tcBorders>
                  <w:noWrap w:val="0"/>
                  <w:vAlign w:val="center"/>
                </w:tcPr>
                <w:p w14:paraId="4E428756">
                  <w:pPr>
                    <w:jc w:val="center"/>
                    <w:rPr>
                      <w:rFonts w:hint="default" w:ascii="Times New Roman" w:hAnsi="Times New Roman" w:eastAsia="宋体" w:cs="Times New Roman"/>
                      <w:snapToGrid w:val="0"/>
                      <w:color w:val="auto"/>
                      <w:sz w:val="21"/>
                      <w:szCs w:val="21"/>
                      <w:highlight w:val="none"/>
                      <w:lang w:val="en-US" w:eastAsia="zh-CN" w:bidi="ar-SA"/>
                    </w:rPr>
                  </w:pPr>
                  <w:r>
                    <w:rPr>
                      <w:rFonts w:hint="eastAsia" w:ascii="Times New Roman" w:hAnsi="Times New Roman" w:eastAsia="宋体" w:cs="Times New Roman"/>
                      <w:snapToGrid w:val="0"/>
                      <w:color w:val="auto"/>
                      <w:sz w:val="21"/>
                      <w:szCs w:val="21"/>
                      <w:highlight w:val="none"/>
                      <w:lang w:val="en-US" w:eastAsia="zh-CN" w:bidi="ar-SA"/>
                    </w:rPr>
                    <w:t>/</w:t>
                  </w:r>
                </w:p>
              </w:tc>
              <w:tc>
                <w:tcPr>
                  <w:tcW w:w="1198" w:type="pct"/>
                  <w:tcBorders>
                    <w:tl2br w:val="nil"/>
                    <w:tr2bl w:val="nil"/>
                  </w:tcBorders>
                  <w:noWrap w:val="0"/>
                  <w:vAlign w:val="center"/>
                </w:tcPr>
                <w:p w14:paraId="0DA49DCD">
                  <w:pPr>
                    <w:jc w:val="center"/>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10条</w:t>
                  </w:r>
                </w:p>
              </w:tc>
              <w:tc>
                <w:tcPr>
                  <w:tcW w:w="892" w:type="pct"/>
                  <w:tcBorders>
                    <w:tl2br w:val="nil"/>
                    <w:tr2bl w:val="nil"/>
                  </w:tcBorders>
                  <w:noWrap w:val="0"/>
                  <w:vAlign w:val="center"/>
                </w:tcPr>
                <w:p w14:paraId="3D257CCC">
                  <w:pPr>
                    <w:jc w:val="center"/>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运输</w:t>
                  </w:r>
                </w:p>
              </w:tc>
            </w:tr>
            <w:tr w14:paraId="127620C5">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392" w:hRule="atLeast"/>
                <w:jc w:val="center"/>
              </w:trPr>
              <w:tc>
                <w:tcPr>
                  <w:tcW w:w="471" w:type="pct"/>
                  <w:tcBorders>
                    <w:tl2br w:val="nil"/>
                    <w:tr2bl w:val="nil"/>
                  </w:tcBorders>
                  <w:noWrap w:val="0"/>
                  <w:vAlign w:val="center"/>
                </w:tcPr>
                <w:p w14:paraId="13EE5E54">
                  <w:pPr>
                    <w:jc w:val="center"/>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5</w:t>
                  </w:r>
                </w:p>
              </w:tc>
              <w:tc>
                <w:tcPr>
                  <w:tcW w:w="985" w:type="pct"/>
                  <w:tcBorders>
                    <w:tl2br w:val="nil"/>
                    <w:tr2bl w:val="nil"/>
                  </w:tcBorders>
                  <w:noWrap w:val="0"/>
                  <w:vAlign w:val="center"/>
                </w:tcPr>
                <w:p w14:paraId="56007943">
                  <w:pPr>
                    <w:jc w:val="center"/>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水泵</w:t>
                  </w:r>
                </w:p>
              </w:tc>
              <w:tc>
                <w:tcPr>
                  <w:tcW w:w="1452" w:type="pct"/>
                  <w:tcBorders>
                    <w:tl2br w:val="nil"/>
                    <w:tr2bl w:val="nil"/>
                  </w:tcBorders>
                  <w:noWrap w:val="0"/>
                  <w:vAlign w:val="center"/>
                </w:tcPr>
                <w:p w14:paraId="0477115A">
                  <w:pPr>
                    <w:jc w:val="center"/>
                    <w:rPr>
                      <w:rFonts w:hint="default" w:ascii="Times New Roman" w:hAnsi="Times New Roman" w:eastAsia="宋体" w:cs="Times New Roman"/>
                      <w:snapToGrid w:val="0"/>
                      <w:color w:val="auto"/>
                      <w:sz w:val="21"/>
                      <w:szCs w:val="21"/>
                      <w:highlight w:val="none"/>
                      <w:lang w:val="en-US" w:eastAsia="zh-CN" w:bidi="ar-SA"/>
                    </w:rPr>
                  </w:pPr>
                  <w:r>
                    <w:rPr>
                      <w:rFonts w:hint="eastAsia" w:ascii="Times New Roman" w:hAnsi="Times New Roman" w:eastAsia="宋体" w:cs="Times New Roman"/>
                      <w:snapToGrid w:val="0"/>
                      <w:color w:val="auto"/>
                      <w:sz w:val="21"/>
                      <w:szCs w:val="21"/>
                      <w:highlight w:val="none"/>
                      <w:lang w:val="en-US" w:eastAsia="zh-CN" w:bidi="ar-SA"/>
                    </w:rPr>
                    <w:t>/</w:t>
                  </w:r>
                </w:p>
              </w:tc>
              <w:tc>
                <w:tcPr>
                  <w:tcW w:w="1198" w:type="pct"/>
                  <w:tcBorders>
                    <w:tl2br w:val="nil"/>
                    <w:tr2bl w:val="nil"/>
                  </w:tcBorders>
                  <w:noWrap w:val="0"/>
                  <w:vAlign w:val="center"/>
                </w:tcPr>
                <w:p w14:paraId="484D63CE">
                  <w:pPr>
                    <w:jc w:val="center"/>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2台</w:t>
                  </w:r>
                </w:p>
              </w:tc>
              <w:tc>
                <w:tcPr>
                  <w:tcW w:w="892" w:type="pct"/>
                  <w:tcBorders>
                    <w:tl2br w:val="nil"/>
                    <w:tr2bl w:val="nil"/>
                  </w:tcBorders>
                  <w:noWrap w:val="0"/>
                  <w:vAlign w:val="center"/>
                </w:tcPr>
                <w:p w14:paraId="65A80C1B">
                  <w:pPr>
                    <w:jc w:val="center"/>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洗砂</w:t>
                  </w:r>
                </w:p>
              </w:tc>
            </w:tr>
            <w:tr w14:paraId="059C7661">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387" w:hRule="atLeast"/>
                <w:jc w:val="center"/>
              </w:trPr>
              <w:tc>
                <w:tcPr>
                  <w:tcW w:w="471" w:type="pct"/>
                  <w:tcBorders>
                    <w:tl2br w:val="nil"/>
                    <w:tr2bl w:val="nil"/>
                  </w:tcBorders>
                  <w:noWrap w:val="0"/>
                  <w:vAlign w:val="center"/>
                </w:tcPr>
                <w:p w14:paraId="2DC357CC">
                  <w:pPr>
                    <w:jc w:val="center"/>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6</w:t>
                  </w:r>
                </w:p>
              </w:tc>
              <w:tc>
                <w:tcPr>
                  <w:tcW w:w="985" w:type="pct"/>
                  <w:tcBorders>
                    <w:tl2br w:val="nil"/>
                    <w:tr2bl w:val="nil"/>
                  </w:tcBorders>
                  <w:noWrap w:val="0"/>
                  <w:vAlign w:val="center"/>
                </w:tcPr>
                <w:p w14:paraId="4BBB35E6">
                  <w:pPr>
                    <w:jc w:val="center"/>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洗砂机</w:t>
                  </w:r>
                </w:p>
              </w:tc>
              <w:tc>
                <w:tcPr>
                  <w:tcW w:w="1452" w:type="pct"/>
                  <w:tcBorders>
                    <w:tl2br w:val="nil"/>
                    <w:tr2bl w:val="nil"/>
                  </w:tcBorders>
                  <w:noWrap w:val="0"/>
                  <w:vAlign w:val="center"/>
                </w:tcPr>
                <w:p w14:paraId="29ACC994">
                  <w:pPr>
                    <w:jc w:val="center"/>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w:t>
                  </w:r>
                </w:p>
              </w:tc>
              <w:tc>
                <w:tcPr>
                  <w:tcW w:w="1198" w:type="pct"/>
                  <w:tcBorders>
                    <w:tl2br w:val="nil"/>
                    <w:tr2bl w:val="nil"/>
                  </w:tcBorders>
                  <w:noWrap w:val="0"/>
                  <w:vAlign w:val="center"/>
                </w:tcPr>
                <w:p w14:paraId="36F718C7">
                  <w:pPr>
                    <w:jc w:val="center"/>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2台</w:t>
                  </w:r>
                </w:p>
              </w:tc>
              <w:tc>
                <w:tcPr>
                  <w:tcW w:w="892" w:type="pct"/>
                  <w:tcBorders>
                    <w:tl2br w:val="nil"/>
                    <w:tr2bl w:val="nil"/>
                  </w:tcBorders>
                  <w:noWrap w:val="0"/>
                  <w:vAlign w:val="center"/>
                </w:tcPr>
                <w:p w14:paraId="3FFE6CE2">
                  <w:pPr>
                    <w:jc w:val="center"/>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洗砂</w:t>
                  </w:r>
                </w:p>
              </w:tc>
            </w:tr>
            <w:tr w14:paraId="720F7BB4">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387" w:hRule="atLeast"/>
                <w:jc w:val="center"/>
              </w:trPr>
              <w:tc>
                <w:tcPr>
                  <w:tcW w:w="471" w:type="pct"/>
                  <w:tcBorders>
                    <w:tl2br w:val="nil"/>
                    <w:tr2bl w:val="nil"/>
                  </w:tcBorders>
                  <w:noWrap w:val="0"/>
                  <w:vAlign w:val="center"/>
                </w:tcPr>
                <w:p w14:paraId="0B26F2B1">
                  <w:pPr>
                    <w:jc w:val="center"/>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7</w:t>
                  </w:r>
                </w:p>
              </w:tc>
              <w:tc>
                <w:tcPr>
                  <w:tcW w:w="985" w:type="pct"/>
                  <w:tcBorders>
                    <w:tl2br w:val="nil"/>
                    <w:tr2bl w:val="nil"/>
                  </w:tcBorders>
                  <w:noWrap w:val="0"/>
                  <w:vAlign w:val="center"/>
                </w:tcPr>
                <w:p w14:paraId="34376C00">
                  <w:pPr>
                    <w:jc w:val="center"/>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装载机</w:t>
                  </w:r>
                </w:p>
              </w:tc>
              <w:tc>
                <w:tcPr>
                  <w:tcW w:w="1452" w:type="pct"/>
                  <w:tcBorders>
                    <w:tl2br w:val="nil"/>
                    <w:tr2bl w:val="nil"/>
                  </w:tcBorders>
                  <w:noWrap w:val="0"/>
                  <w:vAlign w:val="center"/>
                </w:tcPr>
                <w:p w14:paraId="4CE2BAF1">
                  <w:pPr>
                    <w:jc w:val="center"/>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柳工870H</w:t>
                  </w:r>
                </w:p>
              </w:tc>
              <w:tc>
                <w:tcPr>
                  <w:tcW w:w="1198" w:type="pct"/>
                  <w:tcBorders>
                    <w:tl2br w:val="nil"/>
                    <w:tr2bl w:val="nil"/>
                  </w:tcBorders>
                  <w:noWrap w:val="0"/>
                  <w:vAlign w:val="center"/>
                </w:tcPr>
                <w:p w14:paraId="65924A1D">
                  <w:pPr>
                    <w:jc w:val="center"/>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2台</w:t>
                  </w:r>
                </w:p>
              </w:tc>
              <w:tc>
                <w:tcPr>
                  <w:tcW w:w="892" w:type="pct"/>
                  <w:tcBorders>
                    <w:tl2br w:val="nil"/>
                    <w:tr2bl w:val="nil"/>
                  </w:tcBorders>
                  <w:noWrap w:val="0"/>
                  <w:vAlign w:val="center"/>
                </w:tcPr>
                <w:p w14:paraId="081117CC">
                  <w:pPr>
                    <w:jc w:val="center"/>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上料</w:t>
                  </w:r>
                </w:p>
              </w:tc>
            </w:tr>
            <w:tr w14:paraId="4E844B1A">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387" w:hRule="atLeast"/>
                <w:jc w:val="center"/>
              </w:trPr>
              <w:tc>
                <w:tcPr>
                  <w:tcW w:w="471" w:type="pct"/>
                  <w:tcBorders>
                    <w:tl2br w:val="nil"/>
                    <w:tr2bl w:val="nil"/>
                  </w:tcBorders>
                  <w:noWrap w:val="0"/>
                  <w:vAlign w:val="center"/>
                </w:tcPr>
                <w:p w14:paraId="53B02C7C">
                  <w:pPr>
                    <w:jc w:val="center"/>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8</w:t>
                  </w:r>
                </w:p>
              </w:tc>
              <w:tc>
                <w:tcPr>
                  <w:tcW w:w="985" w:type="pct"/>
                  <w:tcBorders>
                    <w:tl2br w:val="nil"/>
                    <w:tr2bl w:val="nil"/>
                  </w:tcBorders>
                  <w:noWrap w:val="0"/>
                  <w:vAlign w:val="center"/>
                </w:tcPr>
                <w:p w14:paraId="2A06B203">
                  <w:pPr>
                    <w:jc w:val="center"/>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压滤机</w:t>
                  </w:r>
                </w:p>
              </w:tc>
              <w:tc>
                <w:tcPr>
                  <w:tcW w:w="1452" w:type="pct"/>
                  <w:tcBorders>
                    <w:tl2br w:val="nil"/>
                    <w:tr2bl w:val="nil"/>
                  </w:tcBorders>
                  <w:noWrap w:val="0"/>
                  <w:vAlign w:val="center"/>
                </w:tcPr>
                <w:p w14:paraId="38D6F8C3">
                  <w:pPr>
                    <w:jc w:val="center"/>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w:t>
                  </w:r>
                </w:p>
              </w:tc>
              <w:tc>
                <w:tcPr>
                  <w:tcW w:w="1198" w:type="pct"/>
                  <w:tcBorders>
                    <w:tl2br w:val="nil"/>
                    <w:tr2bl w:val="nil"/>
                  </w:tcBorders>
                  <w:noWrap w:val="0"/>
                  <w:vAlign w:val="center"/>
                </w:tcPr>
                <w:p w14:paraId="35EAD0D1">
                  <w:pPr>
                    <w:jc w:val="center"/>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1台</w:t>
                  </w:r>
                </w:p>
              </w:tc>
              <w:tc>
                <w:tcPr>
                  <w:tcW w:w="892" w:type="pct"/>
                  <w:tcBorders>
                    <w:tl2br w:val="nil"/>
                    <w:tr2bl w:val="nil"/>
                  </w:tcBorders>
                  <w:noWrap w:val="0"/>
                  <w:vAlign w:val="center"/>
                </w:tcPr>
                <w:p w14:paraId="667E9061">
                  <w:pPr>
                    <w:jc w:val="center"/>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沉淀池沉渣脱水</w:t>
                  </w:r>
                </w:p>
              </w:tc>
            </w:tr>
            <w:tr w14:paraId="0C691317">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387" w:hRule="atLeast"/>
                <w:jc w:val="center"/>
              </w:trPr>
              <w:tc>
                <w:tcPr>
                  <w:tcW w:w="471" w:type="pct"/>
                  <w:tcBorders>
                    <w:tl2br w:val="nil"/>
                    <w:tr2bl w:val="nil"/>
                  </w:tcBorders>
                  <w:noWrap w:val="0"/>
                  <w:vAlign w:val="center"/>
                </w:tcPr>
                <w:p w14:paraId="446D1169">
                  <w:pPr>
                    <w:jc w:val="center"/>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9</w:t>
                  </w:r>
                </w:p>
              </w:tc>
              <w:tc>
                <w:tcPr>
                  <w:tcW w:w="985" w:type="pct"/>
                  <w:tcBorders>
                    <w:tl2br w:val="nil"/>
                    <w:tr2bl w:val="nil"/>
                  </w:tcBorders>
                  <w:noWrap w:val="0"/>
                  <w:vAlign w:val="center"/>
                </w:tcPr>
                <w:p w14:paraId="3BBFBA06">
                  <w:pPr>
                    <w:jc w:val="center"/>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罐车</w:t>
                  </w:r>
                </w:p>
              </w:tc>
              <w:tc>
                <w:tcPr>
                  <w:tcW w:w="1452" w:type="pct"/>
                  <w:tcBorders>
                    <w:tl2br w:val="nil"/>
                    <w:tr2bl w:val="nil"/>
                  </w:tcBorders>
                  <w:noWrap w:val="0"/>
                  <w:vAlign w:val="center"/>
                </w:tcPr>
                <w:p w14:paraId="793979D3">
                  <w:pPr>
                    <w:jc w:val="center"/>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12方</w:t>
                  </w:r>
                </w:p>
              </w:tc>
              <w:tc>
                <w:tcPr>
                  <w:tcW w:w="1198" w:type="pct"/>
                  <w:tcBorders>
                    <w:tl2br w:val="nil"/>
                    <w:tr2bl w:val="nil"/>
                  </w:tcBorders>
                  <w:noWrap w:val="0"/>
                  <w:vAlign w:val="center"/>
                </w:tcPr>
                <w:p w14:paraId="0401E254">
                  <w:pPr>
                    <w:jc w:val="center"/>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1辆</w:t>
                  </w:r>
                </w:p>
              </w:tc>
              <w:tc>
                <w:tcPr>
                  <w:tcW w:w="892" w:type="pct"/>
                  <w:tcBorders>
                    <w:tl2br w:val="nil"/>
                    <w:tr2bl w:val="nil"/>
                  </w:tcBorders>
                  <w:noWrap w:val="0"/>
                  <w:vAlign w:val="center"/>
                </w:tcPr>
                <w:p w14:paraId="1DF1DF04">
                  <w:pPr>
                    <w:jc w:val="center"/>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拉水</w:t>
                  </w:r>
                </w:p>
              </w:tc>
            </w:tr>
            <w:tr w14:paraId="655EB625">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393" w:hRule="atLeast"/>
                <w:jc w:val="center"/>
              </w:trPr>
              <w:tc>
                <w:tcPr>
                  <w:tcW w:w="471" w:type="pct"/>
                  <w:tcBorders>
                    <w:tl2br w:val="nil"/>
                    <w:tr2bl w:val="nil"/>
                  </w:tcBorders>
                  <w:noWrap w:val="0"/>
                  <w:vAlign w:val="center"/>
                </w:tcPr>
                <w:p w14:paraId="7DE76CC8">
                  <w:pPr>
                    <w:jc w:val="center"/>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10</w:t>
                  </w:r>
                </w:p>
              </w:tc>
              <w:tc>
                <w:tcPr>
                  <w:tcW w:w="985" w:type="pct"/>
                  <w:tcBorders>
                    <w:tl2br w:val="nil"/>
                    <w:tr2bl w:val="nil"/>
                  </w:tcBorders>
                  <w:noWrap w:val="0"/>
                  <w:vAlign w:val="center"/>
                </w:tcPr>
                <w:p w14:paraId="2A198C2C">
                  <w:pPr>
                    <w:jc w:val="center"/>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洗车台三级沉淀池</w:t>
                  </w:r>
                </w:p>
              </w:tc>
              <w:tc>
                <w:tcPr>
                  <w:tcW w:w="1452" w:type="pct"/>
                  <w:tcBorders>
                    <w:tl2br w:val="nil"/>
                    <w:tr2bl w:val="nil"/>
                  </w:tcBorders>
                  <w:noWrap w:val="0"/>
                  <w:vAlign w:val="center"/>
                </w:tcPr>
                <w:p w14:paraId="51F3C5B4">
                  <w:pPr>
                    <w:jc w:val="center"/>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szCs w:val="21"/>
                      <w:highlight w:val="none"/>
                    </w:rPr>
                    <w:t>容积约6m</w:t>
                  </w:r>
                  <w:r>
                    <w:rPr>
                      <w:rFonts w:hint="default" w:ascii="Times New Roman" w:hAnsi="Times New Roman" w:cs="Times New Roman"/>
                      <w:color w:val="auto"/>
                      <w:szCs w:val="21"/>
                      <w:highlight w:val="none"/>
                      <w:vertAlign w:val="superscript"/>
                    </w:rPr>
                    <w:t>3</w:t>
                  </w:r>
                  <w:r>
                    <w:rPr>
                      <w:rFonts w:hint="eastAsia" w:ascii="Times New Roman" w:hAnsi="Times New Roman" w:eastAsia="宋体" w:cs="Times New Roman"/>
                      <w:color w:val="auto"/>
                      <w:szCs w:val="21"/>
                      <w:highlight w:val="none"/>
                      <w:vertAlign w:val="baseline"/>
                      <w:lang w:eastAsia="zh-CN"/>
                    </w:rPr>
                    <w:t>，</w:t>
                  </w:r>
                  <w:r>
                    <w:rPr>
                      <w:rFonts w:hint="eastAsia" w:ascii="Times New Roman" w:hAnsi="Times New Roman" w:eastAsia="宋体" w:cs="Times New Roman"/>
                      <w:color w:val="auto"/>
                      <w:szCs w:val="21"/>
                      <w:highlight w:val="none"/>
                      <w:vertAlign w:val="baseline"/>
                      <w:lang w:val="en-US" w:eastAsia="zh-CN"/>
                    </w:rPr>
                    <w:t>3*2*1m</w:t>
                  </w:r>
                </w:p>
              </w:tc>
              <w:tc>
                <w:tcPr>
                  <w:tcW w:w="1198" w:type="pct"/>
                  <w:tcBorders>
                    <w:tl2br w:val="nil"/>
                    <w:tr2bl w:val="nil"/>
                  </w:tcBorders>
                  <w:noWrap w:val="0"/>
                  <w:vAlign w:val="center"/>
                </w:tcPr>
                <w:p w14:paraId="74788934">
                  <w:pPr>
                    <w:jc w:val="center"/>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 xml:space="preserve">1个 </w:t>
                  </w:r>
                </w:p>
              </w:tc>
              <w:tc>
                <w:tcPr>
                  <w:tcW w:w="892" w:type="pct"/>
                  <w:tcBorders>
                    <w:tl2br w:val="nil"/>
                    <w:tr2bl w:val="nil"/>
                  </w:tcBorders>
                  <w:noWrap w:val="0"/>
                  <w:vAlign w:val="center"/>
                </w:tcPr>
                <w:p w14:paraId="54B1A37F">
                  <w:pPr>
                    <w:jc w:val="center"/>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洗车</w:t>
                  </w:r>
                </w:p>
              </w:tc>
            </w:tr>
            <w:tr w14:paraId="1C17D8F5">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407" w:hRule="atLeast"/>
                <w:jc w:val="center"/>
              </w:trPr>
              <w:tc>
                <w:tcPr>
                  <w:tcW w:w="471" w:type="pct"/>
                  <w:tcBorders>
                    <w:tl2br w:val="nil"/>
                    <w:tr2bl w:val="nil"/>
                  </w:tcBorders>
                  <w:noWrap w:val="0"/>
                  <w:vAlign w:val="center"/>
                </w:tcPr>
                <w:p w14:paraId="469E8122">
                  <w:pPr>
                    <w:jc w:val="center"/>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11</w:t>
                  </w:r>
                </w:p>
              </w:tc>
              <w:tc>
                <w:tcPr>
                  <w:tcW w:w="985" w:type="pct"/>
                  <w:tcBorders>
                    <w:tl2br w:val="nil"/>
                    <w:tr2bl w:val="nil"/>
                  </w:tcBorders>
                  <w:noWrap w:val="0"/>
                  <w:vAlign w:val="center"/>
                </w:tcPr>
                <w:p w14:paraId="4A64A482">
                  <w:pPr>
                    <w:jc w:val="center"/>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洗砂三级沉淀池</w:t>
                  </w:r>
                </w:p>
              </w:tc>
              <w:tc>
                <w:tcPr>
                  <w:tcW w:w="1452" w:type="pct"/>
                  <w:tcBorders>
                    <w:tl2br w:val="nil"/>
                    <w:tr2bl w:val="nil"/>
                  </w:tcBorders>
                  <w:noWrap w:val="0"/>
                  <w:vAlign w:val="center"/>
                </w:tcPr>
                <w:p w14:paraId="3067A673">
                  <w:pPr>
                    <w:jc w:val="center"/>
                    <w:rPr>
                      <w:rFonts w:hint="eastAsia" w:ascii="Times New Roman" w:hAnsi="Times New Roman" w:eastAsia="宋体" w:cs="Times New Roman"/>
                      <w:color w:val="auto"/>
                      <w:highlight w:val="none"/>
                      <w:lang w:val="en-US" w:eastAsia="zh-CN"/>
                    </w:rPr>
                  </w:pPr>
                  <w:r>
                    <w:rPr>
                      <w:rFonts w:hint="default" w:ascii="Times New Roman" w:hAnsi="Times New Roman" w:cs="Times New Roman"/>
                      <w:color w:val="auto"/>
                      <w:szCs w:val="21"/>
                      <w:highlight w:val="none"/>
                    </w:rPr>
                    <w:t>容积约</w:t>
                  </w:r>
                  <w:r>
                    <w:rPr>
                      <w:rFonts w:hint="eastAsia" w:ascii="Times New Roman" w:hAnsi="Times New Roman" w:eastAsia="宋体" w:cs="Times New Roman"/>
                      <w:color w:val="auto"/>
                      <w:szCs w:val="21"/>
                      <w:highlight w:val="none"/>
                      <w:lang w:val="en-US" w:eastAsia="zh-CN"/>
                    </w:rPr>
                    <w:t>192</w:t>
                  </w:r>
                  <w:r>
                    <w:rPr>
                      <w:rFonts w:hint="default" w:ascii="Times New Roman" w:hAnsi="Times New Roman" w:cs="Times New Roman"/>
                      <w:color w:val="auto"/>
                      <w:szCs w:val="21"/>
                      <w:highlight w:val="none"/>
                    </w:rPr>
                    <w:t>m</w:t>
                  </w:r>
                  <w:r>
                    <w:rPr>
                      <w:rFonts w:hint="default" w:ascii="Times New Roman" w:hAnsi="Times New Roman" w:cs="Times New Roman"/>
                      <w:color w:val="auto"/>
                      <w:szCs w:val="21"/>
                      <w:highlight w:val="none"/>
                      <w:vertAlign w:val="superscript"/>
                    </w:rPr>
                    <w:t>3</w:t>
                  </w:r>
                  <w:r>
                    <w:rPr>
                      <w:rFonts w:hint="eastAsia" w:ascii="Times New Roman" w:hAnsi="Times New Roman" w:eastAsia="宋体" w:cs="Times New Roman"/>
                      <w:color w:val="auto"/>
                      <w:szCs w:val="21"/>
                      <w:highlight w:val="none"/>
                      <w:vertAlign w:val="baseline"/>
                      <w:lang w:eastAsia="zh-CN"/>
                    </w:rPr>
                    <w:t>，</w:t>
                  </w:r>
                  <w:r>
                    <w:rPr>
                      <w:rFonts w:hint="eastAsia" w:ascii="Times New Roman" w:hAnsi="Times New Roman" w:eastAsia="宋体" w:cs="Times New Roman"/>
                      <w:color w:val="auto"/>
                      <w:szCs w:val="21"/>
                      <w:highlight w:val="none"/>
                      <w:vertAlign w:val="baseline"/>
                      <w:lang w:val="en-US" w:eastAsia="zh-CN"/>
                    </w:rPr>
                    <w:t>16*3*4m</w:t>
                  </w:r>
                </w:p>
              </w:tc>
              <w:tc>
                <w:tcPr>
                  <w:tcW w:w="1198" w:type="pct"/>
                  <w:tcBorders>
                    <w:tl2br w:val="nil"/>
                    <w:tr2bl w:val="nil"/>
                  </w:tcBorders>
                  <w:noWrap w:val="0"/>
                  <w:vAlign w:val="center"/>
                </w:tcPr>
                <w:p w14:paraId="1DCF3221">
                  <w:pPr>
                    <w:jc w:val="center"/>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 xml:space="preserve">1个 </w:t>
                  </w:r>
                </w:p>
              </w:tc>
              <w:tc>
                <w:tcPr>
                  <w:tcW w:w="892" w:type="pct"/>
                  <w:tcBorders>
                    <w:tl2br w:val="nil"/>
                    <w:tr2bl w:val="nil"/>
                  </w:tcBorders>
                  <w:noWrap w:val="0"/>
                  <w:vAlign w:val="center"/>
                </w:tcPr>
                <w:p w14:paraId="50C69EDB">
                  <w:pPr>
                    <w:jc w:val="center"/>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洗砂</w:t>
                  </w:r>
                </w:p>
              </w:tc>
            </w:tr>
            <w:tr w14:paraId="767B5C9C">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407" w:hRule="atLeast"/>
                <w:jc w:val="center"/>
              </w:trPr>
              <w:tc>
                <w:tcPr>
                  <w:tcW w:w="471" w:type="pct"/>
                  <w:tcBorders>
                    <w:tl2br w:val="nil"/>
                    <w:tr2bl w:val="nil"/>
                  </w:tcBorders>
                  <w:noWrap w:val="0"/>
                  <w:vAlign w:val="center"/>
                </w:tcPr>
                <w:p w14:paraId="2D1B0AAE">
                  <w:pPr>
                    <w:jc w:val="center"/>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12</w:t>
                  </w:r>
                </w:p>
              </w:tc>
              <w:tc>
                <w:tcPr>
                  <w:tcW w:w="985" w:type="pct"/>
                  <w:tcBorders>
                    <w:tl2br w:val="nil"/>
                    <w:tr2bl w:val="nil"/>
                  </w:tcBorders>
                  <w:noWrap w:val="0"/>
                  <w:vAlign w:val="center"/>
                </w:tcPr>
                <w:p w14:paraId="35101746">
                  <w:pPr>
                    <w:jc w:val="center"/>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布袋除尘器</w:t>
                  </w:r>
                </w:p>
              </w:tc>
              <w:tc>
                <w:tcPr>
                  <w:tcW w:w="1452" w:type="pct"/>
                  <w:tcBorders>
                    <w:tl2br w:val="nil"/>
                    <w:tr2bl w:val="nil"/>
                  </w:tcBorders>
                  <w:noWrap w:val="0"/>
                  <w:vAlign w:val="center"/>
                </w:tcPr>
                <w:p w14:paraId="0036AB3A">
                  <w:pPr>
                    <w:jc w:val="center"/>
                    <w:rPr>
                      <w:rFonts w:hint="default" w:ascii="Times New Roman" w:hAnsi="Times New Roman" w:cs="Times New Roman"/>
                      <w:color w:val="auto"/>
                      <w:szCs w:val="21"/>
                      <w:highlight w:val="none"/>
                    </w:rPr>
                  </w:pPr>
                  <w:r>
                    <w:rPr>
                      <w:rFonts w:hint="eastAsia" w:ascii="Times New Roman" w:hAnsi="Times New Roman" w:cs="Times New Roman" w:eastAsiaTheme="minorEastAsia"/>
                      <w:color w:val="auto"/>
                      <w:sz w:val="21"/>
                      <w:szCs w:val="21"/>
                      <w:highlight w:val="none"/>
                      <w:vertAlign w:val="baseline"/>
                      <w:lang w:val="en-US" w:eastAsia="zh-CN"/>
                    </w:rPr>
                    <w:t>风量</w:t>
                  </w:r>
                  <w:r>
                    <w:rPr>
                      <w:rFonts w:hint="default" w:ascii="Times New Roman" w:hAnsi="Times New Roman" w:cs="Times New Roman" w:eastAsiaTheme="minorEastAsia"/>
                      <w:color w:val="auto"/>
                      <w:sz w:val="21"/>
                      <w:szCs w:val="21"/>
                      <w:highlight w:val="none"/>
                      <w:vertAlign w:val="baseline"/>
                      <w:lang w:val="en-US" w:eastAsia="zh-CN"/>
                    </w:rPr>
                    <w:t>30000m</w:t>
                  </w:r>
                  <w:r>
                    <w:rPr>
                      <w:rFonts w:hint="default" w:ascii="Times New Roman" w:hAnsi="Times New Roman" w:cs="Times New Roman" w:eastAsiaTheme="minorEastAsia"/>
                      <w:color w:val="auto"/>
                      <w:sz w:val="21"/>
                      <w:szCs w:val="21"/>
                      <w:highlight w:val="none"/>
                      <w:vertAlign w:val="superscript"/>
                      <w:lang w:val="en-US" w:eastAsia="zh-CN"/>
                    </w:rPr>
                    <w:t>3</w:t>
                  </w:r>
                  <w:r>
                    <w:rPr>
                      <w:rFonts w:hint="default" w:ascii="Times New Roman" w:hAnsi="Times New Roman" w:cs="Times New Roman" w:eastAsiaTheme="minorEastAsia"/>
                      <w:color w:val="auto"/>
                      <w:sz w:val="21"/>
                      <w:szCs w:val="21"/>
                      <w:highlight w:val="none"/>
                      <w:vertAlign w:val="baseline"/>
                      <w:lang w:val="en-US" w:eastAsia="zh-CN"/>
                    </w:rPr>
                    <w:t>/h</w:t>
                  </w:r>
                </w:p>
              </w:tc>
              <w:tc>
                <w:tcPr>
                  <w:tcW w:w="1198" w:type="pct"/>
                  <w:tcBorders>
                    <w:tl2br w:val="nil"/>
                    <w:tr2bl w:val="nil"/>
                  </w:tcBorders>
                  <w:noWrap w:val="0"/>
                  <w:vAlign w:val="center"/>
                </w:tcPr>
                <w:p w14:paraId="624FB3A0">
                  <w:pPr>
                    <w:jc w:val="center"/>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1套</w:t>
                  </w:r>
                </w:p>
              </w:tc>
              <w:tc>
                <w:tcPr>
                  <w:tcW w:w="892" w:type="pct"/>
                  <w:tcBorders>
                    <w:tl2br w:val="nil"/>
                    <w:tr2bl w:val="nil"/>
                  </w:tcBorders>
                  <w:noWrap w:val="0"/>
                  <w:vAlign w:val="center"/>
                </w:tcPr>
                <w:p w14:paraId="6BB081AF">
                  <w:pPr>
                    <w:jc w:val="center"/>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除尘设备</w:t>
                  </w:r>
                </w:p>
              </w:tc>
            </w:tr>
          </w:tbl>
          <w:p w14:paraId="00CE7055">
            <w:pPr>
              <w:adjustRightInd w:val="0"/>
              <w:spacing w:line="240" w:lineRule="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cs="Times New Roman" w:eastAsiaTheme="minorEastAsia"/>
                <w:b w:val="0"/>
                <w:bCs w:val="0"/>
                <w:color w:val="auto"/>
                <w:sz w:val="21"/>
                <w:szCs w:val="21"/>
                <w:highlight w:val="none"/>
                <w:lang w:val="en-US" w:eastAsia="zh-CN"/>
              </w:rPr>
              <w:t>注：本项目不涉及</w:t>
            </w:r>
            <w:r>
              <w:rPr>
                <w:rFonts w:hint="default" w:ascii="Times New Roman" w:hAnsi="Times New Roman" w:cs="Times New Roman"/>
                <w:b w:val="0"/>
                <w:bCs w:val="0"/>
                <w:color w:val="auto"/>
                <w:sz w:val="21"/>
                <w:szCs w:val="21"/>
                <w:highlight w:val="none"/>
              </w:rPr>
              <w:t>淘汰</w:t>
            </w:r>
            <w:r>
              <w:rPr>
                <w:rFonts w:hint="eastAsia" w:ascii="Times New Roman" w:hAnsi="Times New Roman" w:eastAsia="宋体" w:cs="Times New Roman"/>
                <w:b w:val="0"/>
                <w:bCs w:val="0"/>
                <w:color w:val="auto"/>
                <w:sz w:val="21"/>
                <w:szCs w:val="21"/>
                <w:highlight w:val="none"/>
                <w:lang w:val="en-US" w:eastAsia="zh-CN"/>
              </w:rPr>
              <w:t>设备</w:t>
            </w:r>
            <w:r>
              <w:rPr>
                <w:rFonts w:hint="default" w:ascii="Times New Roman" w:hAnsi="Times New Roman" w:cs="Times New Roman"/>
                <w:b w:val="0"/>
                <w:bCs w:val="0"/>
                <w:color w:val="auto"/>
                <w:sz w:val="21"/>
                <w:szCs w:val="21"/>
                <w:highlight w:val="none"/>
              </w:rPr>
              <w:t>和高能耗设备</w:t>
            </w:r>
            <w:r>
              <w:rPr>
                <w:rFonts w:hint="default" w:ascii="Times New Roman" w:hAnsi="Times New Roman" w:eastAsia="宋体" w:cs="Times New Roman"/>
                <w:b w:val="0"/>
                <w:bCs w:val="0"/>
                <w:color w:val="auto"/>
                <w:sz w:val="21"/>
                <w:szCs w:val="21"/>
                <w:highlight w:val="none"/>
                <w:lang w:eastAsia="zh-CN"/>
              </w:rPr>
              <w:t>。</w:t>
            </w:r>
          </w:p>
          <w:p w14:paraId="16CD1BF0">
            <w:pPr>
              <w:adjustRightInd w:val="0"/>
              <w:spacing w:line="360" w:lineRule="auto"/>
              <w:ind w:firstLine="482" w:firstLineChars="200"/>
              <w:rPr>
                <w:rFonts w:hint="default" w:ascii="Times New Roman" w:hAnsi="Times New Roman" w:cs="Times New Roman" w:eastAsiaTheme="minorEastAsia"/>
                <w:b/>
                <w:bCs/>
                <w:color w:val="auto"/>
                <w:sz w:val="24"/>
                <w:highlight w:val="none"/>
                <w:lang w:val="en-US" w:eastAsia="zh-CN"/>
              </w:rPr>
            </w:pPr>
            <w:r>
              <w:rPr>
                <w:rFonts w:hint="default" w:ascii="Times New Roman" w:hAnsi="Times New Roman" w:cs="Times New Roman" w:eastAsiaTheme="minorEastAsia"/>
                <w:b/>
                <w:bCs/>
                <w:color w:val="auto"/>
                <w:sz w:val="24"/>
                <w:highlight w:val="none"/>
              </w:rPr>
              <w:t>5.主要原辅材料及能源</w:t>
            </w:r>
          </w:p>
          <w:p w14:paraId="006574F7">
            <w:pPr>
              <w:spacing w:line="360" w:lineRule="auto"/>
              <w:ind w:firstLine="480" w:firstLineChars="200"/>
              <w:rPr>
                <w:rFonts w:hint="eastAsia" w:ascii="Times New Roman" w:hAnsi="Times New Roman" w:cs="Times New Roman" w:eastAsiaTheme="minorEastAsia"/>
                <w:color w:val="auto"/>
                <w:sz w:val="24"/>
                <w:highlight w:val="none"/>
                <w:lang w:val="en-US" w:eastAsia="zh-CN"/>
              </w:rPr>
            </w:pPr>
            <w:bookmarkStart w:id="9" w:name="_Toc11585_WPSOffice_Level1"/>
            <w:bookmarkStart w:id="10" w:name="_Toc8691_WPSOffice_Level1"/>
            <w:bookmarkStart w:id="11" w:name="_Toc13555_WPSOffice_Level1"/>
            <w:bookmarkStart w:id="12" w:name="_Toc31217_WPSOffice_Level1"/>
            <w:r>
              <w:rPr>
                <w:rFonts w:hint="default" w:ascii="Times New Roman" w:hAnsi="Times New Roman" w:cs="Times New Roman" w:eastAsiaTheme="minorEastAsia"/>
                <w:color w:val="auto"/>
                <w:sz w:val="24"/>
                <w:highlight w:val="none"/>
                <w:lang w:val="en-US" w:eastAsia="zh-CN"/>
              </w:rPr>
              <w:t>本项目原辅材料</w:t>
            </w:r>
            <w:r>
              <w:rPr>
                <w:rFonts w:hint="default" w:ascii="Times New Roman" w:hAnsi="Times New Roman" w:cs="Times New Roman" w:eastAsiaTheme="minorEastAsia"/>
                <w:color w:val="auto"/>
                <w:sz w:val="24"/>
                <w:highlight w:val="none"/>
              </w:rPr>
              <w:t>消耗量如下表所示</w:t>
            </w:r>
            <w:r>
              <w:rPr>
                <w:rFonts w:hint="eastAsia" w:ascii="Times New Roman" w:hAnsi="Times New Roman" w:cs="Times New Roman" w:eastAsiaTheme="minorEastAsia"/>
                <w:color w:val="auto"/>
                <w:sz w:val="24"/>
                <w:highlight w:val="none"/>
                <w:lang w:eastAsia="zh-CN"/>
              </w:rPr>
              <w:t>。</w:t>
            </w:r>
          </w:p>
          <w:p w14:paraId="4B59B271">
            <w:pPr>
              <w:jc w:val="center"/>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b/>
                <w:bCs/>
                <w:color w:val="auto"/>
                <w:sz w:val="24"/>
                <w:highlight w:val="none"/>
              </w:rPr>
              <w:t>表2-</w:t>
            </w:r>
            <w:r>
              <w:rPr>
                <w:rFonts w:hint="eastAsia" w:ascii="Times New Roman" w:hAnsi="Times New Roman" w:cs="Times New Roman" w:eastAsiaTheme="minorEastAsia"/>
                <w:b/>
                <w:bCs/>
                <w:color w:val="auto"/>
                <w:sz w:val="24"/>
                <w:highlight w:val="none"/>
                <w:lang w:val="en-US" w:eastAsia="zh-CN"/>
              </w:rPr>
              <w:t>4</w:t>
            </w:r>
            <w:r>
              <w:rPr>
                <w:rFonts w:hint="default" w:ascii="Times New Roman" w:hAnsi="Times New Roman" w:cs="Times New Roman" w:eastAsiaTheme="minorEastAsia"/>
                <w:b/>
                <w:bCs/>
                <w:color w:val="auto"/>
                <w:sz w:val="24"/>
                <w:highlight w:val="none"/>
                <w:lang w:val="en-US" w:eastAsia="zh-CN"/>
              </w:rPr>
              <w:t xml:space="preserve">  </w:t>
            </w:r>
            <w:r>
              <w:rPr>
                <w:rFonts w:hint="default" w:ascii="Times New Roman" w:hAnsi="Times New Roman" w:cs="Times New Roman" w:eastAsiaTheme="minorEastAsia"/>
                <w:b/>
                <w:bCs/>
                <w:color w:val="auto"/>
                <w:sz w:val="24"/>
                <w:highlight w:val="none"/>
              </w:rPr>
              <w:t>原辅材料消耗</w:t>
            </w:r>
            <w:bookmarkEnd w:id="9"/>
            <w:bookmarkEnd w:id="10"/>
            <w:bookmarkEnd w:id="11"/>
            <w:bookmarkEnd w:id="12"/>
            <w:r>
              <w:rPr>
                <w:rFonts w:hint="default" w:ascii="Times New Roman" w:hAnsi="Times New Roman" w:cs="Times New Roman" w:eastAsiaTheme="minorEastAsia"/>
                <w:b/>
                <w:bCs/>
                <w:color w:val="auto"/>
                <w:sz w:val="24"/>
                <w:highlight w:val="none"/>
              </w:rPr>
              <w:t>一览表</w:t>
            </w:r>
          </w:p>
          <w:tbl>
            <w:tblPr>
              <w:tblStyle w:val="24"/>
              <w:tblW w:w="83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2"/>
              <w:gridCol w:w="1338"/>
              <w:gridCol w:w="1142"/>
              <w:gridCol w:w="1439"/>
              <w:gridCol w:w="1153"/>
              <w:gridCol w:w="895"/>
              <w:gridCol w:w="1837"/>
            </w:tblGrid>
            <w:tr w14:paraId="4B440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341" w:type="pct"/>
                  <w:tcBorders>
                    <w:tl2br w:val="nil"/>
                    <w:tr2bl w:val="nil"/>
                  </w:tcBorders>
                  <w:noWrap w:val="0"/>
                  <w:vAlign w:val="center"/>
                </w:tcPr>
                <w:p w14:paraId="6C0103A7">
                  <w:pPr>
                    <w:numPr>
                      <w:ilvl w:val="0"/>
                      <w:numId w:val="0"/>
                    </w:numPr>
                    <w:spacing w:line="240" w:lineRule="auto"/>
                    <w:ind w:left="0" w:leftChars="0" w:firstLine="0" w:firstLineChars="0"/>
                    <w:jc w:val="center"/>
                    <w:rPr>
                      <w:rFonts w:hint="default" w:ascii="Times New Roman" w:hAnsi="Times New Roman" w:cs="Times New Roman" w:eastAsiaTheme="minorEastAsia"/>
                      <w:b w:val="0"/>
                      <w:bCs w:val="0"/>
                      <w:color w:val="auto"/>
                      <w:kern w:val="2"/>
                      <w:sz w:val="21"/>
                      <w:szCs w:val="21"/>
                      <w:highlight w:val="none"/>
                      <w:shd w:val="clear" w:color="auto" w:fill="FFFFFF"/>
                      <w:vertAlign w:val="baseline"/>
                      <w:lang w:val="en-US" w:eastAsia="zh-CN" w:bidi="ar-SA"/>
                    </w:rPr>
                  </w:pPr>
                  <w:bookmarkStart w:id="13" w:name="_Toc5477_WPSOffice_Level2"/>
                  <w:bookmarkStart w:id="14" w:name="_Toc459118417"/>
                  <w:bookmarkStart w:id="15" w:name="_Toc11853_WPSOffice_Level2"/>
                  <w:bookmarkStart w:id="16" w:name="_Toc10903_WPSOffice_Level2"/>
                  <w:r>
                    <w:rPr>
                      <w:rFonts w:hint="default" w:ascii="Times New Roman" w:hAnsi="Times New Roman" w:cs="Times New Roman" w:eastAsiaTheme="minorEastAsia"/>
                      <w:b/>
                      <w:bCs/>
                      <w:color w:val="auto"/>
                      <w:sz w:val="21"/>
                      <w:szCs w:val="21"/>
                      <w:highlight w:val="none"/>
                    </w:rPr>
                    <w:t>序号</w:t>
                  </w:r>
                </w:p>
              </w:tc>
              <w:tc>
                <w:tcPr>
                  <w:tcW w:w="798" w:type="pct"/>
                  <w:tcBorders>
                    <w:tl2br w:val="nil"/>
                    <w:tr2bl w:val="nil"/>
                  </w:tcBorders>
                  <w:noWrap w:val="0"/>
                  <w:vAlign w:val="center"/>
                </w:tcPr>
                <w:p w14:paraId="6C8F76AD">
                  <w:pPr>
                    <w:numPr>
                      <w:ilvl w:val="0"/>
                      <w:numId w:val="0"/>
                    </w:numPr>
                    <w:spacing w:line="240" w:lineRule="auto"/>
                    <w:jc w:val="center"/>
                    <w:rPr>
                      <w:rFonts w:hint="default" w:ascii="Times New Roman" w:hAnsi="Times New Roman" w:cs="Times New Roman" w:eastAsiaTheme="minorEastAsia"/>
                      <w:b/>
                      <w:bCs/>
                      <w:color w:val="auto"/>
                      <w:sz w:val="21"/>
                      <w:szCs w:val="21"/>
                      <w:highlight w:val="none"/>
                      <w:shd w:val="clear" w:color="auto" w:fill="FFFFFF"/>
                      <w:vertAlign w:val="baseline"/>
                      <w:lang w:eastAsia="zh-CN"/>
                    </w:rPr>
                  </w:pPr>
                  <w:r>
                    <w:rPr>
                      <w:rFonts w:hint="default" w:ascii="Times New Roman" w:hAnsi="Times New Roman" w:cs="Times New Roman" w:eastAsiaTheme="minorEastAsia"/>
                      <w:b/>
                      <w:bCs/>
                      <w:color w:val="auto"/>
                      <w:sz w:val="21"/>
                      <w:szCs w:val="21"/>
                      <w:highlight w:val="none"/>
                      <w:shd w:val="clear" w:color="auto" w:fill="FFFFFF"/>
                      <w:vertAlign w:val="baseline"/>
                      <w:lang w:eastAsia="zh-CN"/>
                    </w:rPr>
                    <w:t>名称</w:t>
                  </w:r>
                </w:p>
              </w:tc>
              <w:tc>
                <w:tcPr>
                  <w:tcW w:w="681" w:type="pct"/>
                  <w:tcBorders>
                    <w:tl2br w:val="nil"/>
                    <w:tr2bl w:val="nil"/>
                  </w:tcBorders>
                  <w:noWrap w:val="0"/>
                  <w:vAlign w:val="center"/>
                </w:tcPr>
                <w:p w14:paraId="7BD463E9">
                  <w:pPr>
                    <w:numPr>
                      <w:ilvl w:val="0"/>
                      <w:numId w:val="0"/>
                    </w:numPr>
                    <w:spacing w:line="240" w:lineRule="auto"/>
                    <w:jc w:val="center"/>
                    <w:rPr>
                      <w:rFonts w:hint="default" w:ascii="Times New Roman" w:hAnsi="Times New Roman" w:cs="Times New Roman" w:eastAsiaTheme="minorEastAsia"/>
                      <w:b/>
                      <w:bCs/>
                      <w:color w:val="auto"/>
                      <w:sz w:val="21"/>
                      <w:szCs w:val="21"/>
                      <w:highlight w:val="none"/>
                      <w:shd w:val="clear" w:color="auto" w:fill="FFFFFF"/>
                      <w:vertAlign w:val="baseline"/>
                      <w:lang w:eastAsia="zh-CN"/>
                    </w:rPr>
                  </w:pPr>
                  <w:r>
                    <w:rPr>
                      <w:rFonts w:hint="default" w:ascii="Times New Roman" w:hAnsi="Times New Roman" w:cs="Times New Roman" w:eastAsiaTheme="minorEastAsia"/>
                      <w:b/>
                      <w:bCs/>
                      <w:color w:val="auto"/>
                      <w:sz w:val="21"/>
                      <w:szCs w:val="21"/>
                      <w:highlight w:val="none"/>
                      <w:shd w:val="clear" w:color="auto" w:fill="FFFFFF"/>
                      <w:vertAlign w:val="baseline"/>
                      <w:lang w:eastAsia="zh-CN"/>
                    </w:rPr>
                    <w:t>年用量</w:t>
                  </w:r>
                </w:p>
              </w:tc>
              <w:tc>
                <w:tcPr>
                  <w:tcW w:w="859" w:type="pct"/>
                  <w:tcBorders>
                    <w:tl2br w:val="nil"/>
                    <w:tr2bl w:val="nil"/>
                  </w:tcBorders>
                  <w:noWrap w:val="0"/>
                  <w:vAlign w:val="center"/>
                </w:tcPr>
                <w:p w14:paraId="4B5AF7E0">
                  <w:pPr>
                    <w:numPr>
                      <w:ilvl w:val="0"/>
                      <w:numId w:val="0"/>
                    </w:numPr>
                    <w:spacing w:line="240" w:lineRule="auto"/>
                    <w:jc w:val="center"/>
                    <w:rPr>
                      <w:rFonts w:hint="default" w:ascii="Times New Roman" w:hAnsi="Times New Roman" w:cs="Times New Roman" w:eastAsiaTheme="minorEastAsia"/>
                      <w:b/>
                      <w:bCs/>
                      <w:color w:val="auto"/>
                      <w:sz w:val="21"/>
                      <w:szCs w:val="21"/>
                      <w:highlight w:val="none"/>
                      <w:shd w:val="clear" w:color="auto" w:fill="FFFFFF"/>
                      <w:vertAlign w:val="baseline"/>
                      <w:lang w:val="en-US" w:eastAsia="zh-CN"/>
                    </w:rPr>
                  </w:pPr>
                  <w:r>
                    <w:rPr>
                      <w:rFonts w:hint="default" w:ascii="Times New Roman" w:hAnsi="Times New Roman" w:cs="Times New Roman" w:eastAsiaTheme="minorEastAsia"/>
                      <w:b/>
                      <w:bCs/>
                      <w:color w:val="auto"/>
                      <w:sz w:val="21"/>
                      <w:szCs w:val="21"/>
                      <w:highlight w:val="none"/>
                      <w:shd w:val="clear" w:color="auto" w:fill="FFFFFF"/>
                      <w:vertAlign w:val="baseline"/>
                      <w:lang w:eastAsia="zh-CN"/>
                    </w:rPr>
                    <w:t>储存方式</w:t>
                  </w:r>
                </w:p>
              </w:tc>
              <w:tc>
                <w:tcPr>
                  <w:tcW w:w="688" w:type="pct"/>
                  <w:tcBorders>
                    <w:tl2br w:val="nil"/>
                    <w:tr2bl w:val="nil"/>
                  </w:tcBorders>
                  <w:noWrap w:val="0"/>
                  <w:vAlign w:val="center"/>
                </w:tcPr>
                <w:p w14:paraId="66753BF4">
                  <w:pPr>
                    <w:numPr>
                      <w:ilvl w:val="0"/>
                      <w:numId w:val="0"/>
                    </w:numPr>
                    <w:spacing w:line="240" w:lineRule="auto"/>
                    <w:jc w:val="center"/>
                    <w:rPr>
                      <w:rFonts w:hint="default" w:ascii="Times New Roman" w:hAnsi="Times New Roman" w:cs="Times New Roman" w:eastAsiaTheme="minorEastAsia"/>
                      <w:b/>
                      <w:bCs/>
                      <w:color w:val="auto"/>
                      <w:sz w:val="21"/>
                      <w:szCs w:val="21"/>
                      <w:highlight w:val="none"/>
                      <w:shd w:val="clear" w:color="auto" w:fill="FFFFFF"/>
                      <w:vertAlign w:val="baseline"/>
                      <w:lang w:val="en-US" w:eastAsia="zh-CN"/>
                    </w:rPr>
                  </w:pPr>
                  <w:r>
                    <w:rPr>
                      <w:rFonts w:hint="default" w:ascii="Times New Roman" w:hAnsi="Times New Roman" w:cs="Times New Roman" w:eastAsiaTheme="minorEastAsia"/>
                      <w:b/>
                      <w:bCs/>
                      <w:color w:val="auto"/>
                      <w:sz w:val="21"/>
                      <w:szCs w:val="21"/>
                      <w:highlight w:val="none"/>
                      <w:shd w:val="clear" w:color="auto" w:fill="FFFFFF"/>
                      <w:vertAlign w:val="baseline"/>
                      <w:lang w:val="en-US" w:eastAsia="zh-CN"/>
                    </w:rPr>
                    <w:t>规格</w:t>
                  </w:r>
                </w:p>
              </w:tc>
              <w:tc>
                <w:tcPr>
                  <w:tcW w:w="534" w:type="pct"/>
                  <w:tcBorders>
                    <w:tl2br w:val="nil"/>
                    <w:tr2bl w:val="nil"/>
                  </w:tcBorders>
                  <w:noWrap w:val="0"/>
                  <w:vAlign w:val="center"/>
                </w:tcPr>
                <w:p w14:paraId="53E9EF85">
                  <w:pPr>
                    <w:numPr>
                      <w:ilvl w:val="0"/>
                      <w:numId w:val="0"/>
                    </w:numPr>
                    <w:spacing w:line="240" w:lineRule="auto"/>
                    <w:jc w:val="center"/>
                    <w:rPr>
                      <w:rFonts w:hint="default" w:ascii="Times New Roman" w:hAnsi="Times New Roman" w:cs="Times New Roman" w:eastAsiaTheme="minorEastAsia"/>
                      <w:b/>
                      <w:bCs/>
                      <w:color w:val="auto"/>
                      <w:sz w:val="21"/>
                      <w:szCs w:val="21"/>
                      <w:highlight w:val="none"/>
                      <w:shd w:val="clear" w:color="auto" w:fill="FFFFFF"/>
                      <w:vertAlign w:val="baseline"/>
                      <w:lang w:val="en-US" w:eastAsia="zh-CN"/>
                    </w:rPr>
                  </w:pPr>
                  <w:r>
                    <w:rPr>
                      <w:rFonts w:hint="default" w:ascii="Times New Roman" w:hAnsi="Times New Roman" w:cs="Times New Roman" w:eastAsiaTheme="minorEastAsia"/>
                      <w:b/>
                      <w:bCs/>
                      <w:color w:val="auto"/>
                      <w:sz w:val="21"/>
                      <w:szCs w:val="21"/>
                      <w:highlight w:val="none"/>
                      <w:shd w:val="clear" w:color="auto" w:fill="FFFFFF"/>
                      <w:vertAlign w:val="baseline"/>
                      <w:lang w:val="en-US" w:eastAsia="zh-CN"/>
                    </w:rPr>
                    <w:t>最大储存量</w:t>
                  </w:r>
                </w:p>
              </w:tc>
              <w:tc>
                <w:tcPr>
                  <w:tcW w:w="1096" w:type="pct"/>
                  <w:tcBorders>
                    <w:tl2br w:val="nil"/>
                    <w:tr2bl w:val="nil"/>
                  </w:tcBorders>
                  <w:noWrap w:val="0"/>
                  <w:vAlign w:val="center"/>
                </w:tcPr>
                <w:p w14:paraId="1367BED0">
                  <w:pPr>
                    <w:numPr>
                      <w:ilvl w:val="0"/>
                      <w:numId w:val="0"/>
                    </w:numPr>
                    <w:spacing w:line="240" w:lineRule="auto"/>
                    <w:jc w:val="center"/>
                    <w:rPr>
                      <w:rFonts w:hint="default" w:ascii="Times New Roman" w:hAnsi="Times New Roman" w:cs="Times New Roman" w:eastAsiaTheme="minorEastAsia"/>
                      <w:b/>
                      <w:bCs/>
                      <w:color w:val="auto"/>
                      <w:sz w:val="21"/>
                      <w:szCs w:val="21"/>
                      <w:highlight w:val="none"/>
                      <w:shd w:val="clear" w:color="auto" w:fill="FFFFFF"/>
                      <w:vertAlign w:val="baseline"/>
                      <w:lang w:val="en-US" w:eastAsia="zh-CN"/>
                    </w:rPr>
                  </w:pPr>
                  <w:r>
                    <w:rPr>
                      <w:rFonts w:hint="default" w:ascii="Times New Roman" w:hAnsi="Times New Roman" w:cs="Times New Roman" w:eastAsiaTheme="minorEastAsia"/>
                      <w:b/>
                      <w:bCs/>
                      <w:color w:val="auto"/>
                      <w:sz w:val="21"/>
                      <w:szCs w:val="21"/>
                      <w:highlight w:val="none"/>
                      <w:shd w:val="clear" w:color="auto" w:fill="FFFFFF"/>
                      <w:vertAlign w:val="baseline"/>
                      <w:lang w:val="en-US" w:eastAsia="zh-CN"/>
                    </w:rPr>
                    <w:t>备注</w:t>
                  </w:r>
                </w:p>
              </w:tc>
            </w:tr>
            <w:tr w14:paraId="35207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341" w:type="pct"/>
                  <w:tcBorders>
                    <w:tl2br w:val="nil"/>
                    <w:tr2bl w:val="nil"/>
                  </w:tcBorders>
                  <w:noWrap w:val="0"/>
                  <w:vAlign w:val="center"/>
                </w:tcPr>
                <w:p w14:paraId="3720769A">
                  <w:pPr>
                    <w:bidi w:val="0"/>
                    <w:jc w:val="center"/>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lang w:val="en-US" w:eastAsia="zh-CN"/>
                    </w:rPr>
                    <w:t>1</w:t>
                  </w:r>
                </w:p>
              </w:tc>
              <w:tc>
                <w:tcPr>
                  <w:tcW w:w="798" w:type="pct"/>
                  <w:tcBorders>
                    <w:tl2br w:val="nil"/>
                    <w:tr2bl w:val="nil"/>
                  </w:tcBorders>
                  <w:shd w:val="clear" w:color="auto" w:fill="auto"/>
                  <w:noWrap w:val="0"/>
                  <w:vAlign w:val="center"/>
                </w:tcPr>
                <w:p w14:paraId="2698FE8B">
                  <w:pPr>
                    <w:bidi w:val="0"/>
                    <w:jc w:val="center"/>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color w:val="auto"/>
                      <w:highlight w:val="none"/>
                      <w:lang w:val="en-US" w:eastAsia="zh-CN"/>
                    </w:rPr>
                    <w:t>废石料</w:t>
                  </w:r>
                </w:p>
              </w:tc>
              <w:tc>
                <w:tcPr>
                  <w:tcW w:w="681" w:type="pct"/>
                  <w:tcBorders>
                    <w:tl2br w:val="nil"/>
                    <w:tr2bl w:val="nil"/>
                  </w:tcBorders>
                  <w:shd w:val="clear" w:color="auto" w:fill="auto"/>
                  <w:noWrap w:val="0"/>
                  <w:vAlign w:val="center"/>
                </w:tcPr>
                <w:p w14:paraId="2D51A63D">
                  <w:pPr>
                    <w:bidi w:val="0"/>
                    <w:jc w:val="center"/>
                    <w:rPr>
                      <w:rFonts w:hint="default" w:ascii="Times New Roman" w:hAnsi="Times New Roman" w:cs="Times New Roman" w:eastAsiaTheme="minorEastAsia"/>
                      <w:b w:val="0"/>
                      <w:bCs w:val="0"/>
                      <w:color w:val="auto"/>
                      <w:sz w:val="21"/>
                      <w:szCs w:val="21"/>
                      <w:highlight w:val="none"/>
                      <w:lang w:val="en-US" w:eastAsia="zh-CN"/>
                    </w:rPr>
                  </w:pPr>
                  <w:r>
                    <w:rPr>
                      <w:rFonts w:hint="eastAsia" w:ascii="Times New Roman" w:hAnsi="Times New Roman" w:cs="Times New Roman" w:eastAsiaTheme="minorEastAsia"/>
                      <w:b w:val="0"/>
                      <w:bCs w:val="0"/>
                      <w:color w:val="auto"/>
                      <w:sz w:val="21"/>
                      <w:szCs w:val="21"/>
                      <w:highlight w:val="none"/>
                      <w:lang w:val="en-US" w:eastAsia="zh-CN"/>
                    </w:rPr>
                    <w:t>15.015万</w:t>
                  </w:r>
                  <w:r>
                    <w:rPr>
                      <w:rFonts w:hint="default" w:ascii="Times New Roman" w:hAnsi="Times New Roman" w:cs="Times New Roman" w:eastAsiaTheme="minorEastAsia"/>
                      <w:b w:val="0"/>
                      <w:bCs w:val="0"/>
                      <w:color w:val="auto"/>
                      <w:sz w:val="21"/>
                      <w:szCs w:val="21"/>
                      <w:highlight w:val="none"/>
                      <w:shd w:val="clear" w:color="auto" w:fill="FFFFFF"/>
                      <w:vertAlign w:val="baseline"/>
                      <w:lang w:val="en-US" w:eastAsia="zh-CN"/>
                    </w:rPr>
                    <w:t>t/a</w:t>
                  </w:r>
                </w:p>
              </w:tc>
              <w:tc>
                <w:tcPr>
                  <w:tcW w:w="859" w:type="pct"/>
                  <w:tcBorders>
                    <w:tl2br w:val="nil"/>
                    <w:tr2bl w:val="nil"/>
                  </w:tcBorders>
                  <w:shd w:val="clear" w:color="auto" w:fill="auto"/>
                  <w:noWrap w:val="0"/>
                  <w:vAlign w:val="center"/>
                </w:tcPr>
                <w:p w14:paraId="71B67CF3">
                  <w:pPr>
                    <w:bidi w:val="0"/>
                    <w:jc w:val="center"/>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原料区堆放</w:t>
                  </w:r>
                </w:p>
              </w:tc>
              <w:tc>
                <w:tcPr>
                  <w:tcW w:w="688" w:type="pct"/>
                  <w:tcBorders>
                    <w:tl2br w:val="nil"/>
                    <w:tr2bl w:val="nil"/>
                  </w:tcBorders>
                  <w:noWrap w:val="0"/>
                  <w:vAlign w:val="center"/>
                </w:tcPr>
                <w:p w14:paraId="64E14460">
                  <w:pPr>
                    <w:bidi w:val="0"/>
                    <w:jc w:val="center"/>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1-5cm</w:t>
                  </w:r>
                </w:p>
              </w:tc>
              <w:tc>
                <w:tcPr>
                  <w:tcW w:w="534" w:type="pct"/>
                  <w:tcBorders>
                    <w:tl2br w:val="nil"/>
                    <w:tr2bl w:val="nil"/>
                  </w:tcBorders>
                  <w:noWrap w:val="0"/>
                  <w:vAlign w:val="center"/>
                </w:tcPr>
                <w:p w14:paraId="2F787978">
                  <w:pPr>
                    <w:bidi w:val="0"/>
                    <w:jc w:val="center"/>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w:t>
                  </w:r>
                </w:p>
              </w:tc>
              <w:tc>
                <w:tcPr>
                  <w:tcW w:w="1096" w:type="pct"/>
                  <w:tcBorders>
                    <w:tl2br w:val="nil"/>
                    <w:tr2bl w:val="nil"/>
                  </w:tcBorders>
                  <w:shd w:val="clear" w:color="auto" w:fill="auto"/>
                  <w:noWrap w:val="0"/>
                  <w:vAlign w:val="center"/>
                </w:tcPr>
                <w:p w14:paraId="588B9A46">
                  <w:pPr>
                    <w:bidi w:val="0"/>
                    <w:jc w:val="center"/>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公司自有（梨树沟矿山）</w:t>
                  </w:r>
                </w:p>
              </w:tc>
            </w:tr>
            <w:tr w14:paraId="6DB3E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trPr>
              <w:tc>
                <w:tcPr>
                  <w:tcW w:w="341" w:type="pct"/>
                  <w:tcBorders>
                    <w:tl2br w:val="nil"/>
                    <w:tr2bl w:val="nil"/>
                  </w:tcBorders>
                  <w:noWrap w:val="0"/>
                  <w:vAlign w:val="center"/>
                </w:tcPr>
                <w:p w14:paraId="30988756">
                  <w:pPr>
                    <w:bidi w:val="0"/>
                    <w:jc w:val="center"/>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2</w:t>
                  </w:r>
                </w:p>
              </w:tc>
              <w:tc>
                <w:tcPr>
                  <w:tcW w:w="798" w:type="pct"/>
                  <w:tcBorders>
                    <w:tl2br w:val="nil"/>
                    <w:tr2bl w:val="nil"/>
                  </w:tcBorders>
                  <w:shd w:val="clear" w:color="auto" w:fill="auto"/>
                  <w:noWrap w:val="0"/>
                  <w:vAlign w:val="center"/>
                </w:tcPr>
                <w:p w14:paraId="0BD13549">
                  <w:pPr>
                    <w:jc w:val="center"/>
                    <w:rPr>
                      <w:rFonts w:hint="default"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eastAsiaTheme="minorEastAsia"/>
                      <w:color w:val="auto"/>
                      <w:sz w:val="21"/>
                      <w:szCs w:val="21"/>
                      <w:highlight w:val="none"/>
                      <w:lang w:val="en-US" w:eastAsia="zh-CN"/>
                    </w:rPr>
                    <w:t>润滑油</w:t>
                  </w:r>
                </w:p>
              </w:tc>
              <w:tc>
                <w:tcPr>
                  <w:tcW w:w="681" w:type="pct"/>
                  <w:tcBorders>
                    <w:tl2br w:val="nil"/>
                    <w:tr2bl w:val="nil"/>
                  </w:tcBorders>
                  <w:shd w:val="clear" w:color="auto" w:fill="auto"/>
                  <w:noWrap w:val="0"/>
                  <w:vAlign w:val="center"/>
                </w:tcPr>
                <w:p w14:paraId="17C4A077">
                  <w:pPr>
                    <w:jc w:val="center"/>
                    <w:rPr>
                      <w:rFonts w:hint="eastAsia"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eastAsiaTheme="minorEastAsia"/>
                      <w:color w:val="auto"/>
                      <w:sz w:val="21"/>
                      <w:szCs w:val="21"/>
                      <w:highlight w:val="none"/>
                      <w:lang w:val="en-US" w:eastAsia="zh-CN"/>
                    </w:rPr>
                    <w:t>0.8t/a</w:t>
                  </w:r>
                </w:p>
              </w:tc>
              <w:tc>
                <w:tcPr>
                  <w:tcW w:w="859" w:type="pct"/>
                  <w:tcBorders>
                    <w:tl2br w:val="nil"/>
                    <w:tr2bl w:val="nil"/>
                  </w:tcBorders>
                  <w:shd w:val="clear" w:color="auto" w:fill="auto"/>
                  <w:noWrap w:val="0"/>
                  <w:vAlign w:val="center"/>
                </w:tcPr>
                <w:p w14:paraId="144F2632">
                  <w:pPr>
                    <w:jc w:val="center"/>
                    <w:rPr>
                      <w:rFonts w:hint="eastAsia"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eastAsiaTheme="minorEastAsia"/>
                      <w:color w:val="auto"/>
                      <w:sz w:val="21"/>
                      <w:szCs w:val="21"/>
                      <w:highlight w:val="none"/>
                      <w:lang w:val="en-US" w:eastAsia="zh-CN"/>
                    </w:rPr>
                    <w:t>桶装堆存</w:t>
                  </w:r>
                  <w:r>
                    <w:rPr>
                      <w:rFonts w:hint="default" w:ascii="Times New Roman" w:hAnsi="Times New Roman" w:cs="Times New Roman" w:eastAsiaTheme="minorEastAsia"/>
                      <w:color w:val="auto"/>
                      <w:sz w:val="21"/>
                      <w:szCs w:val="21"/>
                      <w:highlight w:val="none"/>
                      <w:lang w:val="en-US" w:eastAsia="zh-CN"/>
                    </w:rPr>
                    <w:t>，存放于</w:t>
                  </w:r>
                  <w:r>
                    <w:rPr>
                      <w:rFonts w:hint="eastAsia" w:ascii="Times New Roman" w:hAnsi="Times New Roman" w:eastAsia="宋体" w:cs="Times New Roman"/>
                      <w:color w:val="auto"/>
                      <w:highlight w:val="none"/>
                      <w:lang w:val="en-US" w:eastAsia="zh-CN"/>
                    </w:rPr>
                    <w:t>矿物油暂存库</w:t>
                  </w:r>
                </w:p>
              </w:tc>
              <w:tc>
                <w:tcPr>
                  <w:tcW w:w="688" w:type="pct"/>
                  <w:tcBorders>
                    <w:tl2br w:val="nil"/>
                    <w:tr2bl w:val="nil"/>
                  </w:tcBorders>
                  <w:shd w:val="clear" w:color="auto" w:fill="auto"/>
                  <w:noWrap w:val="0"/>
                  <w:vAlign w:val="center"/>
                </w:tcPr>
                <w:p w14:paraId="2E1D0548">
                  <w:pPr>
                    <w:jc w:val="center"/>
                    <w:rPr>
                      <w:rFonts w:hint="eastAsia"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eastAsiaTheme="minorEastAsia"/>
                      <w:color w:val="auto"/>
                      <w:sz w:val="21"/>
                      <w:szCs w:val="21"/>
                      <w:highlight w:val="none"/>
                      <w:lang w:val="en-US" w:eastAsia="zh-CN"/>
                    </w:rPr>
                    <w:t>50kg/桶</w:t>
                  </w:r>
                </w:p>
              </w:tc>
              <w:tc>
                <w:tcPr>
                  <w:tcW w:w="534" w:type="pct"/>
                  <w:tcBorders>
                    <w:tl2br w:val="nil"/>
                    <w:tr2bl w:val="nil"/>
                  </w:tcBorders>
                  <w:shd w:val="clear" w:color="auto" w:fill="auto"/>
                  <w:noWrap w:val="0"/>
                  <w:vAlign w:val="center"/>
                </w:tcPr>
                <w:p w14:paraId="4FE5F0E0">
                  <w:pPr>
                    <w:jc w:val="center"/>
                    <w:rPr>
                      <w:rFonts w:hint="eastAsia"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eastAsiaTheme="minorEastAsia"/>
                      <w:color w:val="auto"/>
                      <w:sz w:val="21"/>
                      <w:szCs w:val="21"/>
                      <w:highlight w:val="none"/>
                      <w:lang w:val="en-US" w:eastAsia="zh-CN"/>
                    </w:rPr>
                    <w:t>0.25t</w:t>
                  </w:r>
                </w:p>
              </w:tc>
              <w:tc>
                <w:tcPr>
                  <w:tcW w:w="1096" w:type="pct"/>
                  <w:tcBorders>
                    <w:tl2br w:val="nil"/>
                    <w:tr2bl w:val="nil"/>
                  </w:tcBorders>
                  <w:shd w:val="clear" w:color="auto" w:fill="auto"/>
                  <w:noWrap w:val="0"/>
                  <w:vAlign w:val="center"/>
                </w:tcPr>
                <w:p w14:paraId="14F4D97A">
                  <w:pPr>
                    <w:jc w:val="center"/>
                    <w:rPr>
                      <w:rFonts w:hint="eastAsia"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eastAsiaTheme="minorEastAsia"/>
                      <w:color w:val="auto"/>
                      <w:kern w:val="2"/>
                      <w:sz w:val="21"/>
                      <w:szCs w:val="21"/>
                      <w:highlight w:val="none"/>
                      <w:lang w:val="en-US" w:eastAsia="zh-CN" w:bidi="ar-SA"/>
                    </w:rPr>
                    <w:t>外购（</w:t>
                  </w:r>
                  <w:r>
                    <w:rPr>
                      <w:rFonts w:hint="default" w:ascii="Times New Roman" w:hAnsi="Times New Roman" w:cs="Times New Roman" w:eastAsiaTheme="minorEastAsia"/>
                      <w:color w:val="auto"/>
                      <w:kern w:val="2"/>
                      <w:sz w:val="21"/>
                      <w:szCs w:val="21"/>
                      <w:highlight w:val="none"/>
                      <w:lang w:val="en-US" w:eastAsia="zh-CN" w:bidi="ar-SA"/>
                    </w:rPr>
                    <w:t>设备维护</w:t>
                  </w:r>
                  <w:r>
                    <w:rPr>
                      <w:rFonts w:hint="eastAsia" w:ascii="Times New Roman" w:hAnsi="Times New Roman" w:cs="Times New Roman" w:eastAsiaTheme="minorEastAsia"/>
                      <w:color w:val="auto"/>
                      <w:kern w:val="2"/>
                      <w:sz w:val="21"/>
                      <w:szCs w:val="21"/>
                      <w:highlight w:val="none"/>
                      <w:lang w:val="en-US" w:eastAsia="zh-CN" w:bidi="ar-SA"/>
                    </w:rPr>
                    <w:t>）</w:t>
                  </w:r>
                </w:p>
              </w:tc>
            </w:tr>
          </w:tbl>
          <w:p w14:paraId="444C4280">
            <w:pPr>
              <w:spacing w:line="360" w:lineRule="auto"/>
              <w:ind w:firstLine="480" w:firstLineChars="200"/>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本项目能源消耗情况见下表。</w:t>
            </w:r>
          </w:p>
          <w:p w14:paraId="65A20D23">
            <w:pPr>
              <w:jc w:val="center"/>
              <w:rPr>
                <w:rFonts w:hint="default" w:ascii="Times New Roman" w:hAnsi="Times New Roman" w:cs="Times New Roman" w:eastAsiaTheme="minorEastAsia"/>
                <w:b/>
                <w:color w:val="auto"/>
                <w:sz w:val="24"/>
                <w:highlight w:val="none"/>
              </w:rPr>
            </w:pPr>
            <w:r>
              <w:rPr>
                <w:rFonts w:hint="default" w:ascii="Times New Roman" w:hAnsi="Times New Roman" w:cs="Times New Roman" w:eastAsiaTheme="minorEastAsia"/>
                <w:b/>
                <w:color w:val="auto"/>
                <w:sz w:val="24"/>
                <w:highlight w:val="none"/>
              </w:rPr>
              <w:t>表2-</w:t>
            </w:r>
            <w:r>
              <w:rPr>
                <w:rFonts w:hint="eastAsia" w:ascii="Times New Roman" w:hAnsi="Times New Roman" w:cs="Times New Roman" w:eastAsiaTheme="minorEastAsia"/>
                <w:b/>
                <w:color w:val="auto"/>
                <w:sz w:val="24"/>
                <w:highlight w:val="none"/>
                <w:lang w:val="en-US" w:eastAsia="zh-CN"/>
              </w:rPr>
              <w:t>5</w:t>
            </w:r>
            <w:r>
              <w:rPr>
                <w:rFonts w:hint="default" w:ascii="Times New Roman" w:hAnsi="Times New Roman" w:cs="Times New Roman" w:eastAsiaTheme="minorEastAsia"/>
                <w:b/>
                <w:color w:val="auto"/>
                <w:sz w:val="24"/>
                <w:highlight w:val="none"/>
              </w:rPr>
              <w:t xml:space="preserve">  能源消耗一览表</w:t>
            </w:r>
          </w:p>
          <w:tbl>
            <w:tblPr>
              <w:tblStyle w:val="23"/>
              <w:tblW w:w="4985" w:type="pct"/>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2068"/>
              <w:gridCol w:w="1586"/>
              <w:gridCol w:w="1559"/>
              <w:gridCol w:w="2360"/>
            </w:tblGrid>
            <w:tr w14:paraId="32BA6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blHeader/>
              </w:trPr>
              <w:tc>
                <w:tcPr>
                  <w:tcW w:w="436" w:type="pct"/>
                  <w:tcBorders>
                    <w:tl2br w:val="nil"/>
                    <w:tr2bl w:val="nil"/>
                  </w:tcBorders>
                  <w:shd w:val="clear" w:color="auto" w:fill="auto"/>
                  <w:noWrap/>
                  <w:vAlign w:val="center"/>
                </w:tcPr>
                <w:p w14:paraId="241EA2BD">
                  <w:pPr>
                    <w:jc w:val="center"/>
                    <w:rPr>
                      <w:rFonts w:hint="default" w:ascii="Times New Roman" w:hAnsi="Times New Roman" w:cs="Times New Roman" w:eastAsiaTheme="minorEastAsia"/>
                      <w:b/>
                      <w:bCs/>
                      <w:color w:val="auto"/>
                      <w:szCs w:val="21"/>
                      <w:highlight w:val="none"/>
                    </w:rPr>
                  </w:pPr>
                  <w:r>
                    <w:rPr>
                      <w:rFonts w:hint="default" w:ascii="Times New Roman" w:hAnsi="Times New Roman" w:cs="Times New Roman" w:eastAsiaTheme="minorEastAsia"/>
                      <w:b/>
                      <w:bCs/>
                      <w:color w:val="auto"/>
                      <w:szCs w:val="21"/>
                      <w:highlight w:val="none"/>
                    </w:rPr>
                    <w:t>序号</w:t>
                  </w:r>
                </w:p>
              </w:tc>
              <w:tc>
                <w:tcPr>
                  <w:tcW w:w="1246" w:type="pct"/>
                  <w:tcBorders>
                    <w:tl2br w:val="nil"/>
                    <w:tr2bl w:val="nil"/>
                  </w:tcBorders>
                  <w:shd w:val="clear" w:color="auto" w:fill="auto"/>
                  <w:noWrap/>
                  <w:vAlign w:val="center"/>
                </w:tcPr>
                <w:p w14:paraId="004A9B06">
                  <w:pPr>
                    <w:jc w:val="center"/>
                    <w:rPr>
                      <w:rFonts w:hint="default" w:ascii="Times New Roman" w:hAnsi="Times New Roman" w:cs="Times New Roman" w:eastAsiaTheme="minorEastAsia"/>
                      <w:b/>
                      <w:bCs/>
                      <w:color w:val="auto"/>
                      <w:szCs w:val="21"/>
                      <w:highlight w:val="none"/>
                    </w:rPr>
                  </w:pPr>
                  <w:r>
                    <w:rPr>
                      <w:rFonts w:hint="default" w:ascii="Times New Roman" w:hAnsi="Times New Roman" w:cs="Times New Roman" w:eastAsiaTheme="minorEastAsia"/>
                      <w:b/>
                      <w:bCs/>
                      <w:color w:val="auto"/>
                      <w:szCs w:val="21"/>
                      <w:highlight w:val="none"/>
                    </w:rPr>
                    <w:t>名称</w:t>
                  </w:r>
                </w:p>
              </w:tc>
              <w:tc>
                <w:tcPr>
                  <w:tcW w:w="955" w:type="pct"/>
                  <w:tcBorders>
                    <w:tl2br w:val="nil"/>
                    <w:tr2bl w:val="nil"/>
                  </w:tcBorders>
                  <w:shd w:val="clear" w:color="auto" w:fill="auto"/>
                  <w:noWrap/>
                  <w:vAlign w:val="center"/>
                </w:tcPr>
                <w:p w14:paraId="45DFD470">
                  <w:pPr>
                    <w:jc w:val="center"/>
                    <w:rPr>
                      <w:rFonts w:hint="default" w:ascii="Times New Roman" w:hAnsi="Times New Roman" w:cs="Times New Roman" w:eastAsiaTheme="minorEastAsia"/>
                      <w:b/>
                      <w:bCs/>
                      <w:color w:val="auto"/>
                      <w:szCs w:val="21"/>
                      <w:highlight w:val="none"/>
                    </w:rPr>
                  </w:pPr>
                  <w:r>
                    <w:rPr>
                      <w:rFonts w:hint="default" w:ascii="Times New Roman" w:hAnsi="Times New Roman" w:cs="Times New Roman" w:eastAsiaTheme="minorEastAsia"/>
                      <w:b/>
                      <w:bCs/>
                      <w:color w:val="auto"/>
                      <w:szCs w:val="21"/>
                      <w:highlight w:val="none"/>
                    </w:rPr>
                    <w:t>单位</w:t>
                  </w:r>
                </w:p>
              </w:tc>
              <w:tc>
                <w:tcPr>
                  <w:tcW w:w="939" w:type="pct"/>
                  <w:tcBorders>
                    <w:tl2br w:val="nil"/>
                    <w:tr2bl w:val="nil"/>
                  </w:tcBorders>
                  <w:shd w:val="clear" w:color="auto" w:fill="auto"/>
                  <w:noWrap/>
                  <w:vAlign w:val="center"/>
                </w:tcPr>
                <w:p w14:paraId="7F7D2881">
                  <w:pPr>
                    <w:jc w:val="center"/>
                    <w:rPr>
                      <w:rFonts w:hint="default" w:ascii="Times New Roman" w:hAnsi="Times New Roman" w:cs="Times New Roman" w:eastAsiaTheme="minorEastAsia"/>
                      <w:b/>
                      <w:bCs/>
                      <w:color w:val="auto"/>
                      <w:szCs w:val="21"/>
                      <w:highlight w:val="none"/>
                    </w:rPr>
                  </w:pPr>
                  <w:r>
                    <w:rPr>
                      <w:rFonts w:hint="default" w:ascii="Times New Roman" w:hAnsi="Times New Roman" w:cs="Times New Roman" w:eastAsiaTheme="minorEastAsia"/>
                      <w:b/>
                      <w:bCs/>
                      <w:color w:val="auto"/>
                      <w:szCs w:val="21"/>
                      <w:highlight w:val="none"/>
                    </w:rPr>
                    <w:t>年消耗量</w:t>
                  </w:r>
                </w:p>
              </w:tc>
              <w:tc>
                <w:tcPr>
                  <w:tcW w:w="1422" w:type="pct"/>
                  <w:tcBorders>
                    <w:tl2br w:val="nil"/>
                    <w:tr2bl w:val="nil"/>
                  </w:tcBorders>
                  <w:shd w:val="clear" w:color="auto" w:fill="auto"/>
                  <w:noWrap/>
                  <w:vAlign w:val="center"/>
                </w:tcPr>
                <w:p w14:paraId="1CBAE7B6">
                  <w:pPr>
                    <w:jc w:val="center"/>
                    <w:rPr>
                      <w:rFonts w:hint="default" w:ascii="Times New Roman" w:hAnsi="Times New Roman" w:cs="Times New Roman" w:eastAsiaTheme="minorEastAsia"/>
                      <w:b/>
                      <w:bCs/>
                      <w:color w:val="auto"/>
                      <w:szCs w:val="21"/>
                      <w:highlight w:val="none"/>
                    </w:rPr>
                  </w:pPr>
                  <w:r>
                    <w:rPr>
                      <w:rFonts w:hint="default" w:ascii="Times New Roman" w:hAnsi="Times New Roman" w:cs="Times New Roman" w:eastAsiaTheme="minorEastAsia"/>
                      <w:b/>
                      <w:bCs/>
                      <w:color w:val="auto"/>
                      <w:szCs w:val="21"/>
                      <w:highlight w:val="none"/>
                    </w:rPr>
                    <w:t>来源</w:t>
                  </w:r>
                </w:p>
              </w:tc>
            </w:tr>
            <w:tr w14:paraId="24F47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436" w:type="pct"/>
                  <w:tcBorders>
                    <w:tl2br w:val="nil"/>
                    <w:tr2bl w:val="nil"/>
                  </w:tcBorders>
                  <w:noWrap/>
                  <w:vAlign w:val="center"/>
                </w:tcPr>
                <w:p w14:paraId="40290E27">
                  <w:pPr>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1</w:t>
                  </w:r>
                </w:p>
              </w:tc>
              <w:tc>
                <w:tcPr>
                  <w:tcW w:w="1246" w:type="pct"/>
                  <w:tcBorders>
                    <w:tl2br w:val="nil"/>
                    <w:tr2bl w:val="nil"/>
                  </w:tcBorders>
                  <w:noWrap/>
                  <w:vAlign w:val="center"/>
                </w:tcPr>
                <w:p w14:paraId="0E212001">
                  <w:pPr>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水</w:t>
                  </w:r>
                </w:p>
              </w:tc>
              <w:tc>
                <w:tcPr>
                  <w:tcW w:w="955" w:type="pct"/>
                  <w:tcBorders>
                    <w:tl2br w:val="nil"/>
                    <w:tr2bl w:val="nil"/>
                  </w:tcBorders>
                  <w:noWrap/>
                  <w:vAlign w:val="center"/>
                </w:tcPr>
                <w:p w14:paraId="5D23C566">
                  <w:pPr>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m³/a</w:t>
                  </w:r>
                </w:p>
              </w:tc>
              <w:tc>
                <w:tcPr>
                  <w:tcW w:w="939" w:type="pct"/>
                  <w:tcBorders>
                    <w:tl2br w:val="nil"/>
                    <w:tr2bl w:val="nil"/>
                  </w:tcBorders>
                  <w:noWrap/>
                  <w:vAlign w:val="center"/>
                </w:tcPr>
                <w:p w14:paraId="3EA7E01B">
                  <w:pPr>
                    <w:jc w:val="center"/>
                    <w:rPr>
                      <w:rFonts w:hint="default" w:ascii="Times New Roman" w:hAnsi="Times New Roman" w:cs="Times New Roman" w:eastAsiaTheme="minorEastAsia"/>
                      <w:color w:val="auto"/>
                      <w:szCs w:val="21"/>
                      <w:highlight w:val="none"/>
                      <w:lang w:val="en-US" w:eastAsia="zh-CN"/>
                    </w:rPr>
                  </w:pPr>
                  <w:r>
                    <w:rPr>
                      <w:rFonts w:hint="eastAsia" w:ascii="Times New Roman" w:hAnsi="Times New Roman" w:cs="Times New Roman" w:eastAsiaTheme="minorEastAsia"/>
                      <w:color w:val="auto"/>
                      <w:szCs w:val="21"/>
                      <w:highlight w:val="none"/>
                      <w:lang w:val="en-US" w:eastAsia="zh-CN"/>
                    </w:rPr>
                    <w:t>3867.24</w:t>
                  </w:r>
                </w:p>
              </w:tc>
              <w:tc>
                <w:tcPr>
                  <w:tcW w:w="1422" w:type="pct"/>
                  <w:tcBorders>
                    <w:tl2br w:val="nil"/>
                    <w:tr2bl w:val="nil"/>
                  </w:tcBorders>
                  <w:noWrap/>
                  <w:vAlign w:val="center"/>
                </w:tcPr>
                <w:p w14:paraId="79F327FF">
                  <w:pPr>
                    <w:jc w:val="center"/>
                    <w:rPr>
                      <w:rFonts w:hint="default" w:ascii="Times New Roman" w:hAnsi="Times New Roman" w:cs="Times New Roman" w:eastAsiaTheme="minorEastAsia"/>
                      <w:color w:val="auto"/>
                      <w:szCs w:val="21"/>
                      <w:highlight w:val="none"/>
                      <w:lang w:val="en-US"/>
                    </w:rPr>
                  </w:pPr>
                  <w:r>
                    <w:rPr>
                      <w:rFonts w:hint="default" w:ascii="Times New Roman" w:hAnsi="Times New Roman" w:cs="Times New Roman" w:eastAsiaTheme="minorEastAsia"/>
                      <w:color w:val="auto"/>
                      <w:szCs w:val="21"/>
                      <w:highlight w:val="none"/>
                      <w:lang w:val="en-US" w:eastAsia="zh-CN"/>
                    </w:rPr>
                    <w:t>王家庄村</w:t>
                  </w:r>
                  <w:r>
                    <w:rPr>
                      <w:rFonts w:hint="eastAsia" w:ascii="Times New Roman" w:hAnsi="Times New Roman" w:cs="Times New Roman" w:eastAsiaTheme="minorEastAsia"/>
                      <w:color w:val="auto"/>
                      <w:szCs w:val="21"/>
                      <w:highlight w:val="none"/>
                      <w:lang w:val="en-US" w:eastAsia="zh-CN"/>
                    </w:rPr>
                    <w:t>拉运</w:t>
                  </w:r>
                </w:p>
              </w:tc>
            </w:tr>
            <w:tr w14:paraId="3A4B5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436" w:type="pct"/>
                  <w:tcBorders>
                    <w:tl2br w:val="nil"/>
                    <w:tr2bl w:val="nil"/>
                  </w:tcBorders>
                  <w:noWrap/>
                  <w:vAlign w:val="center"/>
                </w:tcPr>
                <w:p w14:paraId="52F02297">
                  <w:pPr>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2</w:t>
                  </w:r>
                </w:p>
              </w:tc>
              <w:tc>
                <w:tcPr>
                  <w:tcW w:w="1246" w:type="pct"/>
                  <w:tcBorders>
                    <w:tl2br w:val="nil"/>
                    <w:tr2bl w:val="nil"/>
                  </w:tcBorders>
                  <w:noWrap/>
                  <w:vAlign w:val="center"/>
                </w:tcPr>
                <w:p w14:paraId="43C3554A">
                  <w:pPr>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电</w:t>
                  </w:r>
                </w:p>
              </w:tc>
              <w:tc>
                <w:tcPr>
                  <w:tcW w:w="955" w:type="pct"/>
                  <w:tcBorders>
                    <w:tl2br w:val="nil"/>
                    <w:tr2bl w:val="nil"/>
                  </w:tcBorders>
                  <w:noWrap/>
                  <w:vAlign w:val="center"/>
                </w:tcPr>
                <w:p w14:paraId="2F0770E3">
                  <w:pPr>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万kwh/a</w:t>
                  </w:r>
                </w:p>
              </w:tc>
              <w:tc>
                <w:tcPr>
                  <w:tcW w:w="939" w:type="pct"/>
                  <w:tcBorders>
                    <w:tl2br w:val="nil"/>
                    <w:tr2bl w:val="nil"/>
                  </w:tcBorders>
                  <w:noWrap/>
                  <w:vAlign w:val="center"/>
                </w:tcPr>
                <w:p w14:paraId="790BDA03">
                  <w:pPr>
                    <w:jc w:val="center"/>
                    <w:rPr>
                      <w:rFonts w:hint="default" w:ascii="Times New Roman" w:hAnsi="Times New Roman" w:cs="Times New Roman" w:eastAsiaTheme="minorEastAsia"/>
                      <w:color w:val="auto"/>
                      <w:szCs w:val="21"/>
                      <w:highlight w:val="none"/>
                      <w:lang w:val="en-US" w:eastAsia="zh-CN"/>
                    </w:rPr>
                  </w:pPr>
                  <w:r>
                    <w:rPr>
                      <w:rFonts w:hint="eastAsia" w:ascii="Times New Roman" w:hAnsi="Times New Roman" w:cs="Times New Roman" w:eastAsiaTheme="minorEastAsia"/>
                      <w:color w:val="auto"/>
                      <w:szCs w:val="21"/>
                      <w:highlight w:val="none"/>
                      <w:lang w:val="en-US" w:eastAsia="zh-CN"/>
                    </w:rPr>
                    <w:t>5.4</w:t>
                  </w:r>
                </w:p>
              </w:tc>
              <w:tc>
                <w:tcPr>
                  <w:tcW w:w="1422" w:type="pct"/>
                  <w:tcBorders>
                    <w:tl2br w:val="nil"/>
                    <w:tr2bl w:val="nil"/>
                  </w:tcBorders>
                  <w:noWrap/>
                  <w:vAlign w:val="center"/>
                </w:tcPr>
                <w:p w14:paraId="3BE6203D">
                  <w:pPr>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依托市政供电设施</w:t>
                  </w:r>
                </w:p>
              </w:tc>
            </w:tr>
            <w:bookmarkEnd w:id="13"/>
            <w:bookmarkEnd w:id="14"/>
            <w:bookmarkEnd w:id="15"/>
            <w:bookmarkEnd w:id="16"/>
          </w:tbl>
          <w:p w14:paraId="7CC827F8">
            <w:pPr>
              <w:spacing w:line="360" w:lineRule="auto"/>
              <w:ind w:firstLine="482" w:firstLineChars="200"/>
              <w:rPr>
                <w:rFonts w:hint="default" w:ascii="Times New Roman" w:hAnsi="Times New Roman" w:cs="Times New Roman" w:eastAsiaTheme="minorEastAsia"/>
                <w:b/>
                <w:bCs/>
                <w:color w:val="auto"/>
                <w:sz w:val="24"/>
                <w:szCs w:val="32"/>
                <w:highlight w:val="none"/>
              </w:rPr>
            </w:pPr>
            <w:r>
              <w:rPr>
                <w:rFonts w:hint="default" w:ascii="Times New Roman" w:hAnsi="Times New Roman" w:cs="Times New Roman" w:eastAsiaTheme="minorEastAsia"/>
                <w:b/>
                <w:bCs/>
                <w:color w:val="auto"/>
                <w:sz w:val="24"/>
                <w:szCs w:val="32"/>
                <w:highlight w:val="none"/>
                <w:lang w:val="en-US" w:eastAsia="zh-CN"/>
              </w:rPr>
              <w:t>6</w:t>
            </w:r>
            <w:r>
              <w:rPr>
                <w:rFonts w:hint="default" w:ascii="Times New Roman" w:hAnsi="Times New Roman" w:cs="Times New Roman" w:eastAsiaTheme="minorEastAsia"/>
                <w:b/>
                <w:bCs/>
                <w:color w:val="auto"/>
                <w:sz w:val="24"/>
                <w:szCs w:val="32"/>
                <w:highlight w:val="none"/>
              </w:rPr>
              <w:t>.</w:t>
            </w:r>
            <w:r>
              <w:rPr>
                <w:rFonts w:hint="eastAsia" w:ascii="Times New Roman" w:hAnsi="Times New Roman" w:cs="Times New Roman" w:eastAsiaTheme="minorEastAsia"/>
                <w:b/>
                <w:bCs/>
                <w:color w:val="auto"/>
                <w:sz w:val="24"/>
                <w:szCs w:val="32"/>
                <w:highlight w:val="none"/>
                <w:lang w:val="en-US" w:eastAsia="zh-CN"/>
              </w:rPr>
              <w:t>给排水</w:t>
            </w:r>
          </w:p>
          <w:p w14:paraId="1A837018">
            <w:pPr>
              <w:spacing w:line="360" w:lineRule="auto"/>
              <w:ind w:firstLine="482" w:firstLineChars="200"/>
              <w:rPr>
                <w:rFonts w:hint="default" w:ascii="Times New Roman" w:hAnsi="Times New Roman" w:cs="Times New Roman" w:eastAsiaTheme="minorEastAsia"/>
                <w:b/>
                <w:bCs w:val="0"/>
                <w:color w:val="auto"/>
                <w:sz w:val="24"/>
                <w:highlight w:val="none"/>
                <w:lang w:val="en-US" w:eastAsia="zh-CN"/>
              </w:rPr>
            </w:pPr>
            <w:r>
              <w:rPr>
                <w:rFonts w:hint="eastAsia" w:ascii="Times New Roman" w:hAnsi="Times New Roman" w:cs="Times New Roman" w:eastAsiaTheme="minorEastAsia"/>
                <w:b/>
                <w:bCs w:val="0"/>
                <w:color w:val="auto"/>
                <w:sz w:val="24"/>
                <w:highlight w:val="none"/>
                <w:lang w:eastAsia="zh-CN"/>
              </w:rPr>
              <w:t>（</w:t>
            </w:r>
            <w:r>
              <w:rPr>
                <w:rFonts w:hint="eastAsia" w:ascii="Times New Roman" w:hAnsi="Times New Roman" w:cs="Times New Roman" w:eastAsiaTheme="minorEastAsia"/>
                <w:b/>
                <w:bCs w:val="0"/>
                <w:color w:val="auto"/>
                <w:sz w:val="24"/>
                <w:highlight w:val="none"/>
                <w:lang w:val="en-US" w:eastAsia="zh-CN"/>
              </w:rPr>
              <w:t>1</w:t>
            </w:r>
            <w:r>
              <w:rPr>
                <w:rFonts w:hint="eastAsia" w:ascii="Times New Roman" w:hAnsi="Times New Roman" w:cs="Times New Roman" w:eastAsiaTheme="minorEastAsia"/>
                <w:b/>
                <w:bCs w:val="0"/>
                <w:color w:val="auto"/>
                <w:sz w:val="24"/>
                <w:highlight w:val="none"/>
                <w:lang w:eastAsia="zh-CN"/>
              </w:rPr>
              <w:t>）</w:t>
            </w:r>
            <w:r>
              <w:rPr>
                <w:rFonts w:hint="eastAsia" w:ascii="Times New Roman" w:hAnsi="Times New Roman" w:cs="Times New Roman" w:eastAsiaTheme="minorEastAsia"/>
                <w:b/>
                <w:bCs w:val="0"/>
                <w:color w:val="auto"/>
                <w:sz w:val="24"/>
                <w:highlight w:val="none"/>
                <w:lang w:val="en-US" w:eastAsia="zh-CN"/>
              </w:rPr>
              <w:t>供水</w:t>
            </w:r>
          </w:p>
          <w:p w14:paraId="21546BAC">
            <w:pPr>
              <w:spacing w:line="360" w:lineRule="auto"/>
              <w:ind w:firstLine="480" w:firstLineChars="200"/>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bCs/>
                <w:color w:val="auto"/>
                <w:sz w:val="24"/>
                <w:highlight w:val="none"/>
              </w:rPr>
              <w:t>本项目水源</w:t>
            </w:r>
            <w:r>
              <w:rPr>
                <w:rFonts w:hint="default" w:ascii="Times New Roman" w:hAnsi="Times New Roman" w:cs="Times New Roman" w:eastAsiaTheme="minorEastAsia"/>
                <w:color w:val="auto"/>
                <w:sz w:val="24"/>
                <w:highlight w:val="none"/>
              </w:rPr>
              <w:t>来</w:t>
            </w:r>
            <w:r>
              <w:rPr>
                <w:rFonts w:hint="eastAsia" w:ascii="Times New Roman" w:hAnsi="Times New Roman" w:cs="Times New Roman" w:eastAsiaTheme="minorEastAsia"/>
                <w:color w:val="auto"/>
                <w:sz w:val="24"/>
                <w:highlight w:val="none"/>
                <w:lang w:val="en-US" w:eastAsia="zh-CN"/>
              </w:rPr>
              <w:t>自</w:t>
            </w:r>
            <w:r>
              <w:rPr>
                <w:rFonts w:hint="default" w:ascii="Times New Roman" w:hAnsi="Times New Roman" w:cs="Times New Roman" w:eastAsiaTheme="minorEastAsia"/>
                <w:color w:val="auto"/>
                <w:sz w:val="24"/>
                <w:highlight w:val="none"/>
                <w:lang w:val="en-US" w:eastAsia="zh-CN"/>
              </w:rPr>
              <w:t>王家庄村</w:t>
            </w:r>
            <w:r>
              <w:rPr>
                <w:rFonts w:hint="eastAsia" w:ascii="Times New Roman" w:hAnsi="Times New Roman" w:cs="Times New Roman" w:eastAsiaTheme="minorEastAsia"/>
                <w:color w:val="auto"/>
                <w:sz w:val="24"/>
                <w:highlight w:val="none"/>
                <w:lang w:val="en-US" w:eastAsia="zh-CN"/>
              </w:rPr>
              <w:t>自来水管网</w:t>
            </w:r>
            <w:r>
              <w:rPr>
                <w:rFonts w:hint="default" w:ascii="Times New Roman" w:hAnsi="Times New Roman" w:cs="Times New Roman" w:eastAsiaTheme="minorEastAsia"/>
                <w:color w:val="auto"/>
                <w:sz w:val="24"/>
                <w:highlight w:val="none"/>
              </w:rPr>
              <w:t>，</w:t>
            </w:r>
            <w:r>
              <w:rPr>
                <w:rFonts w:hint="eastAsia" w:ascii="Times New Roman" w:hAnsi="Times New Roman" w:cs="Times New Roman" w:eastAsiaTheme="minorEastAsia"/>
                <w:color w:val="auto"/>
                <w:sz w:val="24"/>
                <w:highlight w:val="none"/>
                <w:lang w:val="en-US" w:eastAsia="zh-CN"/>
              </w:rPr>
              <w:t>采用罐车拉运，</w:t>
            </w:r>
            <w:r>
              <w:rPr>
                <w:rFonts w:hint="default" w:ascii="Times New Roman" w:hAnsi="Times New Roman" w:cs="Times New Roman" w:eastAsiaTheme="minorEastAsia"/>
                <w:color w:val="auto"/>
                <w:sz w:val="24"/>
                <w:highlight w:val="none"/>
              </w:rPr>
              <w:t>运营期用水主要为生产用水</w:t>
            </w:r>
            <w:r>
              <w:rPr>
                <w:rFonts w:hint="eastAsia" w:ascii="Times New Roman" w:hAnsi="Times New Roman" w:cs="Times New Roman" w:eastAsiaTheme="minorEastAsia"/>
                <w:color w:val="auto"/>
                <w:sz w:val="24"/>
                <w:highlight w:val="none"/>
                <w:lang w:eastAsia="zh-CN"/>
              </w:rPr>
              <w:t>（</w:t>
            </w:r>
            <w:r>
              <w:rPr>
                <w:rFonts w:hint="eastAsia" w:ascii="Times New Roman" w:hAnsi="Times New Roman" w:cs="Times New Roman" w:eastAsiaTheme="minorEastAsia"/>
                <w:color w:val="auto"/>
                <w:sz w:val="24"/>
                <w:highlight w:val="none"/>
                <w:lang w:val="en-US" w:eastAsia="zh-CN"/>
              </w:rPr>
              <w:t>洗砂用水、</w:t>
            </w:r>
            <w:r>
              <w:rPr>
                <w:rFonts w:hint="eastAsia" w:ascii="宋体" w:hAnsi="宋体" w:eastAsia="宋体" w:cs="宋体"/>
                <w:i w:val="0"/>
                <w:iCs w:val="0"/>
                <w:caps w:val="0"/>
                <w:color w:val="auto"/>
                <w:spacing w:val="0"/>
                <w:sz w:val="24"/>
                <w:szCs w:val="24"/>
                <w:highlight w:val="none"/>
              </w:rPr>
              <w:t>车辆清洗</w:t>
            </w:r>
            <w:r>
              <w:rPr>
                <w:rFonts w:hint="eastAsia" w:ascii="宋体" w:hAnsi="宋体" w:eastAsia="宋体" w:cs="宋体"/>
                <w:i w:val="0"/>
                <w:iCs w:val="0"/>
                <w:caps w:val="0"/>
                <w:color w:val="auto"/>
                <w:spacing w:val="0"/>
                <w:sz w:val="24"/>
                <w:szCs w:val="24"/>
                <w:highlight w:val="none"/>
                <w:lang w:val="en-US" w:eastAsia="zh-CN"/>
              </w:rPr>
              <w:t>用</w:t>
            </w:r>
            <w:r>
              <w:rPr>
                <w:rFonts w:hint="eastAsia" w:ascii="宋体" w:hAnsi="宋体" w:eastAsia="宋体" w:cs="宋体"/>
                <w:i w:val="0"/>
                <w:iCs w:val="0"/>
                <w:caps w:val="0"/>
                <w:color w:val="auto"/>
                <w:spacing w:val="0"/>
                <w:sz w:val="24"/>
                <w:szCs w:val="24"/>
                <w:highlight w:val="none"/>
              </w:rPr>
              <w:t>水</w:t>
            </w:r>
            <w:r>
              <w:rPr>
                <w:rFonts w:hint="eastAsia" w:ascii="宋体" w:hAnsi="宋体" w:eastAsia="宋体" w:cs="宋体"/>
                <w:i w:val="0"/>
                <w:iCs w:val="0"/>
                <w:caps w:val="0"/>
                <w:color w:val="auto"/>
                <w:spacing w:val="0"/>
                <w:sz w:val="24"/>
                <w:szCs w:val="24"/>
                <w:highlight w:val="none"/>
                <w:lang w:eastAsia="zh-CN"/>
              </w:rPr>
              <w:t>、</w:t>
            </w:r>
            <w:r>
              <w:rPr>
                <w:rFonts w:hint="eastAsia" w:ascii="宋体" w:hAnsi="宋体" w:eastAsia="宋体" w:cs="宋体"/>
                <w:i w:val="0"/>
                <w:iCs w:val="0"/>
                <w:caps w:val="0"/>
                <w:color w:val="auto"/>
                <w:spacing w:val="0"/>
                <w:sz w:val="24"/>
                <w:szCs w:val="24"/>
                <w:highlight w:val="none"/>
                <w:lang w:val="en-US" w:eastAsia="zh-CN"/>
              </w:rPr>
              <w:t>喷淋用</w:t>
            </w:r>
            <w:r>
              <w:rPr>
                <w:rFonts w:hint="eastAsia" w:ascii="宋体" w:hAnsi="宋体" w:eastAsia="宋体" w:cs="宋体"/>
                <w:b w:val="0"/>
                <w:bCs w:val="0"/>
                <w:i w:val="0"/>
                <w:iCs w:val="0"/>
                <w:caps w:val="0"/>
                <w:color w:val="auto"/>
                <w:spacing w:val="0"/>
                <w:sz w:val="24"/>
                <w:szCs w:val="24"/>
                <w:highlight w:val="none"/>
                <w:lang w:val="en-US" w:eastAsia="zh-CN"/>
              </w:rPr>
              <w:t>水、</w:t>
            </w:r>
            <w:r>
              <w:rPr>
                <w:rFonts w:hint="eastAsia" w:ascii="Times New Roman" w:hAnsi="Times New Roman" w:eastAsia="宋体" w:cs="Times New Roman"/>
                <w:b w:val="0"/>
                <w:bCs w:val="0"/>
                <w:color w:val="auto"/>
                <w:sz w:val="24"/>
                <w:szCs w:val="24"/>
                <w:highlight w:val="none"/>
                <w:lang w:val="en-US" w:eastAsia="zh-CN"/>
              </w:rPr>
              <w:t>物料堆场、道路地面降尘用水</w:t>
            </w:r>
            <w:r>
              <w:rPr>
                <w:rFonts w:hint="eastAsia" w:ascii="Times New Roman" w:hAnsi="Times New Roman" w:cs="Times New Roman" w:eastAsiaTheme="minorEastAsia"/>
                <w:color w:val="auto"/>
                <w:sz w:val="24"/>
                <w:highlight w:val="none"/>
                <w:lang w:eastAsia="zh-CN"/>
              </w:rPr>
              <w:t>）</w:t>
            </w:r>
            <w:r>
              <w:rPr>
                <w:rFonts w:hint="default" w:ascii="Times New Roman" w:hAnsi="Times New Roman" w:cs="Times New Roman" w:eastAsiaTheme="minorEastAsia"/>
                <w:color w:val="auto"/>
                <w:sz w:val="24"/>
                <w:highlight w:val="none"/>
              </w:rPr>
              <w:t>及生活用水。</w:t>
            </w:r>
          </w:p>
          <w:p w14:paraId="7DE6FE3F">
            <w:pPr>
              <w:spacing w:line="360" w:lineRule="auto"/>
              <w:ind w:firstLine="480" w:firstLineChars="200"/>
              <w:rPr>
                <w:rFonts w:hint="default" w:ascii="Times New Roman" w:hAnsi="Times New Roman" w:cs="Times New Roman" w:eastAsiaTheme="minorEastAsia"/>
                <w:bCs/>
                <w:color w:val="auto"/>
                <w:sz w:val="24"/>
                <w:highlight w:val="none"/>
              </w:rPr>
            </w:pPr>
            <w:r>
              <w:rPr>
                <w:rFonts w:hint="default" w:ascii="Times New Roman" w:hAnsi="Times New Roman" w:cs="Times New Roman" w:eastAsiaTheme="minorEastAsia"/>
                <w:bCs/>
                <w:color w:val="auto"/>
                <w:sz w:val="24"/>
                <w:highlight w:val="none"/>
              </w:rPr>
              <w:t>①生产用水</w:t>
            </w:r>
          </w:p>
          <w:p w14:paraId="1BF23B81">
            <w:pPr>
              <w:spacing w:line="360" w:lineRule="auto"/>
              <w:ind w:firstLine="482" w:firstLineChars="200"/>
              <w:rPr>
                <w:rFonts w:hint="eastAsia" w:ascii="Times New Roman" w:hAnsi="Times New Roman" w:cs="Times New Roman" w:eastAsiaTheme="minorEastAsia"/>
                <w:bCs/>
                <w:color w:val="auto"/>
                <w:sz w:val="24"/>
                <w:highlight w:val="none"/>
                <w:lang w:val="en-US" w:eastAsia="zh-CN"/>
              </w:rPr>
            </w:pPr>
            <w:r>
              <w:rPr>
                <w:rFonts w:hint="eastAsia" w:ascii="Times New Roman" w:hAnsi="Times New Roman" w:cs="Times New Roman" w:eastAsiaTheme="minorEastAsia"/>
                <w:b/>
                <w:bCs w:val="0"/>
                <w:color w:val="auto"/>
                <w:sz w:val="24"/>
                <w:highlight w:val="none"/>
                <w:lang w:val="en-US" w:eastAsia="zh-CN"/>
              </w:rPr>
              <w:t>洗砂用水：</w:t>
            </w:r>
            <w:r>
              <w:rPr>
                <w:rFonts w:hint="eastAsia" w:ascii="Times New Roman" w:hAnsi="Times New Roman" w:cs="Times New Roman" w:eastAsiaTheme="minorEastAsia"/>
                <w:bCs/>
                <w:color w:val="auto"/>
                <w:sz w:val="24"/>
                <w:highlight w:val="none"/>
                <w:lang w:val="en-US" w:eastAsia="zh-CN"/>
              </w:rPr>
              <w:t>本项目年产水洗砂约15.5万t/a，参照《排放源统计调查产排污核算方法和系数手册》中“303砖瓦、石材等建筑材料制造行业”的“3039其他建筑材料制造行业”水洗工艺：废水产污系数为0.14t/t-产品，则本项目洗砂废水产生量约为21700m</w:t>
            </w:r>
            <w:r>
              <w:rPr>
                <w:rFonts w:hint="eastAsia" w:ascii="Times New Roman" w:hAnsi="Times New Roman" w:cs="Times New Roman" w:eastAsiaTheme="minorEastAsia"/>
                <w:bCs/>
                <w:color w:val="auto"/>
                <w:sz w:val="24"/>
                <w:highlight w:val="none"/>
                <w:vertAlign w:val="superscript"/>
                <w:lang w:val="en-US" w:eastAsia="zh-CN"/>
              </w:rPr>
              <w:t>3</w:t>
            </w:r>
            <w:r>
              <w:rPr>
                <w:rFonts w:hint="eastAsia" w:ascii="Times New Roman" w:hAnsi="Times New Roman" w:cs="Times New Roman" w:eastAsiaTheme="minorEastAsia"/>
                <w:bCs/>
                <w:color w:val="auto"/>
                <w:sz w:val="24"/>
                <w:highlight w:val="none"/>
                <w:lang w:val="en-US" w:eastAsia="zh-CN"/>
              </w:rPr>
              <w:t>/a(83.46m</w:t>
            </w:r>
            <w:r>
              <w:rPr>
                <w:rFonts w:hint="eastAsia" w:ascii="Times New Roman" w:hAnsi="Times New Roman" w:cs="Times New Roman" w:eastAsiaTheme="minorEastAsia"/>
                <w:bCs/>
                <w:color w:val="auto"/>
                <w:sz w:val="24"/>
                <w:highlight w:val="none"/>
                <w:vertAlign w:val="superscript"/>
                <w:lang w:val="en-US" w:eastAsia="zh-CN"/>
              </w:rPr>
              <w:t>3</w:t>
            </w:r>
            <w:r>
              <w:rPr>
                <w:rFonts w:hint="eastAsia" w:ascii="Times New Roman" w:hAnsi="Times New Roman" w:cs="Times New Roman" w:eastAsiaTheme="minorEastAsia"/>
                <w:bCs/>
                <w:color w:val="auto"/>
                <w:sz w:val="24"/>
                <w:highlight w:val="none"/>
                <w:lang w:val="en-US" w:eastAsia="zh-CN"/>
              </w:rPr>
              <w:t>/d)。洗砂用水损耗量按10%计</w:t>
            </w:r>
            <w:r>
              <w:rPr>
                <w:rFonts w:hint="eastAsia" w:ascii="Times New Roman" w:hAnsi="Times New Roman" w:cs="Times New Roman" w:eastAsiaTheme="minorEastAsia"/>
                <w:color w:val="auto"/>
                <w:sz w:val="24"/>
                <w:highlight w:val="none"/>
                <w:lang w:val="en-US" w:eastAsia="zh-CN"/>
              </w:rPr>
              <w:t>（包含蒸发损耗、石料带走损耗及污泥含水损耗）</w:t>
            </w:r>
            <w:r>
              <w:rPr>
                <w:rFonts w:hint="eastAsia" w:ascii="Times New Roman" w:hAnsi="Times New Roman" w:cs="Times New Roman" w:eastAsiaTheme="minorEastAsia"/>
                <w:bCs/>
                <w:color w:val="auto"/>
                <w:sz w:val="24"/>
                <w:highlight w:val="none"/>
                <w:lang w:val="en-US" w:eastAsia="zh-CN"/>
              </w:rPr>
              <w:t>，则洗砂用水量为2170m</w:t>
            </w:r>
            <w:r>
              <w:rPr>
                <w:rFonts w:hint="eastAsia" w:ascii="Times New Roman" w:hAnsi="Times New Roman" w:cs="Times New Roman" w:eastAsiaTheme="minorEastAsia"/>
                <w:bCs/>
                <w:color w:val="auto"/>
                <w:sz w:val="24"/>
                <w:highlight w:val="none"/>
                <w:vertAlign w:val="superscript"/>
                <w:lang w:val="en-US" w:eastAsia="zh-CN"/>
              </w:rPr>
              <w:t>3</w:t>
            </w:r>
            <w:r>
              <w:rPr>
                <w:rFonts w:hint="eastAsia" w:ascii="Times New Roman" w:hAnsi="Times New Roman" w:cs="Times New Roman" w:eastAsiaTheme="minorEastAsia"/>
                <w:bCs/>
                <w:color w:val="auto"/>
                <w:sz w:val="24"/>
                <w:highlight w:val="none"/>
                <w:lang w:val="en-US" w:eastAsia="zh-CN"/>
              </w:rPr>
              <w:t>/a(8.346m</w:t>
            </w:r>
            <w:r>
              <w:rPr>
                <w:rFonts w:hint="eastAsia" w:ascii="Times New Roman" w:hAnsi="Times New Roman" w:cs="Times New Roman" w:eastAsiaTheme="minorEastAsia"/>
                <w:bCs/>
                <w:color w:val="auto"/>
                <w:sz w:val="24"/>
                <w:highlight w:val="none"/>
                <w:vertAlign w:val="superscript"/>
                <w:lang w:val="en-US" w:eastAsia="zh-CN"/>
              </w:rPr>
              <w:t>3</w:t>
            </w:r>
            <w:r>
              <w:rPr>
                <w:rFonts w:hint="eastAsia" w:ascii="Times New Roman" w:hAnsi="Times New Roman" w:cs="Times New Roman" w:eastAsiaTheme="minorEastAsia"/>
                <w:bCs/>
                <w:color w:val="auto"/>
                <w:sz w:val="24"/>
                <w:highlight w:val="none"/>
                <w:lang w:val="en-US" w:eastAsia="zh-CN"/>
              </w:rPr>
              <w:t>/d)。洗砂废水经三级沉淀处理后回用于生产，不外排。</w:t>
            </w:r>
          </w:p>
          <w:p w14:paraId="40C453F8">
            <w:pPr>
              <w:spacing w:line="360" w:lineRule="auto"/>
              <w:ind w:firstLine="482" w:firstLineChars="200"/>
              <w:rPr>
                <w:rFonts w:hint="eastAsia" w:ascii="Times New Roman" w:hAnsi="Times New Roman" w:cs="Times New Roman" w:eastAsiaTheme="minorEastAsia"/>
                <w:b w:val="0"/>
                <w:bCs w:val="0"/>
                <w:color w:val="auto"/>
                <w:sz w:val="24"/>
                <w:highlight w:val="none"/>
                <w:lang w:val="en-US" w:eastAsia="zh-CN"/>
              </w:rPr>
            </w:pPr>
            <w:r>
              <w:rPr>
                <w:rFonts w:hint="eastAsia" w:ascii="Times New Roman" w:hAnsi="Times New Roman" w:cs="Times New Roman" w:eastAsiaTheme="minorEastAsia"/>
                <w:b/>
                <w:bCs w:val="0"/>
                <w:color w:val="auto"/>
                <w:sz w:val="24"/>
                <w:highlight w:val="none"/>
                <w:lang w:val="en-US" w:eastAsia="zh-CN"/>
              </w:rPr>
              <w:t>喷淋</w:t>
            </w:r>
            <w:r>
              <w:rPr>
                <w:rFonts w:hint="default" w:ascii="Times New Roman" w:hAnsi="Times New Roman" w:cs="Times New Roman" w:eastAsiaTheme="minorEastAsia"/>
                <w:b/>
                <w:bCs w:val="0"/>
                <w:color w:val="auto"/>
                <w:sz w:val="24"/>
                <w:highlight w:val="none"/>
                <w:lang w:val="en-US" w:eastAsia="zh-CN"/>
              </w:rPr>
              <w:t>用水：</w:t>
            </w:r>
            <w:r>
              <w:rPr>
                <w:rFonts w:hint="default" w:ascii="Times New Roman" w:hAnsi="Times New Roman" w:cs="Times New Roman" w:eastAsiaTheme="minorEastAsia"/>
                <w:bCs/>
                <w:color w:val="auto"/>
                <w:sz w:val="24"/>
                <w:highlight w:val="none"/>
                <w:lang w:val="en-US" w:eastAsia="zh-CN"/>
              </w:rPr>
              <w:t>项目在破碎、筛分、输送带及物料装卸采用喷淋抑尘</w:t>
            </w:r>
            <w:r>
              <w:rPr>
                <w:rFonts w:hint="eastAsia" w:ascii="Times New Roman" w:hAnsi="Times New Roman" w:cs="Times New Roman" w:eastAsiaTheme="minorEastAsia"/>
                <w:bCs/>
                <w:color w:val="auto"/>
                <w:sz w:val="24"/>
                <w:highlight w:val="none"/>
                <w:lang w:val="en-US" w:eastAsia="zh-CN"/>
              </w:rPr>
              <w:t>，根</w:t>
            </w:r>
            <w:r>
              <w:rPr>
                <w:rFonts w:hint="eastAsia" w:ascii="Times New Roman" w:hAnsi="Times New Roman" w:cs="Times New Roman" w:eastAsiaTheme="minorEastAsia"/>
                <w:b w:val="0"/>
                <w:bCs w:val="0"/>
                <w:color w:val="auto"/>
                <w:sz w:val="24"/>
                <w:highlight w:val="none"/>
                <w:lang w:val="en-US" w:eastAsia="zh-CN"/>
              </w:rPr>
              <w:t>据建设单位提供的资料，其用水量约为2</w:t>
            </w:r>
            <w:r>
              <w:rPr>
                <w:rFonts w:hint="default" w:ascii="Times New Roman" w:hAnsi="Times New Roman" w:cs="Times New Roman" w:eastAsiaTheme="minorEastAsia"/>
                <w:b w:val="0"/>
                <w:bCs w:val="0"/>
                <w:color w:val="auto"/>
                <w:sz w:val="24"/>
                <w:highlight w:val="none"/>
                <w:lang w:val="en-US" w:eastAsia="zh-CN"/>
              </w:rPr>
              <w:t>m</w:t>
            </w:r>
            <w:r>
              <w:rPr>
                <w:rFonts w:hint="default" w:ascii="Times New Roman" w:hAnsi="Times New Roman" w:cs="Times New Roman" w:eastAsiaTheme="minorEastAsia"/>
                <w:b w:val="0"/>
                <w:bCs w:val="0"/>
                <w:color w:val="auto"/>
                <w:sz w:val="24"/>
                <w:highlight w:val="none"/>
                <w:vertAlign w:val="superscript"/>
                <w:lang w:val="en-US" w:eastAsia="zh-CN"/>
              </w:rPr>
              <w:t>3</w:t>
            </w:r>
            <w:r>
              <w:rPr>
                <w:rFonts w:hint="default" w:ascii="Times New Roman" w:hAnsi="Times New Roman" w:cs="Times New Roman" w:eastAsiaTheme="minorEastAsia"/>
                <w:b w:val="0"/>
                <w:bCs w:val="0"/>
                <w:color w:val="auto"/>
                <w:sz w:val="24"/>
                <w:highlight w:val="none"/>
                <w:lang w:val="en-US" w:eastAsia="zh-CN"/>
              </w:rPr>
              <w:t>/d</w:t>
            </w:r>
            <w:r>
              <w:rPr>
                <w:rFonts w:hint="eastAsia" w:ascii="Times New Roman" w:hAnsi="Times New Roman" w:cs="Times New Roman" w:eastAsiaTheme="minorEastAsia"/>
                <w:b w:val="0"/>
                <w:bCs w:val="0"/>
                <w:color w:val="auto"/>
                <w:sz w:val="24"/>
                <w:highlight w:val="none"/>
                <w:lang w:val="en-US" w:eastAsia="zh-CN"/>
              </w:rPr>
              <w:t>（520</w:t>
            </w:r>
            <w:r>
              <w:rPr>
                <w:rFonts w:hint="default" w:ascii="Times New Roman" w:hAnsi="Times New Roman" w:cs="Times New Roman" w:eastAsiaTheme="minorEastAsia"/>
                <w:b w:val="0"/>
                <w:bCs w:val="0"/>
                <w:color w:val="auto"/>
                <w:sz w:val="24"/>
                <w:highlight w:val="none"/>
                <w:lang w:val="en-US" w:eastAsia="zh-CN"/>
              </w:rPr>
              <w:t>m</w:t>
            </w:r>
            <w:r>
              <w:rPr>
                <w:rFonts w:hint="default" w:ascii="Times New Roman" w:hAnsi="Times New Roman" w:cs="Times New Roman" w:eastAsiaTheme="minorEastAsia"/>
                <w:b w:val="0"/>
                <w:bCs w:val="0"/>
                <w:color w:val="auto"/>
                <w:sz w:val="24"/>
                <w:highlight w:val="none"/>
                <w:vertAlign w:val="superscript"/>
                <w:lang w:val="en-US" w:eastAsia="zh-CN"/>
              </w:rPr>
              <w:t>3</w:t>
            </w:r>
            <w:r>
              <w:rPr>
                <w:rFonts w:hint="default" w:ascii="Times New Roman" w:hAnsi="Times New Roman" w:cs="Times New Roman" w:eastAsiaTheme="minorEastAsia"/>
                <w:b w:val="0"/>
                <w:bCs w:val="0"/>
                <w:color w:val="auto"/>
                <w:sz w:val="24"/>
                <w:highlight w:val="none"/>
                <w:lang w:val="en-US" w:eastAsia="zh-CN"/>
              </w:rPr>
              <w:t>/a</w:t>
            </w:r>
            <w:r>
              <w:rPr>
                <w:rFonts w:hint="eastAsia" w:ascii="Times New Roman" w:hAnsi="Times New Roman" w:cs="Times New Roman" w:eastAsiaTheme="minorEastAsia"/>
                <w:b w:val="0"/>
                <w:bCs w:val="0"/>
                <w:color w:val="auto"/>
                <w:sz w:val="24"/>
                <w:highlight w:val="none"/>
                <w:lang w:val="en-US" w:eastAsia="zh-CN"/>
              </w:rPr>
              <w:t>）。</w:t>
            </w:r>
          </w:p>
          <w:p w14:paraId="02A8E0DF">
            <w:pPr>
              <w:spacing w:line="360" w:lineRule="auto"/>
              <w:ind w:firstLine="482" w:firstLineChars="200"/>
              <w:rPr>
                <w:rFonts w:hint="default" w:ascii="Times New Roman" w:hAnsi="Times New Roman" w:cs="Times New Roman" w:eastAsiaTheme="minorEastAsia"/>
                <w:color w:val="auto"/>
                <w:sz w:val="24"/>
                <w:highlight w:val="none"/>
              </w:rPr>
            </w:pPr>
            <w:r>
              <w:rPr>
                <w:rFonts w:hint="eastAsia" w:ascii="Times New Roman" w:hAnsi="Times New Roman" w:cs="Times New Roman" w:eastAsiaTheme="minorEastAsia"/>
                <w:b/>
                <w:bCs/>
                <w:color w:val="auto"/>
                <w:sz w:val="24"/>
                <w:highlight w:val="none"/>
                <w:lang w:val="en-US" w:eastAsia="zh-CN"/>
              </w:rPr>
              <w:t>车辆冲洗用水：</w:t>
            </w:r>
            <w:r>
              <w:rPr>
                <w:rFonts w:hint="eastAsia" w:ascii="Times New Roman" w:hAnsi="Times New Roman" w:cs="Times New Roman" w:eastAsiaTheme="minorEastAsia"/>
                <w:color w:val="auto"/>
                <w:sz w:val="24"/>
                <w:highlight w:val="none"/>
                <w:lang w:val="en-US" w:eastAsia="zh-CN"/>
              </w:rPr>
              <w:t>为了减少运输过程中产生的扬尘，项目设置1台冲洗台对车辆进行冲洗。根据建设单位提供资料，本项目每天需运输约39车次，车辆冲洗用水量</w:t>
            </w:r>
            <w:r>
              <w:rPr>
                <w:rFonts w:hint="default" w:ascii="Times New Roman" w:hAnsi="Times New Roman" w:cs="Times New Roman" w:eastAsiaTheme="minorEastAsia"/>
                <w:color w:val="auto"/>
                <w:sz w:val="24"/>
                <w:highlight w:val="none"/>
                <w:lang w:val="en-US" w:eastAsia="zh-CN"/>
              </w:rPr>
              <w:t>100L/</w:t>
            </w:r>
            <w:r>
              <w:rPr>
                <w:rFonts w:hint="eastAsia" w:ascii="Times New Roman" w:hAnsi="Times New Roman" w:cs="Times New Roman" w:eastAsiaTheme="minorEastAsia"/>
                <w:color w:val="auto"/>
                <w:sz w:val="24"/>
                <w:highlight w:val="none"/>
                <w:lang w:val="en-US" w:eastAsia="zh-CN"/>
              </w:rPr>
              <w:t>车次，则车辆冲洗用水量约3.9</w:t>
            </w:r>
            <w:r>
              <w:rPr>
                <w:rFonts w:hint="default" w:ascii="Times New Roman" w:hAnsi="Times New Roman" w:cs="Times New Roman" w:eastAsiaTheme="minorEastAsia"/>
                <w:color w:val="auto"/>
                <w:sz w:val="24"/>
                <w:highlight w:val="none"/>
                <w:lang w:val="en-US" w:eastAsia="zh-CN"/>
              </w:rPr>
              <w:t>m</w:t>
            </w:r>
            <w:r>
              <w:rPr>
                <w:rFonts w:hint="default" w:ascii="Times New Roman" w:hAnsi="Times New Roman" w:cs="Times New Roman" w:eastAsiaTheme="minorEastAsia"/>
                <w:color w:val="auto"/>
                <w:sz w:val="24"/>
                <w:highlight w:val="none"/>
                <w:vertAlign w:val="superscript"/>
                <w:lang w:val="en-US" w:eastAsia="zh-CN"/>
              </w:rPr>
              <w:t>3</w:t>
            </w:r>
            <w:r>
              <w:rPr>
                <w:rFonts w:hint="default" w:ascii="Times New Roman" w:hAnsi="Times New Roman" w:cs="Times New Roman" w:eastAsiaTheme="minorEastAsia"/>
                <w:color w:val="auto"/>
                <w:sz w:val="24"/>
                <w:highlight w:val="none"/>
                <w:lang w:val="en-US" w:eastAsia="zh-CN"/>
              </w:rPr>
              <w:t>/d</w:t>
            </w:r>
            <w:r>
              <w:rPr>
                <w:rFonts w:hint="eastAsia" w:ascii="Times New Roman" w:hAnsi="Times New Roman" w:cs="Times New Roman" w:eastAsiaTheme="minorEastAsia"/>
                <w:color w:val="auto"/>
                <w:sz w:val="24"/>
                <w:highlight w:val="none"/>
                <w:lang w:val="en-US" w:eastAsia="zh-CN"/>
              </w:rPr>
              <w:t>（1014</w:t>
            </w:r>
            <w:r>
              <w:rPr>
                <w:rFonts w:hint="default" w:ascii="Times New Roman" w:hAnsi="Times New Roman" w:cs="Times New Roman" w:eastAsiaTheme="minorEastAsia"/>
                <w:color w:val="auto"/>
                <w:sz w:val="24"/>
                <w:highlight w:val="none"/>
                <w:lang w:val="en-US" w:eastAsia="zh-CN"/>
              </w:rPr>
              <w:t>m</w:t>
            </w:r>
            <w:r>
              <w:rPr>
                <w:rFonts w:hint="default" w:ascii="Times New Roman" w:hAnsi="Times New Roman" w:cs="Times New Roman" w:eastAsiaTheme="minorEastAsia"/>
                <w:color w:val="auto"/>
                <w:sz w:val="24"/>
                <w:highlight w:val="none"/>
                <w:vertAlign w:val="superscript"/>
                <w:lang w:val="en-US" w:eastAsia="zh-CN"/>
              </w:rPr>
              <w:t>3</w:t>
            </w:r>
            <w:r>
              <w:rPr>
                <w:rFonts w:hint="default" w:ascii="Times New Roman" w:hAnsi="Times New Roman" w:cs="Times New Roman" w:eastAsiaTheme="minorEastAsia"/>
                <w:color w:val="auto"/>
                <w:sz w:val="24"/>
                <w:highlight w:val="none"/>
                <w:lang w:val="en-US" w:eastAsia="zh-CN"/>
              </w:rPr>
              <w:t>/a</w:t>
            </w:r>
            <w:r>
              <w:rPr>
                <w:rFonts w:hint="eastAsia" w:ascii="Times New Roman" w:hAnsi="Times New Roman" w:cs="Times New Roman" w:eastAsiaTheme="minorEastAsia"/>
                <w:color w:val="auto"/>
                <w:sz w:val="24"/>
                <w:highlight w:val="none"/>
                <w:lang w:val="en-US" w:eastAsia="zh-CN"/>
              </w:rPr>
              <w:t>），冲洗水在冲洗过程中一部分损耗（包含蒸发损耗、车辆带走损耗及污泥含水损耗），其余经沉淀池沉淀后可回用于车辆冲洗。损耗量约占总用水量的10</w:t>
            </w:r>
            <w:r>
              <w:rPr>
                <w:rFonts w:hint="default" w:ascii="Times New Roman" w:hAnsi="Times New Roman" w:cs="Times New Roman" w:eastAsiaTheme="minorEastAsia"/>
                <w:color w:val="auto"/>
                <w:sz w:val="24"/>
                <w:highlight w:val="none"/>
                <w:lang w:val="en-US" w:eastAsia="zh-CN"/>
              </w:rPr>
              <w:t>%</w:t>
            </w:r>
            <w:r>
              <w:rPr>
                <w:rFonts w:hint="eastAsia" w:ascii="Times New Roman" w:hAnsi="Times New Roman" w:cs="Times New Roman" w:eastAsiaTheme="minorEastAsia"/>
                <w:color w:val="auto"/>
                <w:sz w:val="24"/>
                <w:highlight w:val="none"/>
                <w:lang w:val="en-US" w:eastAsia="zh-CN"/>
              </w:rPr>
              <w:t>，损耗水及时补充，则补充新鲜水量约0.39</w:t>
            </w:r>
            <w:r>
              <w:rPr>
                <w:rFonts w:hint="default" w:ascii="Times New Roman" w:hAnsi="Times New Roman" w:cs="Times New Roman" w:eastAsiaTheme="minorEastAsia"/>
                <w:color w:val="auto"/>
                <w:sz w:val="24"/>
                <w:highlight w:val="none"/>
                <w:lang w:val="en-US" w:eastAsia="zh-CN"/>
              </w:rPr>
              <w:t>m</w:t>
            </w:r>
            <w:r>
              <w:rPr>
                <w:rFonts w:hint="default" w:ascii="Times New Roman" w:hAnsi="Times New Roman" w:cs="Times New Roman" w:eastAsiaTheme="minorEastAsia"/>
                <w:color w:val="auto"/>
                <w:sz w:val="24"/>
                <w:highlight w:val="none"/>
                <w:vertAlign w:val="superscript"/>
                <w:lang w:val="en-US" w:eastAsia="zh-CN"/>
              </w:rPr>
              <w:t>3</w:t>
            </w:r>
            <w:r>
              <w:rPr>
                <w:rFonts w:hint="default" w:ascii="Times New Roman" w:hAnsi="Times New Roman" w:cs="Times New Roman" w:eastAsiaTheme="minorEastAsia"/>
                <w:color w:val="auto"/>
                <w:sz w:val="24"/>
                <w:highlight w:val="none"/>
                <w:lang w:val="en-US" w:eastAsia="zh-CN"/>
              </w:rPr>
              <w:t>/d</w:t>
            </w:r>
            <w:r>
              <w:rPr>
                <w:rFonts w:hint="eastAsia" w:ascii="Times New Roman" w:hAnsi="Times New Roman" w:cs="Times New Roman" w:eastAsiaTheme="minorEastAsia"/>
                <w:color w:val="auto"/>
                <w:sz w:val="24"/>
                <w:highlight w:val="none"/>
                <w:lang w:val="en-US" w:eastAsia="zh-CN"/>
              </w:rPr>
              <w:t>（101.4</w:t>
            </w:r>
            <w:r>
              <w:rPr>
                <w:rFonts w:hint="default" w:ascii="Times New Roman" w:hAnsi="Times New Roman" w:cs="Times New Roman" w:eastAsiaTheme="minorEastAsia"/>
                <w:color w:val="auto"/>
                <w:sz w:val="24"/>
                <w:highlight w:val="none"/>
                <w:lang w:val="en-US" w:eastAsia="zh-CN"/>
              </w:rPr>
              <w:t>m</w:t>
            </w:r>
            <w:r>
              <w:rPr>
                <w:rFonts w:hint="default" w:ascii="Times New Roman" w:hAnsi="Times New Roman" w:cs="Times New Roman" w:eastAsiaTheme="minorEastAsia"/>
                <w:color w:val="auto"/>
                <w:sz w:val="24"/>
                <w:highlight w:val="none"/>
                <w:vertAlign w:val="superscript"/>
                <w:lang w:val="en-US" w:eastAsia="zh-CN"/>
              </w:rPr>
              <w:t>3</w:t>
            </w:r>
            <w:r>
              <w:rPr>
                <w:rFonts w:hint="default" w:ascii="Times New Roman" w:hAnsi="Times New Roman" w:cs="Times New Roman" w:eastAsiaTheme="minorEastAsia"/>
                <w:color w:val="auto"/>
                <w:sz w:val="24"/>
                <w:highlight w:val="none"/>
                <w:lang w:val="en-US" w:eastAsia="zh-CN"/>
              </w:rPr>
              <w:t>/a</w:t>
            </w:r>
            <w:r>
              <w:rPr>
                <w:rFonts w:hint="eastAsia" w:ascii="Times New Roman" w:hAnsi="Times New Roman" w:cs="Times New Roman" w:eastAsiaTheme="minorEastAsia"/>
                <w:color w:val="auto"/>
                <w:sz w:val="24"/>
                <w:highlight w:val="none"/>
                <w:lang w:val="en-US" w:eastAsia="zh-CN"/>
              </w:rPr>
              <w:t>）。</w:t>
            </w:r>
          </w:p>
          <w:p w14:paraId="763C5696">
            <w:pPr>
              <w:spacing w:line="360" w:lineRule="auto"/>
              <w:ind w:firstLine="482" w:firstLineChars="200"/>
              <w:rPr>
                <w:rFonts w:hint="default" w:ascii="Times New Roman" w:hAnsi="Times New Roman" w:cs="Times New Roman"/>
                <w:color w:val="auto"/>
                <w:sz w:val="24"/>
                <w:szCs w:val="24"/>
                <w:highlight w:val="none"/>
              </w:rPr>
            </w:pPr>
            <w:r>
              <w:rPr>
                <w:rFonts w:hint="eastAsia" w:ascii="Times New Roman" w:hAnsi="Times New Roman" w:eastAsia="宋体" w:cs="Times New Roman"/>
                <w:b/>
                <w:bCs/>
                <w:color w:val="auto"/>
                <w:sz w:val="24"/>
                <w:szCs w:val="24"/>
                <w:highlight w:val="none"/>
                <w:lang w:val="en-US" w:eastAsia="zh-CN"/>
              </w:rPr>
              <w:t>物料堆场、道路地面降尘用水</w:t>
            </w:r>
            <w:r>
              <w:rPr>
                <w:rFonts w:hint="eastAsia" w:ascii="Times New Roman" w:hAnsi="Times New Roman" w:eastAsia="宋体" w:cs="Times New Roman"/>
                <w:b/>
                <w:bCs/>
                <w:color w:val="auto"/>
                <w:sz w:val="24"/>
                <w:szCs w:val="24"/>
                <w:highlight w:val="none"/>
                <w:lang w:eastAsia="zh-CN"/>
              </w:rPr>
              <w:t>：</w:t>
            </w:r>
            <w:r>
              <w:rPr>
                <w:rFonts w:hint="default" w:ascii="Times New Roman" w:hAnsi="Times New Roman" w:cs="Times New Roman"/>
                <w:color w:val="auto"/>
                <w:sz w:val="24"/>
                <w:szCs w:val="24"/>
                <w:highlight w:val="none"/>
              </w:rPr>
              <w:t>项目厂</w:t>
            </w:r>
            <w:r>
              <w:rPr>
                <w:rFonts w:hint="default" w:ascii="Times New Roman" w:hAnsi="Times New Roman" w:cs="Times New Roman"/>
                <w:b w:val="0"/>
                <w:bCs w:val="0"/>
                <w:color w:val="auto"/>
                <w:sz w:val="24"/>
                <w:szCs w:val="24"/>
                <w:highlight w:val="none"/>
              </w:rPr>
              <w:t>内道路及</w:t>
            </w:r>
            <w:r>
              <w:rPr>
                <w:rFonts w:hint="eastAsia" w:ascii="Times New Roman" w:hAnsi="Times New Roman" w:eastAsia="宋体" w:cs="Times New Roman"/>
                <w:b w:val="0"/>
                <w:bCs w:val="0"/>
                <w:color w:val="auto"/>
                <w:sz w:val="24"/>
                <w:szCs w:val="24"/>
                <w:highlight w:val="none"/>
                <w:lang w:val="en-US" w:eastAsia="zh-CN"/>
              </w:rPr>
              <w:t>物料堆场</w:t>
            </w:r>
            <w:r>
              <w:rPr>
                <w:rFonts w:hint="default" w:ascii="Times New Roman" w:hAnsi="Times New Roman" w:cs="Times New Roman"/>
                <w:b w:val="0"/>
                <w:bCs w:val="0"/>
                <w:color w:val="auto"/>
                <w:sz w:val="24"/>
                <w:szCs w:val="24"/>
                <w:highlight w:val="none"/>
              </w:rPr>
              <w:t>面</w:t>
            </w:r>
            <w:r>
              <w:rPr>
                <w:rFonts w:hint="default" w:ascii="Times New Roman" w:hAnsi="Times New Roman" w:cs="Times New Roman"/>
                <w:color w:val="auto"/>
                <w:sz w:val="24"/>
                <w:szCs w:val="24"/>
                <w:highlight w:val="none"/>
              </w:rPr>
              <w:t>积约为</w:t>
            </w:r>
            <w:r>
              <w:rPr>
                <w:rFonts w:hint="eastAsia" w:ascii="Times New Roman" w:hAnsi="Times New Roman" w:cs="Times New Roman"/>
                <w:color w:val="auto"/>
                <w:sz w:val="24"/>
                <w:szCs w:val="24"/>
                <w:highlight w:val="none"/>
                <w:lang w:val="en-US" w:eastAsia="zh-CN"/>
              </w:rPr>
              <w:t>3500</w:t>
            </w:r>
            <w:r>
              <w:rPr>
                <w:rFonts w:hint="default" w:ascii="Times New Roman" w:hAnsi="Times New Roman" w:cs="Times New Roman"/>
                <w:color w:val="auto"/>
                <w:sz w:val="24"/>
                <w:szCs w:val="24"/>
                <w:highlight w:val="none"/>
              </w:rPr>
              <w:t>m</w:t>
            </w:r>
            <w:r>
              <w:rPr>
                <w:rFonts w:hint="default" w:ascii="Times New Roman" w:hAnsi="Times New Roman" w:cs="Times New Roman"/>
                <w:color w:val="auto"/>
                <w:sz w:val="24"/>
                <w:szCs w:val="24"/>
                <w:highlight w:val="none"/>
                <w:vertAlign w:val="superscript"/>
              </w:rPr>
              <w:t>2</w:t>
            </w:r>
            <w:r>
              <w:rPr>
                <w:rFonts w:hint="default" w:ascii="Times New Roman" w:hAnsi="Times New Roman" w:cs="Times New Roman"/>
                <w:color w:val="auto"/>
                <w:sz w:val="24"/>
                <w:szCs w:val="24"/>
                <w:highlight w:val="none"/>
              </w:rPr>
              <w:t>，每天不间断洒水（雨天不用），按平均2L/</w:t>
            </w:r>
            <w:r>
              <w:rPr>
                <w:rFonts w:hint="default" w:ascii="Times New Roman" w:hAnsi="Times New Roman" w:cs="Times New Roman"/>
                <w:color w:val="auto"/>
                <w:spacing w:val="-6"/>
                <w:sz w:val="24"/>
                <w:szCs w:val="24"/>
                <w:highlight w:val="none"/>
              </w:rPr>
              <w:t>（m</w:t>
            </w:r>
            <w:r>
              <w:rPr>
                <w:rFonts w:hint="default" w:ascii="Times New Roman" w:hAnsi="Times New Roman" w:cs="Times New Roman"/>
                <w:color w:val="auto"/>
                <w:spacing w:val="-6"/>
                <w:sz w:val="24"/>
                <w:szCs w:val="24"/>
                <w:highlight w:val="none"/>
                <w:vertAlign w:val="superscript"/>
              </w:rPr>
              <w:t>2</w:t>
            </w:r>
            <w:r>
              <w:rPr>
                <w:rFonts w:hint="default" w:ascii="Times New Roman" w:hAnsi="Times New Roman" w:cs="Times New Roman"/>
                <w:color w:val="auto"/>
                <w:spacing w:val="-6"/>
                <w:sz w:val="24"/>
                <w:szCs w:val="24"/>
                <w:highlight w:val="none"/>
              </w:rPr>
              <w:t>·d）</w:t>
            </w:r>
            <w:r>
              <w:rPr>
                <w:rFonts w:hint="default" w:ascii="Times New Roman" w:hAnsi="Times New Roman" w:cs="Times New Roman"/>
                <w:color w:val="auto"/>
                <w:sz w:val="24"/>
                <w:szCs w:val="24"/>
                <w:highlight w:val="none"/>
              </w:rPr>
              <w:t>计，本项目年工作</w:t>
            </w:r>
            <w:r>
              <w:rPr>
                <w:rFonts w:hint="eastAsia" w:ascii="Times New Roman" w:hAnsi="Times New Roman" w:eastAsia="宋体" w:cs="Times New Roman"/>
                <w:color w:val="auto"/>
                <w:sz w:val="24"/>
                <w:szCs w:val="24"/>
                <w:highlight w:val="none"/>
                <w:lang w:val="en-US" w:eastAsia="zh-CN"/>
              </w:rPr>
              <w:t>260</w:t>
            </w:r>
            <w:r>
              <w:rPr>
                <w:rFonts w:hint="default" w:ascii="Times New Roman" w:hAnsi="Times New Roman" w:cs="Times New Roman"/>
                <w:color w:val="auto"/>
                <w:sz w:val="24"/>
                <w:szCs w:val="24"/>
                <w:highlight w:val="none"/>
              </w:rPr>
              <w:t>d，非雨天按</w:t>
            </w:r>
            <w:r>
              <w:rPr>
                <w:rFonts w:hint="eastAsia" w:ascii="Times New Roman" w:hAnsi="Times New Roman" w:eastAsia="宋体" w:cs="Times New Roman"/>
                <w:color w:val="auto"/>
                <w:sz w:val="24"/>
                <w:szCs w:val="24"/>
                <w:highlight w:val="none"/>
                <w:lang w:val="en-US" w:eastAsia="zh-CN"/>
              </w:rPr>
              <w:t>150</w:t>
            </w:r>
            <w:r>
              <w:rPr>
                <w:rFonts w:hint="default" w:ascii="Times New Roman" w:hAnsi="Times New Roman" w:cs="Times New Roman"/>
                <w:color w:val="auto"/>
                <w:sz w:val="24"/>
                <w:szCs w:val="24"/>
                <w:highlight w:val="none"/>
              </w:rPr>
              <w:t>d计，则</w:t>
            </w:r>
            <w:r>
              <w:rPr>
                <w:rFonts w:hint="eastAsia" w:ascii="Times New Roman" w:hAnsi="Times New Roman" w:eastAsia="宋体" w:cs="Times New Roman"/>
                <w:color w:val="auto"/>
                <w:sz w:val="24"/>
                <w:szCs w:val="24"/>
                <w:highlight w:val="none"/>
                <w:lang w:val="en-US" w:eastAsia="zh-CN"/>
              </w:rPr>
              <w:t>项目</w:t>
            </w:r>
            <w:r>
              <w:rPr>
                <w:rFonts w:hint="default" w:ascii="Times New Roman" w:hAnsi="Times New Roman" w:cs="Times New Roman"/>
                <w:color w:val="auto"/>
                <w:sz w:val="24"/>
                <w:szCs w:val="24"/>
                <w:highlight w:val="none"/>
              </w:rPr>
              <w:t>洒水量为</w:t>
            </w:r>
            <w:r>
              <w:rPr>
                <w:rFonts w:hint="eastAsia" w:ascii="Times New Roman" w:hAnsi="Times New Roman" w:cs="Times New Roman"/>
                <w:color w:val="auto"/>
                <w:sz w:val="24"/>
                <w:szCs w:val="24"/>
                <w:highlight w:val="none"/>
                <w:lang w:val="en-US" w:eastAsia="zh-CN"/>
              </w:rPr>
              <w:t>4.038</w:t>
            </w:r>
            <w:r>
              <w:rPr>
                <w:rFonts w:hint="default" w:ascii="Times New Roman" w:hAnsi="Times New Roman" w:cs="Times New Roman"/>
                <w:color w:val="auto"/>
                <w:kern w:val="0"/>
                <w:sz w:val="24"/>
                <w:szCs w:val="24"/>
                <w:highlight w:val="none"/>
                <w:lang w:bidi="ar"/>
              </w:rPr>
              <w:t>m</w:t>
            </w:r>
            <w:r>
              <w:rPr>
                <w:rFonts w:hint="default" w:ascii="Times New Roman" w:hAnsi="Times New Roman" w:cs="Times New Roman"/>
                <w:color w:val="auto"/>
                <w:kern w:val="0"/>
                <w:sz w:val="24"/>
                <w:szCs w:val="24"/>
                <w:highlight w:val="none"/>
                <w:vertAlign w:val="superscript"/>
                <w:lang w:bidi="ar"/>
              </w:rPr>
              <w:t>3</w:t>
            </w:r>
            <w:r>
              <w:rPr>
                <w:rFonts w:hint="default" w:ascii="Times New Roman" w:hAnsi="Times New Roman" w:cs="Times New Roman"/>
                <w:color w:val="auto"/>
                <w:kern w:val="0"/>
                <w:sz w:val="24"/>
                <w:szCs w:val="24"/>
                <w:highlight w:val="none"/>
                <w:lang w:bidi="ar"/>
              </w:rPr>
              <w:t>/d，</w:t>
            </w:r>
            <w:r>
              <w:rPr>
                <w:rFonts w:hint="eastAsia" w:ascii="Times New Roman" w:hAnsi="Times New Roman" w:cs="Times New Roman"/>
                <w:color w:val="auto"/>
                <w:sz w:val="24"/>
                <w:szCs w:val="24"/>
                <w:highlight w:val="none"/>
                <w:lang w:val="en-US" w:eastAsia="zh-CN"/>
              </w:rPr>
              <w:t>1050</w:t>
            </w:r>
            <w:r>
              <w:rPr>
                <w:rFonts w:hint="default" w:ascii="Times New Roman" w:hAnsi="Times New Roman" w:cs="Times New Roman"/>
                <w:color w:val="auto"/>
                <w:sz w:val="24"/>
                <w:szCs w:val="24"/>
                <w:highlight w:val="none"/>
              </w:rPr>
              <w:t>m</w:t>
            </w:r>
            <w:r>
              <w:rPr>
                <w:rFonts w:hint="default" w:ascii="Times New Roman" w:hAnsi="Times New Roman" w:cs="Times New Roman"/>
                <w:color w:val="auto"/>
                <w:sz w:val="24"/>
                <w:szCs w:val="24"/>
                <w:highlight w:val="none"/>
                <w:vertAlign w:val="superscript"/>
              </w:rPr>
              <w:t>3</w:t>
            </w:r>
            <w:r>
              <w:rPr>
                <w:rFonts w:hint="default" w:ascii="Times New Roman" w:hAnsi="Times New Roman" w:cs="Times New Roman"/>
                <w:color w:val="auto"/>
                <w:sz w:val="24"/>
                <w:szCs w:val="24"/>
                <w:highlight w:val="none"/>
              </w:rPr>
              <w:t>/a。</w:t>
            </w:r>
          </w:p>
          <w:p w14:paraId="49CE6E00">
            <w:pPr>
              <w:spacing w:line="360" w:lineRule="auto"/>
              <w:ind w:firstLine="480" w:firstLineChars="200"/>
              <w:rPr>
                <w:rFonts w:hint="eastAsia" w:ascii="Times New Roman" w:hAnsi="Times New Roman" w:cs="Times New Roman" w:eastAsiaTheme="minorEastAsia"/>
                <w:color w:val="auto"/>
                <w:sz w:val="24"/>
                <w:highlight w:val="none"/>
                <w:lang w:eastAsia="zh-CN"/>
              </w:rPr>
            </w:pPr>
            <w:r>
              <w:rPr>
                <w:rFonts w:hint="default" w:ascii="Times New Roman" w:hAnsi="Times New Roman" w:cs="Times New Roman" w:eastAsiaTheme="minorEastAsia"/>
                <w:color w:val="auto"/>
                <w:sz w:val="24"/>
                <w:highlight w:val="none"/>
              </w:rPr>
              <w:t>②生活用水</w:t>
            </w:r>
          </w:p>
          <w:p w14:paraId="025FA85D">
            <w:pPr>
              <w:spacing w:line="360" w:lineRule="auto"/>
              <w:ind w:firstLine="480" w:firstLineChars="200"/>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本项目劳动定员</w:t>
            </w:r>
            <w:r>
              <w:rPr>
                <w:rFonts w:hint="eastAsia" w:ascii="Times New Roman" w:hAnsi="Times New Roman" w:cs="Times New Roman" w:eastAsiaTheme="minorEastAsia"/>
                <w:color w:val="auto"/>
                <w:sz w:val="24"/>
                <w:highlight w:val="none"/>
                <w:lang w:val="en-US" w:eastAsia="zh-CN"/>
              </w:rPr>
              <w:t>20</w:t>
            </w:r>
            <w:r>
              <w:rPr>
                <w:rFonts w:hint="default" w:ascii="Times New Roman" w:hAnsi="Times New Roman" w:cs="Times New Roman" w:eastAsiaTheme="minorEastAsia"/>
                <w:color w:val="auto"/>
                <w:sz w:val="24"/>
                <w:highlight w:val="none"/>
              </w:rPr>
              <w:t>人，年工作</w:t>
            </w:r>
            <w:r>
              <w:rPr>
                <w:rFonts w:hint="eastAsia" w:ascii="Times New Roman" w:hAnsi="Times New Roman" w:cs="Times New Roman" w:eastAsiaTheme="minorEastAsia"/>
                <w:color w:val="auto"/>
                <w:sz w:val="24"/>
                <w:highlight w:val="none"/>
                <w:lang w:val="en-US" w:eastAsia="zh-CN"/>
              </w:rPr>
              <w:t>260</w:t>
            </w:r>
            <w:r>
              <w:rPr>
                <w:rFonts w:hint="default" w:ascii="Times New Roman" w:hAnsi="Times New Roman" w:cs="Times New Roman" w:eastAsiaTheme="minorEastAsia"/>
                <w:color w:val="auto"/>
                <w:sz w:val="24"/>
                <w:highlight w:val="none"/>
              </w:rPr>
              <w:t>天，</w:t>
            </w:r>
            <w:r>
              <w:rPr>
                <w:rFonts w:hint="default" w:ascii="Times New Roman" w:hAnsi="Times New Roman" w:cs="Times New Roman" w:eastAsiaTheme="minorEastAsia"/>
                <w:color w:val="auto"/>
                <w:sz w:val="24"/>
                <w:highlight w:val="none"/>
                <w:lang w:val="en-US" w:eastAsia="zh-CN"/>
              </w:rPr>
              <w:t>不在厂区食宿。</w:t>
            </w:r>
            <w:r>
              <w:rPr>
                <w:rFonts w:hint="default" w:ascii="Times New Roman" w:hAnsi="Times New Roman" w:cs="Times New Roman" w:eastAsiaTheme="minorEastAsia"/>
                <w:color w:val="auto"/>
                <w:sz w:val="24"/>
                <w:highlight w:val="none"/>
              </w:rPr>
              <w:t>根据《陕西省行业用水定额》（DB61/T943-2020）（修订版）</w:t>
            </w:r>
            <w:r>
              <w:rPr>
                <w:rFonts w:hint="default" w:ascii="Times New Roman" w:hAnsi="Times New Roman" w:cs="Times New Roman"/>
                <w:color w:val="auto"/>
                <w:sz w:val="24"/>
                <w:szCs w:val="24"/>
                <w:highlight w:val="none"/>
                <w:lang w:val="en-US" w:eastAsia="zh-CN"/>
              </w:rPr>
              <w:t>用水系数，生活用水系数按行政办公用水系数25L</w:t>
            </w:r>
            <w:r>
              <w:rPr>
                <w:rFonts w:hint="default" w:ascii="Times New Roman" w:hAnsi="Times New Roman" w:cs="Times New Roman"/>
                <w:color w:val="auto"/>
                <w:sz w:val="24"/>
                <w:szCs w:val="24"/>
                <w:highlight w:val="none"/>
              </w:rPr>
              <w:t>/（人·</w:t>
            </w:r>
            <w:r>
              <w:rPr>
                <w:rFonts w:hint="default" w:ascii="Times New Roman" w:hAnsi="Times New Roman" w:cs="Times New Roman"/>
                <w:color w:val="auto"/>
                <w:sz w:val="24"/>
                <w:szCs w:val="24"/>
                <w:highlight w:val="none"/>
                <w:lang w:val="en-US" w:eastAsia="zh-CN"/>
              </w:rPr>
              <w:t>d</w:t>
            </w:r>
            <w:r>
              <w:rPr>
                <w:rFonts w:hint="default" w:ascii="Times New Roman" w:hAnsi="Times New Roman" w:cs="Times New Roman"/>
                <w:color w:val="auto"/>
                <w:sz w:val="24"/>
                <w:szCs w:val="24"/>
                <w:highlight w:val="none"/>
              </w:rPr>
              <w:t>）计</w:t>
            </w:r>
            <w:r>
              <w:rPr>
                <w:rFonts w:hint="default" w:ascii="Times New Roman" w:hAnsi="Times New Roman" w:cs="Times New Roman" w:eastAsiaTheme="minorEastAsia"/>
                <w:color w:val="auto"/>
                <w:sz w:val="24"/>
                <w:highlight w:val="none"/>
                <w:lang w:val="en-US" w:eastAsia="zh-CN"/>
              </w:rPr>
              <w:t>，</w:t>
            </w:r>
            <w:r>
              <w:rPr>
                <w:rFonts w:hint="default" w:ascii="Times New Roman" w:hAnsi="Times New Roman" w:cs="Times New Roman" w:eastAsiaTheme="minorEastAsia"/>
                <w:color w:val="auto"/>
                <w:sz w:val="24"/>
                <w:highlight w:val="none"/>
              </w:rPr>
              <w:t>则本项目员工生活用水量为</w:t>
            </w:r>
            <w:r>
              <w:rPr>
                <w:rFonts w:hint="default" w:ascii="Times New Roman" w:hAnsi="Times New Roman" w:cs="Times New Roman" w:eastAsiaTheme="minorEastAsia"/>
                <w:color w:val="auto"/>
                <w:sz w:val="24"/>
                <w:highlight w:val="none"/>
                <w:lang w:val="en-US" w:eastAsia="zh-CN"/>
              </w:rPr>
              <w:t>0.</w:t>
            </w:r>
            <w:r>
              <w:rPr>
                <w:rFonts w:hint="eastAsia" w:ascii="Times New Roman" w:hAnsi="Times New Roman" w:cs="Times New Roman" w:eastAsiaTheme="minorEastAsia"/>
                <w:color w:val="auto"/>
                <w:sz w:val="24"/>
                <w:highlight w:val="none"/>
                <w:lang w:val="en-US" w:eastAsia="zh-CN"/>
              </w:rPr>
              <w:t>5</w:t>
            </w:r>
            <w:r>
              <w:rPr>
                <w:rFonts w:hint="default" w:ascii="Times New Roman" w:hAnsi="Times New Roman" w:cs="Times New Roman" w:eastAsiaTheme="minorEastAsia"/>
                <w:color w:val="auto"/>
                <w:sz w:val="24"/>
                <w:highlight w:val="none"/>
              </w:rPr>
              <w:t>m</w:t>
            </w:r>
            <w:r>
              <w:rPr>
                <w:rFonts w:hint="default" w:ascii="Times New Roman" w:hAnsi="Times New Roman" w:cs="Times New Roman" w:eastAsiaTheme="minorEastAsia"/>
                <w:color w:val="auto"/>
                <w:sz w:val="24"/>
                <w:highlight w:val="none"/>
                <w:vertAlign w:val="superscript"/>
                <w:lang w:val="en-US" w:eastAsia="zh-CN"/>
              </w:rPr>
              <w:t>3</w:t>
            </w:r>
            <w:r>
              <w:rPr>
                <w:rFonts w:hint="default" w:ascii="Times New Roman" w:hAnsi="Times New Roman" w:cs="Times New Roman" w:eastAsiaTheme="minorEastAsia"/>
                <w:color w:val="auto"/>
                <w:sz w:val="24"/>
                <w:highlight w:val="none"/>
              </w:rPr>
              <w:t>/d（</w:t>
            </w:r>
            <w:r>
              <w:rPr>
                <w:rFonts w:hint="eastAsia" w:ascii="Times New Roman" w:hAnsi="Times New Roman" w:cs="Times New Roman" w:eastAsiaTheme="minorEastAsia"/>
                <w:color w:val="auto"/>
                <w:sz w:val="24"/>
                <w:highlight w:val="none"/>
                <w:lang w:val="en-US" w:eastAsia="zh-CN"/>
              </w:rPr>
              <w:t>130</w:t>
            </w:r>
            <w:r>
              <w:rPr>
                <w:rFonts w:hint="default" w:ascii="Times New Roman" w:hAnsi="Times New Roman" w:cs="Times New Roman" w:eastAsiaTheme="minorEastAsia"/>
                <w:color w:val="auto"/>
                <w:sz w:val="24"/>
                <w:highlight w:val="none"/>
              </w:rPr>
              <w:t>m</w:t>
            </w:r>
            <w:r>
              <w:rPr>
                <w:rFonts w:hint="default" w:ascii="Times New Roman" w:hAnsi="Times New Roman" w:cs="Times New Roman" w:eastAsiaTheme="minorEastAsia"/>
                <w:color w:val="auto"/>
                <w:sz w:val="24"/>
                <w:highlight w:val="none"/>
                <w:vertAlign w:val="superscript"/>
                <w:lang w:val="en-US" w:eastAsia="zh-CN"/>
              </w:rPr>
              <w:t>3</w:t>
            </w:r>
            <w:r>
              <w:rPr>
                <w:rFonts w:hint="default" w:ascii="Times New Roman" w:hAnsi="Times New Roman" w:cs="Times New Roman" w:eastAsiaTheme="minorEastAsia"/>
                <w:color w:val="auto"/>
                <w:sz w:val="24"/>
                <w:highlight w:val="none"/>
              </w:rPr>
              <w:t>/a）。</w:t>
            </w:r>
          </w:p>
          <w:p w14:paraId="63699F3A">
            <w:pPr>
              <w:spacing w:line="360" w:lineRule="auto"/>
              <w:ind w:firstLine="480" w:firstLineChars="200"/>
              <w:rPr>
                <w:rFonts w:hint="default" w:ascii="Times New Roman" w:hAnsi="Times New Roman" w:cs="Times New Roman" w:eastAsiaTheme="minorEastAsia"/>
                <w:b/>
                <w:bCs/>
                <w:color w:val="auto"/>
                <w:sz w:val="24"/>
                <w:szCs w:val="32"/>
                <w:highlight w:val="none"/>
                <w:lang w:val="en-US" w:eastAsia="zh-CN"/>
              </w:rPr>
            </w:pPr>
            <w:r>
              <w:rPr>
                <w:rFonts w:hint="eastAsia" w:ascii="Times New Roman" w:hAnsi="Times New Roman" w:cs="Times New Roman" w:eastAsiaTheme="minorEastAsia"/>
                <w:b w:val="0"/>
                <w:bCs w:val="0"/>
                <w:color w:val="auto"/>
                <w:kern w:val="2"/>
                <w:sz w:val="24"/>
                <w:szCs w:val="24"/>
                <w:highlight w:val="none"/>
                <w:lang w:val="en-US" w:eastAsia="zh-CN" w:bidi="ar-SA"/>
              </w:rPr>
              <w:t>生活污水设旱厕，后期委托周边村民清掏用于肥田，盥洗废水产生量为0.4m</w:t>
            </w:r>
            <w:r>
              <w:rPr>
                <w:rFonts w:hint="eastAsia" w:ascii="Times New Roman" w:hAnsi="Times New Roman" w:cs="Times New Roman" w:eastAsiaTheme="minorEastAsia"/>
                <w:b w:val="0"/>
                <w:bCs w:val="0"/>
                <w:color w:val="auto"/>
                <w:kern w:val="2"/>
                <w:sz w:val="24"/>
                <w:szCs w:val="24"/>
                <w:highlight w:val="none"/>
                <w:vertAlign w:val="superscript"/>
                <w:lang w:val="en-US" w:eastAsia="zh-CN" w:bidi="ar-SA"/>
              </w:rPr>
              <w:t>3</w:t>
            </w:r>
            <w:r>
              <w:rPr>
                <w:rFonts w:hint="eastAsia" w:ascii="Times New Roman" w:hAnsi="Times New Roman" w:cs="Times New Roman" w:eastAsiaTheme="minorEastAsia"/>
                <w:b w:val="0"/>
                <w:bCs w:val="0"/>
                <w:color w:val="auto"/>
                <w:kern w:val="2"/>
                <w:sz w:val="24"/>
                <w:szCs w:val="24"/>
                <w:highlight w:val="none"/>
                <w:lang w:val="en-US" w:eastAsia="zh-CN" w:bidi="ar-SA"/>
              </w:rPr>
              <w:t>/d，直接厂内泼洒抑尘。</w:t>
            </w:r>
          </w:p>
          <w:p w14:paraId="07B85FDC">
            <w:pPr>
              <w:pStyle w:val="4"/>
              <w:ind w:firstLine="482" w:firstLineChars="200"/>
              <w:rPr>
                <w:rFonts w:hint="default" w:ascii="Times New Roman" w:hAnsi="Times New Roman" w:cs="Times New Roman" w:eastAsiaTheme="minorEastAsia"/>
                <w:b/>
                <w:bCs/>
                <w:color w:val="auto"/>
                <w:kern w:val="2"/>
                <w:sz w:val="24"/>
                <w:szCs w:val="24"/>
                <w:highlight w:val="none"/>
                <w:lang w:val="en-US" w:eastAsia="zh-CN" w:bidi="ar-SA"/>
              </w:rPr>
            </w:pPr>
            <w:r>
              <w:rPr>
                <w:rFonts w:hint="default" w:ascii="Times New Roman" w:hAnsi="Times New Roman" w:cs="Times New Roman" w:eastAsiaTheme="minorEastAsia"/>
                <w:b/>
                <w:bCs/>
                <w:color w:val="auto"/>
                <w:kern w:val="2"/>
                <w:sz w:val="24"/>
                <w:szCs w:val="24"/>
                <w:highlight w:val="none"/>
                <w:lang w:val="en-US" w:eastAsia="zh-CN" w:bidi="ar-SA"/>
              </w:rPr>
              <w:t>（2）排水</w:t>
            </w:r>
          </w:p>
          <w:p w14:paraId="239D4150">
            <w:pPr>
              <w:spacing w:line="360" w:lineRule="auto"/>
              <w:ind w:firstLine="480" w:firstLineChars="200"/>
              <w:rPr>
                <w:rFonts w:hint="default" w:ascii="Times New Roman" w:hAnsi="Times New Roman" w:cs="Times New Roman" w:eastAsiaTheme="minorEastAsia"/>
                <w:color w:val="auto"/>
                <w:sz w:val="24"/>
                <w:highlight w:val="none"/>
              </w:rPr>
            </w:pPr>
            <w:r>
              <w:rPr>
                <w:rFonts w:hint="eastAsia" w:ascii="Times New Roman" w:hAnsi="Times New Roman" w:cs="Times New Roman" w:eastAsiaTheme="minorEastAsia"/>
                <w:b w:val="0"/>
                <w:bCs w:val="0"/>
                <w:color w:val="auto"/>
                <w:kern w:val="2"/>
                <w:sz w:val="24"/>
                <w:szCs w:val="24"/>
                <w:highlight w:val="none"/>
                <w:lang w:val="en-US" w:eastAsia="zh-CN" w:bidi="ar-SA"/>
              </w:rPr>
              <w:t>本项目物料堆场、道路地面降尘</w:t>
            </w:r>
            <w:r>
              <w:rPr>
                <w:rFonts w:hint="eastAsia" w:ascii="Times New Roman" w:hAnsi="Times New Roman" w:cs="Times New Roman"/>
                <w:color w:val="auto"/>
                <w:kern w:val="0"/>
                <w:sz w:val="24"/>
                <w:szCs w:val="24"/>
                <w:highlight w:val="none"/>
                <w:lang w:val="en-US" w:eastAsia="zh-CN" w:bidi="ar"/>
              </w:rPr>
              <w:t>、喷淋用水</w:t>
            </w:r>
            <w:r>
              <w:rPr>
                <w:rFonts w:hint="eastAsia" w:ascii="Times New Roman" w:hAnsi="Times New Roman" w:cs="Times New Roman" w:eastAsiaTheme="minorEastAsia"/>
                <w:b w:val="0"/>
                <w:bCs w:val="0"/>
                <w:color w:val="auto"/>
                <w:kern w:val="2"/>
                <w:sz w:val="24"/>
                <w:szCs w:val="24"/>
                <w:highlight w:val="none"/>
                <w:lang w:val="en-US" w:eastAsia="zh-CN" w:bidi="ar-SA"/>
              </w:rPr>
              <w:t>全部蒸发损耗；洗砂用水循环使用，不外排；车辆冲洗废水经沉淀池沉淀后回用，不外排；生活污水设旱厕，后期委托周边村民清掏用于肥田，盥洗废水产生量为0.4m</w:t>
            </w:r>
            <w:r>
              <w:rPr>
                <w:rFonts w:hint="eastAsia" w:ascii="Times New Roman" w:hAnsi="Times New Roman" w:cs="Times New Roman" w:eastAsiaTheme="minorEastAsia"/>
                <w:b w:val="0"/>
                <w:bCs w:val="0"/>
                <w:color w:val="auto"/>
                <w:kern w:val="2"/>
                <w:sz w:val="24"/>
                <w:szCs w:val="24"/>
                <w:highlight w:val="none"/>
                <w:vertAlign w:val="superscript"/>
                <w:lang w:val="en-US" w:eastAsia="zh-CN" w:bidi="ar-SA"/>
              </w:rPr>
              <w:t>3</w:t>
            </w:r>
            <w:r>
              <w:rPr>
                <w:rFonts w:hint="eastAsia" w:ascii="Times New Roman" w:hAnsi="Times New Roman" w:cs="Times New Roman" w:eastAsiaTheme="minorEastAsia"/>
                <w:b w:val="0"/>
                <w:bCs w:val="0"/>
                <w:color w:val="auto"/>
                <w:kern w:val="2"/>
                <w:sz w:val="24"/>
                <w:szCs w:val="24"/>
                <w:highlight w:val="none"/>
                <w:lang w:val="en-US" w:eastAsia="zh-CN" w:bidi="ar-SA"/>
              </w:rPr>
              <w:t>/d，直接厂内泼洒抑尘。</w:t>
            </w:r>
            <w:r>
              <w:rPr>
                <w:rFonts w:hint="default" w:ascii="Times New Roman" w:hAnsi="Times New Roman" w:cs="Times New Roman" w:eastAsiaTheme="minorEastAsia"/>
                <w:color w:val="auto"/>
                <w:sz w:val="24"/>
                <w:highlight w:val="none"/>
              </w:rPr>
              <w:t>本项目水平衡图见下图。</w:t>
            </w:r>
          </w:p>
          <w:p w14:paraId="2BAD3AEC">
            <w:pPr>
              <w:spacing w:line="360" w:lineRule="auto"/>
              <w:ind w:firstLine="480" w:firstLineChars="200"/>
              <w:rPr>
                <w:rFonts w:hint="default" w:ascii="Times New Roman" w:hAnsi="Times New Roman" w:cs="Times New Roman" w:eastAsiaTheme="minorEastAsia"/>
                <w:color w:val="auto"/>
                <w:sz w:val="24"/>
                <w:highlight w:val="none"/>
              </w:rPr>
            </w:pPr>
          </w:p>
          <w:p w14:paraId="17888E06">
            <w:pPr>
              <w:spacing w:line="360" w:lineRule="auto"/>
              <w:rPr>
                <w:rFonts w:hint="default" w:ascii="Times New Roman" w:hAnsi="Times New Roman" w:cs="Times New Roman" w:eastAsiaTheme="minorEastAsia"/>
                <w:b/>
                <w:bCs/>
                <w:color w:val="auto"/>
                <w:sz w:val="24"/>
                <w:szCs w:val="32"/>
                <w:highlight w:val="none"/>
                <w:lang w:val="en-US" w:eastAsia="zh-CN"/>
              </w:rPr>
            </w:pPr>
            <w:r>
              <w:rPr>
                <w:rFonts w:hint="default" w:ascii="Times New Roman" w:hAnsi="Times New Roman" w:cs="Times New Roman"/>
                <w:color w:val="auto"/>
                <w:sz w:val="24"/>
                <w:highlight w:val="none"/>
              </w:rPr>
              <mc:AlternateContent>
                <mc:Choice Requires="wpc">
                  <w:drawing>
                    <wp:inline distT="0" distB="0" distL="114300" distR="114300">
                      <wp:extent cx="5107940" cy="4078605"/>
                      <wp:effectExtent l="0" t="0" r="0" b="0"/>
                      <wp:docPr id="18" name="画布 18"/>
                      <wp:cNvGraphicFramePr/>
                      <a:graphic xmlns:a="http://schemas.openxmlformats.org/drawingml/2006/main">
                        <a:graphicData uri="http://schemas.microsoft.com/office/word/2010/wordprocessingCanvas">
                          <wpc:wpc>
                            <wpc:bg/>
                            <wpc:whole/>
                            <wps:wsp>
                              <wps:cNvPr id="20" name="文本框 40"/>
                              <wps:cNvSpPr txBox="1"/>
                              <wps:spPr>
                                <a:xfrm>
                                  <a:off x="640080" y="2040255"/>
                                  <a:ext cx="666750" cy="29591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521D153C">
                                    <w:pPr>
                                      <w:jc w:val="center"/>
                                      <w:rPr>
                                        <w:rFonts w:hint="eastAsia" w:eastAsia="宋体"/>
                                        <w:sz w:val="24"/>
                                        <w:szCs w:val="24"/>
                                        <w:lang w:val="en-US" w:eastAsia="zh-CN"/>
                                      </w:rPr>
                                    </w:pPr>
                                    <w:r>
                                      <w:rPr>
                                        <w:rFonts w:hint="eastAsia" w:ascii="Times New Roman" w:hAnsi="Times New Roman" w:eastAsia="宋体" w:cs="Times New Roman"/>
                                        <w:sz w:val="24"/>
                                        <w:szCs w:val="24"/>
                                        <w:lang w:val="en-US" w:eastAsia="zh-CN"/>
                                      </w:rPr>
                                      <w:t>新鲜水</w:t>
                                    </w:r>
                                    <w:r>
                                      <w:rPr>
                                        <w:rFonts w:hint="eastAsia" w:eastAsia="宋体"/>
                                        <w:sz w:val="24"/>
                                        <w:szCs w:val="24"/>
                                        <w:lang w:val="en-US" w:eastAsia="zh-CN"/>
                                      </w:rPr>
                                      <w:t>水</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1" name="直接箭头连接符 41"/>
                              <wps:cNvCnPr/>
                              <wps:spPr>
                                <a:xfrm>
                                  <a:off x="725805" y="2273935"/>
                                  <a:ext cx="476250" cy="4445"/>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wps:wsp>
                              <wps:cNvPr id="42" name="直接连接符 42"/>
                              <wps:cNvCnPr/>
                              <wps:spPr>
                                <a:xfrm flipH="1">
                                  <a:off x="1205230" y="449580"/>
                                  <a:ext cx="6350" cy="3465195"/>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wps:wsp>
                              <wps:cNvPr id="43" name="直接箭头连接符 43"/>
                              <wps:cNvCnPr/>
                              <wps:spPr>
                                <a:xfrm flipV="1">
                                  <a:off x="1211580" y="440055"/>
                                  <a:ext cx="657225" cy="5080"/>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wps:wsp>
                              <wps:cNvPr id="44" name="直接箭头连接符 44"/>
                              <wps:cNvCnPr/>
                              <wps:spPr>
                                <a:xfrm flipV="1">
                                  <a:off x="1211580" y="2373630"/>
                                  <a:ext cx="657225" cy="5080"/>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wps:wsp>
                              <wps:cNvPr id="45" name="直接箭头连接符 45"/>
                              <wps:cNvCnPr/>
                              <wps:spPr>
                                <a:xfrm flipV="1">
                                  <a:off x="1202055" y="3916680"/>
                                  <a:ext cx="657225" cy="5080"/>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wps:wsp>
                              <wps:cNvPr id="46" name="文本框 46"/>
                              <wps:cNvSpPr txBox="1"/>
                              <wps:spPr>
                                <a:xfrm>
                                  <a:off x="1868805" y="306705"/>
                                  <a:ext cx="847725" cy="29591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59C44A94">
                                    <w:pPr>
                                      <w:jc w:val="center"/>
                                      <w:rPr>
                                        <w:rFonts w:hint="default" w:eastAsia="宋体"/>
                                        <w:sz w:val="24"/>
                                        <w:szCs w:val="24"/>
                                        <w:lang w:val="en-US" w:eastAsia="zh-CN"/>
                                      </w:rPr>
                                    </w:pPr>
                                    <w:r>
                                      <w:rPr>
                                        <w:rFonts w:hint="eastAsia" w:eastAsia="宋体"/>
                                        <w:sz w:val="24"/>
                                        <w:szCs w:val="24"/>
                                        <w:lang w:val="en-US" w:eastAsia="zh-CN"/>
                                      </w:rPr>
                                      <w:t>车辆冲洗</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47" name="文本框 47"/>
                              <wps:cNvSpPr txBox="1"/>
                              <wps:spPr>
                                <a:xfrm>
                                  <a:off x="1849755" y="2230755"/>
                                  <a:ext cx="2047240" cy="29591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4FCA40AC">
                                    <w:pPr>
                                      <w:jc w:val="center"/>
                                      <w:rPr>
                                        <w:rFonts w:hint="eastAsia"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物料堆场、道路地面降尘</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48" name="文本框 48"/>
                              <wps:cNvSpPr txBox="1"/>
                              <wps:spPr>
                                <a:xfrm>
                                  <a:off x="1878330" y="3716655"/>
                                  <a:ext cx="666750" cy="29591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57D66B6B">
                                    <w:pPr>
                                      <w:jc w:val="center"/>
                                      <w:rPr>
                                        <w:rFonts w:hint="eastAsia"/>
                                        <w:lang w:val="en-US" w:eastAsia="zh-CN"/>
                                      </w:rPr>
                                    </w:pPr>
                                    <w:r>
                                      <w:rPr>
                                        <w:rFonts w:hint="eastAsia"/>
                                        <w:lang w:val="en-US" w:eastAsia="zh-CN"/>
                                      </w:rPr>
                                      <w:t>喷淋</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49" name="文本框 49"/>
                              <wps:cNvSpPr txBox="1"/>
                              <wps:spPr>
                                <a:xfrm>
                                  <a:off x="1278255" y="3659505"/>
                                  <a:ext cx="447040" cy="26733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F6D86C">
                                    <w:pPr>
                                      <w:jc w:val="center"/>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2</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50" name="文本框 50"/>
                              <wps:cNvSpPr txBox="1"/>
                              <wps:spPr>
                                <a:xfrm>
                                  <a:off x="1240790" y="211455"/>
                                  <a:ext cx="628015" cy="26733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C0E14E">
                                    <w:pPr>
                                      <w:jc w:val="center"/>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0.39</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51" name="文本框 51"/>
                              <wps:cNvSpPr txBox="1"/>
                              <wps:spPr>
                                <a:xfrm>
                                  <a:off x="3917315" y="1725930"/>
                                  <a:ext cx="847090" cy="45783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847EEF">
                                    <w:pPr>
                                      <w:jc w:val="center"/>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自然蒸发4.038</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52" name="直接箭头连接符 52"/>
                              <wps:cNvCnPr/>
                              <wps:spPr>
                                <a:xfrm flipV="1">
                                  <a:off x="2754630" y="449580"/>
                                  <a:ext cx="657225" cy="5080"/>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wps:wsp>
                              <wps:cNvPr id="53" name="直接箭头连接符 53"/>
                              <wps:cNvCnPr/>
                              <wps:spPr>
                                <a:xfrm flipH="1">
                                  <a:off x="3364230" y="492760"/>
                                  <a:ext cx="9525" cy="471170"/>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wps:wsp>
                              <wps:cNvPr id="54" name="直接箭头连接符 54"/>
                              <wps:cNvCnPr/>
                              <wps:spPr>
                                <a:xfrm flipH="1" flipV="1">
                                  <a:off x="2268855" y="897255"/>
                                  <a:ext cx="1095375" cy="5080"/>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wps:wsp>
                              <wps:cNvPr id="55" name="直接箭头连接符 55"/>
                              <wps:cNvCnPr/>
                              <wps:spPr>
                                <a:xfrm flipH="1" flipV="1">
                                  <a:off x="2221230" y="1600200"/>
                                  <a:ext cx="9525" cy="306705"/>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wps:wsp>
                              <wps:cNvPr id="56" name="文本框 56"/>
                              <wps:cNvSpPr txBox="1"/>
                              <wps:spPr>
                                <a:xfrm>
                                  <a:off x="2517140" y="649605"/>
                                  <a:ext cx="628015" cy="26733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07E5F8">
                                    <w:pPr>
                                      <w:jc w:val="center"/>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3.51</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57" name="文本框 57"/>
                              <wps:cNvSpPr txBox="1"/>
                              <wps:spPr>
                                <a:xfrm>
                                  <a:off x="565150" y="2297430"/>
                                  <a:ext cx="665480" cy="26733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030799">
                                    <w:pPr>
                                      <w:jc w:val="center"/>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14.874</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58" name="直接箭头连接符 58"/>
                              <wps:cNvCnPr/>
                              <wps:spPr>
                                <a:xfrm flipV="1">
                                  <a:off x="3811905" y="2011680"/>
                                  <a:ext cx="314325" cy="214630"/>
                                </a:xfrm>
                                <a:prstGeom prst="straightConnector1">
                                  <a:avLst/>
                                </a:prstGeom>
                                <a:ln>
                                  <a:solidFill>
                                    <a:schemeClr val="tx1"/>
                                  </a:solidFill>
                                  <a:prstDash val="sysDash"/>
                                  <a:tailEnd type="arrow"/>
                                </a:ln>
                              </wps:spPr>
                              <wps:style>
                                <a:lnRef idx="2">
                                  <a:schemeClr val="accent1"/>
                                </a:lnRef>
                                <a:fillRef idx="0">
                                  <a:srgbClr val="FFFFFF"/>
                                </a:fillRef>
                                <a:effectRef idx="0">
                                  <a:srgbClr val="FFFFFF"/>
                                </a:effectRef>
                                <a:fontRef idx="minor">
                                  <a:schemeClr val="tx1"/>
                                </a:fontRef>
                              </wps:style>
                              <wps:bodyPr/>
                            </wps:wsp>
                            <wps:wsp>
                              <wps:cNvPr id="59" name="文本框 59"/>
                              <wps:cNvSpPr txBox="1"/>
                              <wps:spPr>
                                <a:xfrm>
                                  <a:off x="1278890" y="2145030"/>
                                  <a:ext cx="551815" cy="26733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A4DF4B">
                                    <w:pPr>
                                      <w:jc w:val="center"/>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3.638</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60" name="文本框 60"/>
                              <wps:cNvSpPr txBox="1"/>
                              <wps:spPr>
                                <a:xfrm>
                                  <a:off x="2412365" y="3335655"/>
                                  <a:ext cx="1008380" cy="30543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BCFFCC">
                                    <w:pPr>
                                      <w:jc w:val="center"/>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自然蒸发2</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61" name="直接箭头连接符 61"/>
                              <wps:cNvCnPr/>
                              <wps:spPr>
                                <a:xfrm flipV="1">
                                  <a:off x="2164080" y="3497580"/>
                                  <a:ext cx="314325" cy="214630"/>
                                </a:xfrm>
                                <a:prstGeom prst="straightConnector1">
                                  <a:avLst/>
                                </a:prstGeom>
                                <a:ln>
                                  <a:solidFill>
                                    <a:schemeClr val="tx1"/>
                                  </a:solidFill>
                                  <a:prstDash val="sysDash"/>
                                  <a:tailEnd type="arrow"/>
                                </a:ln>
                              </wps:spPr>
                              <wps:style>
                                <a:lnRef idx="2">
                                  <a:schemeClr val="accent1"/>
                                </a:lnRef>
                                <a:fillRef idx="0">
                                  <a:srgbClr val="FFFFFF"/>
                                </a:fillRef>
                                <a:effectRef idx="0">
                                  <a:srgbClr val="FFFFFF"/>
                                </a:effectRef>
                                <a:fontRef idx="minor">
                                  <a:schemeClr val="tx1"/>
                                </a:fontRef>
                              </wps:style>
                              <wps:bodyPr/>
                            </wps:wsp>
                            <wps:wsp>
                              <wps:cNvPr id="22" name="直接箭头连接符 38"/>
                              <wps:cNvCnPr/>
                              <wps:spPr>
                                <a:xfrm flipV="1">
                                  <a:off x="2306955" y="171450"/>
                                  <a:ext cx="212725" cy="130810"/>
                                </a:xfrm>
                                <a:prstGeom prst="straightConnector1">
                                  <a:avLst/>
                                </a:prstGeom>
                                <a:ln>
                                  <a:solidFill>
                                    <a:schemeClr val="tx1"/>
                                  </a:solidFill>
                                  <a:prstDash val="sysDash"/>
                                  <a:tailEnd type="arrow"/>
                                </a:ln>
                              </wps:spPr>
                              <wps:style>
                                <a:lnRef idx="2">
                                  <a:schemeClr val="accent1"/>
                                </a:lnRef>
                                <a:fillRef idx="0">
                                  <a:srgbClr val="FFFFFF"/>
                                </a:fillRef>
                                <a:effectRef idx="0">
                                  <a:srgbClr val="FFFFFF"/>
                                </a:effectRef>
                                <a:fontRef idx="minor">
                                  <a:schemeClr val="tx1"/>
                                </a:fontRef>
                              </wps:style>
                              <wps:bodyPr/>
                            </wps:wsp>
                            <wps:wsp>
                              <wps:cNvPr id="62" name="文本框 62"/>
                              <wps:cNvSpPr txBox="1"/>
                              <wps:spPr>
                                <a:xfrm>
                                  <a:off x="2517140" y="38100"/>
                                  <a:ext cx="466725" cy="30607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90161C">
                                    <w:pPr>
                                      <w:jc w:val="center"/>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0.39</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3" name="直接箭头连接符 23"/>
                              <wps:cNvCnPr/>
                              <wps:spPr>
                                <a:xfrm flipV="1">
                                  <a:off x="1221105" y="1373505"/>
                                  <a:ext cx="657225" cy="5080"/>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wps:wsp>
                              <wps:cNvPr id="26" name="文本框 26"/>
                              <wps:cNvSpPr txBox="1"/>
                              <wps:spPr>
                                <a:xfrm>
                                  <a:off x="1859280" y="1240155"/>
                                  <a:ext cx="847725" cy="29591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6B217AB5">
                                    <w:pPr>
                                      <w:jc w:val="center"/>
                                      <w:rPr>
                                        <w:rFonts w:hint="default" w:eastAsia="宋体"/>
                                        <w:sz w:val="24"/>
                                        <w:szCs w:val="24"/>
                                        <w:lang w:val="en-US" w:eastAsia="zh-CN"/>
                                      </w:rPr>
                                    </w:pPr>
                                    <w:r>
                                      <w:rPr>
                                        <w:rFonts w:hint="eastAsia" w:eastAsia="宋体"/>
                                        <w:sz w:val="24"/>
                                        <w:szCs w:val="24"/>
                                        <w:lang w:val="en-US" w:eastAsia="zh-CN"/>
                                      </w:rPr>
                                      <w:t>洗砂用水</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3" name="文本框 33"/>
                              <wps:cNvSpPr txBox="1"/>
                              <wps:spPr>
                                <a:xfrm>
                                  <a:off x="1212215" y="1135380"/>
                                  <a:ext cx="628015" cy="26733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4B0289">
                                    <w:pPr>
                                      <w:jc w:val="center"/>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8.346</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63" name="直接箭头连接符 63"/>
                              <wps:cNvCnPr/>
                              <wps:spPr>
                                <a:xfrm flipV="1">
                                  <a:off x="2707005" y="1383030"/>
                                  <a:ext cx="657225" cy="5080"/>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wps:wsp>
                              <wps:cNvPr id="64" name="直接箭头连接符 64"/>
                              <wps:cNvCnPr/>
                              <wps:spPr>
                                <a:xfrm flipH="1">
                                  <a:off x="3316605" y="1407160"/>
                                  <a:ext cx="9525" cy="471170"/>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wps:wsp>
                              <wps:cNvPr id="65" name="直接箭头连接符 65"/>
                              <wps:cNvCnPr/>
                              <wps:spPr>
                                <a:xfrm flipH="1" flipV="1">
                                  <a:off x="2249805" y="1868805"/>
                                  <a:ext cx="1095375" cy="5080"/>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wps:wsp>
                              <wps:cNvPr id="66" name="直接箭头连接符 66"/>
                              <wps:cNvCnPr/>
                              <wps:spPr>
                                <a:xfrm flipH="1" flipV="1">
                                  <a:off x="2287905" y="619125"/>
                                  <a:ext cx="9525" cy="306705"/>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wps:wsp>
                              <wps:cNvPr id="67" name="直接箭头连接符 38"/>
                              <wps:cNvCnPr/>
                              <wps:spPr>
                                <a:xfrm flipV="1">
                                  <a:off x="2230755" y="1104900"/>
                                  <a:ext cx="212725" cy="130810"/>
                                </a:xfrm>
                                <a:prstGeom prst="straightConnector1">
                                  <a:avLst/>
                                </a:prstGeom>
                                <a:ln>
                                  <a:solidFill>
                                    <a:schemeClr val="tx1"/>
                                  </a:solidFill>
                                  <a:prstDash val="sysDash"/>
                                  <a:tailEnd type="arrow"/>
                                </a:ln>
                              </wps:spPr>
                              <wps:style>
                                <a:lnRef idx="2">
                                  <a:schemeClr val="accent1"/>
                                </a:lnRef>
                                <a:fillRef idx="0">
                                  <a:srgbClr val="FFFFFF"/>
                                </a:fillRef>
                                <a:effectRef idx="0">
                                  <a:srgbClr val="FFFFFF"/>
                                </a:effectRef>
                                <a:fontRef idx="minor">
                                  <a:schemeClr val="tx1"/>
                                </a:fontRef>
                              </wps:style>
                              <wps:bodyPr/>
                            </wps:wsp>
                            <wps:wsp>
                              <wps:cNvPr id="68" name="文本框 68"/>
                              <wps:cNvSpPr txBox="1"/>
                              <wps:spPr>
                                <a:xfrm>
                                  <a:off x="2450465" y="942975"/>
                                  <a:ext cx="570865" cy="30607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A083C0">
                                    <w:pPr>
                                      <w:jc w:val="center"/>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8.346</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69" name="文本框 69"/>
                              <wps:cNvSpPr txBox="1"/>
                              <wps:spPr>
                                <a:xfrm>
                                  <a:off x="2413000" y="1619250"/>
                                  <a:ext cx="684530" cy="30607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89F8A0">
                                    <w:pPr>
                                      <w:jc w:val="center"/>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75.114</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70" name="直接箭头连接符 70"/>
                              <wps:cNvCnPr/>
                              <wps:spPr>
                                <a:xfrm flipV="1">
                                  <a:off x="1211580" y="3002280"/>
                                  <a:ext cx="657225" cy="5080"/>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wps:wsp>
                              <wps:cNvPr id="71" name="文本框 71"/>
                              <wps:cNvSpPr txBox="1"/>
                              <wps:spPr>
                                <a:xfrm>
                                  <a:off x="1859280" y="2849880"/>
                                  <a:ext cx="1256665" cy="29591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0B5E848E">
                                    <w:pPr>
                                      <w:jc w:val="center"/>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生活用</w:t>
                                    </w:r>
                                    <w:r>
                                      <w:rPr>
                                        <w:rFonts w:hint="eastAsia" w:ascii="Times New Roman" w:hAnsi="Times New Roman" w:eastAsia="宋体" w:cs="Times New Roman"/>
                                        <w:color w:val="auto"/>
                                        <w:sz w:val="24"/>
                                        <w:szCs w:val="24"/>
                                        <w:lang w:val="en-US" w:eastAsia="zh-CN"/>
                                      </w:rPr>
                                      <w:t>水（</w:t>
                                    </w:r>
                                    <w:r>
                                      <w:rPr>
                                        <w:rFonts w:hint="eastAsia" w:ascii="Times New Roman" w:hAnsi="Times New Roman" w:cs="Times New Roman" w:eastAsiaTheme="minorEastAsia"/>
                                        <w:b w:val="0"/>
                                        <w:bCs w:val="0"/>
                                        <w:color w:val="auto"/>
                                        <w:kern w:val="2"/>
                                        <w:sz w:val="24"/>
                                        <w:szCs w:val="24"/>
                                        <w:highlight w:val="none"/>
                                        <w:lang w:val="en-US" w:eastAsia="zh-CN" w:bidi="ar-SA"/>
                                      </w:rPr>
                                      <w:t>盥洗</w:t>
                                    </w:r>
                                    <w:r>
                                      <w:rPr>
                                        <w:rFonts w:hint="eastAsia" w:ascii="Times New Roman" w:hAnsi="Times New Roman" w:eastAsia="宋体" w:cs="Times New Roman"/>
                                        <w:color w:val="auto"/>
                                        <w:sz w:val="24"/>
                                        <w:szCs w:val="24"/>
                                        <w:lang w:val="en-US" w:eastAsia="zh-C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72" name="文本框 72"/>
                              <wps:cNvSpPr txBox="1"/>
                              <wps:spPr>
                                <a:xfrm>
                                  <a:off x="1278890" y="2754630"/>
                                  <a:ext cx="551815" cy="26733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311E80">
                                    <w:pPr>
                                      <w:jc w:val="center"/>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0.5</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73" name="直接箭头连接符 73"/>
                              <wps:cNvCnPr/>
                              <wps:spPr>
                                <a:xfrm>
                                  <a:off x="3116580" y="2988310"/>
                                  <a:ext cx="327025" cy="12065"/>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wps:wsp>
                              <wps:cNvPr id="74" name="直接箭头连接符 74"/>
                              <wps:cNvCnPr/>
                              <wps:spPr>
                                <a:xfrm flipV="1">
                                  <a:off x="3411855" y="2533650"/>
                                  <a:ext cx="3175" cy="464185"/>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wps:wsp>
                              <wps:cNvPr id="75" name="文本框 75"/>
                              <wps:cNvSpPr txBox="1"/>
                              <wps:spPr>
                                <a:xfrm>
                                  <a:off x="3298190" y="2621280"/>
                                  <a:ext cx="551815" cy="26733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8042DE">
                                    <w:pPr>
                                      <w:jc w:val="center"/>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0.4</w:t>
                                    </w:r>
                                  </w:p>
                                </w:txbxContent>
                              </wps:txbx>
                              <wps:bodyPr rot="0" spcFirstLastPara="0" vertOverflow="overflow" horzOverflow="overflow" vert="horz" wrap="square" lIns="91440" tIns="45720" rIns="91440" bIns="45720" numCol="1" spcCol="0" rtlCol="0" fromWordArt="0" anchor="t" anchorCtr="0" forceAA="0" compatLnSpc="1">
                                <a:noAutofit/>
                              </wps:bodyPr>
                            </wps:wsp>
                          </wpc:wpc>
                        </a:graphicData>
                      </a:graphic>
                    </wp:inline>
                  </w:drawing>
                </mc:Choice>
                <mc:Fallback>
                  <w:pict>
                    <v:group id="_x0000_s1026" o:spid="_x0000_s1026" o:spt="203" style="height:321.15pt;width:402.2pt;" coordsize="5107940,4078605" editas="canvas" o:gfxdata="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">
                      <o:lock v:ext="edit" aspectratio="f"/>
                      <v:shape id="_x0000_s1026" o:spid="_x0000_s1026" style="position:absolute;left:0;top:0;height:4078605;width:5107940;" filled="f" stroked="f" coordsize="21600,21600" o:gfxdata="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">
                        <v:fill on="f" focussize="0,0"/>
                        <v:stroke on="f"/>
                        <v:imagedata o:title=""/>
                        <o:lock v:ext="edit" aspectratio="f"/>
                      </v:shape>
                      <v:shape id="文本框 40" o:spid="_x0000_s1026" o:spt="202" type="#_x0000_t202" style="position:absolute;left:640080;top:2040255;height:295910;width:666750;" fillcolor="#FFFFFF [3201]" filled="t" stroked="f" coordsize="21600,21600" o:gfxdata="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IDyjfdIAAAAFAQAA&#10;DwAAAAAAAAABACAAAAAiAAAAZHJzL2Rvd25yZXYueG1sUEsBAhQAFAAAAAgAh07iQFS/Ih5YAgAA&#10;mwQAAA4AAAAAAAAAAQAgAAAAIQEAAGRycy9lMm9Eb2MueG1sUEsFBgAAAAAGAAYAWQEAAOsFAAAA&#10;AA==&#10;">
                        <v:fill on="t" focussize="0,0"/>
                        <v:stroke on="f" weight="0.5pt"/>
                        <v:imagedata o:title=""/>
                        <o:lock v:ext="edit" aspectratio="f"/>
                        <v:textbox>
                          <w:txbxContent>
                            <w:p w14:paraId="521D153C">
                              <w:pPr>
                                <w:jc w:val="center"/>
                                <w:rPr>
                                  <w:rFonts w:hint="eastAsia" w:eastAsia="宋体"/>
                                  <w:sz w:val="24"/>
                                  <w:szCs w:val="24"/>
                                  <w:lang w:val="en-US" w:eastAsia="zh-CN"/>
                                </w:rPr>
                              </w:pPr>
                              <w:r>
                                <w:rPr>
                                  <w:rFonts w:hint="eastAsia" w:ascii="Times New Roman" w:hAnsi="Times New Roman" w:eastAsia="宋体" w:cs="Times New Roman"/>
                                  <w:sz w:val="24"/>
                                  <w:szCs w:val="24"/>
                                  <w:lang w:val="en-US" w:eastAsia="zh-CN"/>
                                </w:rPr>
                                <w:t>新鲜水</w:t>
                              </w:r>
                              <w:r>
                                <w:rPr>
                                  <w:rFonts w:hint="eastAsia" w:eastAsia="宋体"/>
                                  <w:sz w:val="24"/>
                                  <w:szCs w:val="24"/>
                                  <w:lang w:val="en-US" w:eastAsia="zh-CN"/>
                                </w:rPr>
                                <w:t>水</w:t>
                              </w:r>
                            </w:p>
                          </w:txbxContent>
                        </v:textbox>
                      </v:shape>
                      <v:shape id="直接箭头连接符 41" o:spid="_x0000_s1026" o:spt="32" type="#_x0000_t32" style="position:absolute;left:725805;top:2273935;height:4445;width:476250;" filled="f" stroked="t" coordsize="21600,21600" o:gfxdata="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H6P9dLUAAAABQEAAA8AAAAAAAAA&#10;AQAgAAAAIgAAAGRycy9kb3ducmV2LnhtbFBLAQIUABQAAAAIAIdO4kBgfCQsFQIAAO4DAAAOAAAA&#10;AAAAAAEAIAAAACMBAABkcnMvZTJvRG9jLnhtbFBLBQYAAAAABgAGAFkBAACqBQAAAAA=&#10;">
                        <v:fill on="f" focussize="0,0"/>
                        <v:stroke weight="1pt" color="#000000 [3213]" miterlimit="8" joinstyle="miter" endarrow="open"/>
                        <v:imagedata o:title=""/>
                        <o:lock v:ext="edit" aspectratio="f"/>
                      </v:shape>
                      <v:line id="_x0000_s1026" o:spid="_x0000_s1026" o:spt="20" style="position:absolute;left:1205230;top:449580;flip:x;height:3465195;width:6350;" filled="f" stroked="t" coordsize="21600,21600" o:gfxdata="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KUhP/1AAAAAUBAAAPAAAAAAAAAAEAIAAAACIAAABkcnMvZG93bnJldi54bWxQSwEC&#10;FAAUAAAACACHTuJA1uN44fgBAADMAwAADgAAAAAAAAABACAAAAAjAQAAZHJzL2Uyb0RvYy54bWxQ&#10;SwUGAAAAAAYABgBZAQAAjQUAAAAA&#10;">
                        <v:fill on="f" focussize="0,0"/>
                        <v:stroke weight="1pt" color="#000000 [3213]" miterlimit="8" joinstyle="miter"/>
                        <v:imagedata o:title=""/>
                        <o:lock v:ext="edit" aspectratio="f"/>
                      </v:line>
                      <v:shape id="_x0000_s1026" o:spid="_x0000_s1026" o:spt="32" type="#_x0000_t32" style="position:absolute;left:1211580;top:440055;flip:y;height:5080;width:657225;" filled="f" stroked="t" coordsize="21600,21600" o:gfxdata="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Jolbl/XAAAABQEAAA8A&#10;AAAAAAAAAQAgAAAAIgAAAGRycy9kb3ducmV2LnhtbFBLAQIUABQAAAAIAIdO4kDOVZ/AGAIAAPgD&#10;AAAOAAAAAAAAAAEAIAAAACYBAABkcnMvZTJvRG9jLnhtbFBLBQYAAAAABgAGAFkBAACwBQAAAAA=&#10;">
                        <v:fill on="f" focussize="0,0"/>
                        <v:stroke weight="1pt" color="#000000 [3213]" miterlimit="8" joinstyle="miter" endarrow="open"/>
                        <v:imagedata o:title=""/>
                        <o:lock v:ext="edit" aspectratio="f"/>
                      </v:shape>
                      <v:shape id="_x0000_s1026" o:spid="_x0000_s1026" o:spt="32" type="#_x0000_t32" style="position:absolute;left:1211580;top:2373630;flip:y;height:5080;width:657225;" filled="f" stroked="t" coordsize="21600,21600" o:gfxdata="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miVuX9cAAAAFAQAA&#10;DwAAAAAAAAABACAAAAAiAAAAZHJzL2Rvd25yZXYueG1sUEsBAhQAFAAAAAgAh07iQAF7lncaAgAA&#10;+QMAAA4AAAAAAAAAAQAgAAAAJgEAAGRycy9lMm9Eb2MueG1sUEsFBgAAAAAGAAYAWQEAALIFAAAA&#10;AA==&#10;">
                        <v:fill on="f" focussize="0,0"/>
                        <v:stroke weight="1pt" color="#000000 [3213]" miterlimit="8" joinstyle="miter" endarrow="open"/>
                        <v:imagedata o:title=""/>
                        <o:lock v:ext="edit" aspectratio="f"/>
                      </v:shape>
                      <v:shape id="_x0000_s1026" o:spid="_x0000_s1026" o:spt="32" type="#_x0000_t32" style="position:absolute;left:1202055;top:3916680;flip:y;height:5080;width:657225;" filled="f" stroked="t" coordsize="21600,21600" o:gfxdata="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aJW5f1wAAAAUBAAAP&#10;AAAAAAAAAAEAIAAAACIAAABkcnMvZG93bnJldi54bWxQSwECFAAUAAAACACHTuJA+ooQJhkCAAD5&#10;AwAADgAAAAAAAAABACAAAAAmAQAAZHJzL2Uyb0RvYy54bWxQSwUGAAAAAAYABgBZAQAAsQUAAAAA&#10;">
                        <v:fill on="f" focussize="0,0"/>
                        <v:stroke weight="1pt" color="#000000 [3213]" miterlimit="8" joinstyle="miter" endarrow="open"/>
                        <v:imagedata o:title=""/>
                        <o:lock v:ext="edit" aspectratio="f"/>
                      </v:shape>
                      <v:shape id="_x0000_s1026" o:spid="_x0000_s1026" o:spt="202" type="#_x0000_t202" style="position:absolute;left:1868805;top:306705;height:295910;width:847725;" fillcolor="#FFFFFF [3201]" filled="t" stroked="t" coordsize="21600,21600" o:gfxdata="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2hzprtMAAAAFAQAADwAAAAAAAAABACAAAAAiAAAAZHJzL2Rvd25yZXYueG1sUEsBAhQAFAAA&#10;AAgAh07iQOyV5RpmAgAAwwQAAA4AAAAAAAAAAQAgAAAAIgEAAGRycy9lMm9Eb2MueG1sUEsFBgAA&#10;AAAGAAYAWQEAAPoFAAAAAA==&#10;">
                        <v:fill on="t" focussize="0,0"/>
                        <v:stroke weight="0.5pt" color="#000000 [3204]" joinstyle="round"/>
                        <v:imagedata o:title=""/>
                        <o:lock v:ext="edit" aspectratio="f"/>
                        <v:textbox>
                          <w:txbxContent>
                            <w:p w14:paraId="59C44A94">
                              <w:pPr>
                                <w:jc w:val="center"/>
                                <w:rPr>
                                  <w:rFonts w:hint="default" w:eastAsia="宋体"/>
                                  <w:sz w:val="24"/>
                                  <w:szCs w:val="24"/>
                                  <w:lang w:val="en-US" w:eastAsia="zh-CN"/>
                                </w:rPr>
                              </w:pPr>
                              <w:r>
                                <w:rPr>
                                  <w:rFonts w:hint="eastAsia" w:eastAsia="宋体"/>
                                  <w:sz w:val="24"/>
                                  <w:szCs w:val="24"/>
                                  <w:lang w:val="en-US" w:eastAsia="zh-CN"/>
                                </w:rPr>
                                <w:t>车辆冲洗</w:t>
                              </w:r>
                            </w:p>
                          </w:txbxContent>
                        </v:textbox>
                      </v:shape>
                      <v:shape id="_x0000_s1026" o:spid="_x0000_s1026" o:spt="202" type="#_x0000_t202" style="position:absolute;left:1849755;top:2230755;height:295910;width:2047240;" fillcolor="#FFFFFF [3201]" filled="t" stroked="t" coordsize="21600,21600" o:gfxdata="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2hzprtMAAAAFAQAADwAAAAAAAAABACAAAAAiAAAAZHJzL2Rvd25yZXYueG1sUEsBAhQAFAAA&#10;AAgAh07iQEp/DPVmAgAAxQQAAA4AAAAAAAAAAQAgAAAAIgEAAGRycy9lMm9Eb2MueG1sUEsFBgAA&#10;AAAGAAYAWQEAAPoFAAAAAA==&#10;">
                        <v:fill on="t" focussize="0,0"/>
                        <v:stroke weight="0.5pt" color="#000000 [3204]" joinstyle="round"/>
                        <v:imagedata o:title=""/>
                        <o:lock v:ext="edit" aspectratio="f"/>
                        <v:textbox>
                          <w:txbxContent>
                            <w:p w14:paraId="4FCA40AC">
                              <w:pPr>
                                <w:jc w:val="center"/>
                                <w:rPr>
                                  <w:rFonts w:hint="eastAsia"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物料堆场、道路地面降尘</w:t>
                              </w:r>
                            </w:p>
                          </w:txbxContent>
                        </v:textbox>
                      </v:shape>
                      <v:shape id="_x0000_s1026" o:spid="_x0000_s1026" o:spt="202" type="#_x0000_t202" style="position:absolute;left:1878330;top:3716655;height:295910;width:666750;" fillcolor="#FFFFFF [3201]" filled="t" stroked="t" coordsize="21600,21600" o:gfxdata="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Noc6a7TAAAABQEAAA8AAAAAAAAAAQAgAAAAIgAAAGRycy9kb3ducmV2LnhtbFBLAQIUABQAAAAI&#10;AIdO4kBBpflLZAIAAMQEAAAOAAAAAAAAAAEAIAAAACIBAABkcnMvZTJvRG9jLnhtbFBLBQYAAAAA&#10;BgAGAFkBAAD4BQAAAAA=&#10;">
                        <v:fill on="t" focussize="0,0"/>
                        <v:stroke weight="0.5pt" color="#000000 [3204]" joinstyle="round"/>
                        <v:imagedata o:title=""/>
                        <o:lock v:ext="edit" aspectratio="f"/>
                        <v:textbox>
                          <w:txbxContent>
                            <w:p w14:paraId="57D66B6B">
                              <w:pPr>
                                <w:jc w:val="center"/>
                                <w:rPr>
                                  <w:rFonts w:hint="eastAsia"/>
                                  <w:lang w:val="en-US" w:eastAsia="zh-CN"/>
                                </w:rPr>
                              </w:pPr>
                              <w:r>
                                <w:rPr>
                                  <w:rFonts w:hint="eastAsia"/>
                                  <w:lang w:val="en-US" w:eastAsia="zh-CN"/>
                                </w:rPr>
                                <w:t>喷淋</w:t>
                              </w:r>
                            </w:p>
                          </w:txbxContent>
                        </v:textbox>
                      </v:shape>
                      <v:shape id="_x0000_s1026" o:spid="_x0000_s1026" o:spt="202" type="#_x0000_t202" style="position:absolute;left:1278255;top:3659505;height:267335;width:447040;" filled="f" stroked="f" coordsize="21600,21600" o:gfxdata="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yQoAuNcAAAAFAQAADwAAAAAAAAAB&#10;ACAAAAAiAAAAZHJzL2Rvd25yZXYueG1sUEsBAhQAFAAAAAgAh07iQHn8rVdKAgAAcwQAAA4AAAAA&#10;AAAAAQAgAAAAJgEAAGRycy9lMm9Eb2MueG1sUEsFBgAAAAAGAAYAWQEAAOIFAAAAAA==&#10;">
                        <v:fill on="f" focussize="0,0"/>
                        <v:stroke on="f" weight="0.5pt"/>
                        <v:imagedata o:title=""/>
                        <o:lock v:ext="edit" aspectratio="f"/>
                        <v:textbox>
                          <w:txbxContent>
                            <w:p w14:paraId="49F6D86C">
                              <w:pPr>
                                <w:jc w:val="center"/>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2</w:t>
                              </w:r>
                            </w:p>
                          </w:txbxContent>
                        </v:textbox>
                      </v:shape>
                      <v:shape id="_x0000_s1026" o:spid="_x0000_s1026" o:spt="202" type="#_x0000_t202" style="position:absolute;left:1240790;top:211455;height:267335;width:628015;" filled="f" stroked="f" coordsize="21600,21600" o:gfxdata="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MkKALjXAAAABQEAAA8AAAAAAAAAAQAgAAAA&#10;IgAAAGRycy9kb3ducmV2LnhtbFBLAQIUABQAAAAIAIdO4kDKlXOiRQIAAHIEAAAOAAAAAAAAAAEA&#10;IAAAACYBAABkcnMvZTJvRG9jLnhtbFBLBQYAAAAABgAGAFkBAADdBQAAAAA=&#10;">
                        <v:fill on="f" focussize="0,0"/>
                        <v:stroke on="f" weight="0.5pt"/>
                        <v:imagedata o:title=""/>
                        <o:lock v:ext="edit" aspectratio="f"/>
                        <v:textbox>
                          <w:txbxContent>
                            <w:p w14:paraId="5DC0E14E">
                              <w:pPr>
                                <w:jc w:val="center"/>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0.39</w:t>
                              </w:r>
                            </w:p>
                          </w:txbxContent>
                        </v:textbox>
                      </v:shape>
                      <v:shape id="_x0000_s1026" o:spid="_x0000_s1026" o:spt="202" type="#_x0000_t202" style="position:absolute;left:3917315;top:1725930;height:457835;width:847090;" filled="f" stroked="f" coordsize="21600,21600" o:gfxdata="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DJCgC41wAAAAUBAAAPAAAAAAAAAAEAIAAA&#10;ACIAAABkcnMvZG93bnJldi54bWxQSwECFAAUAAAACACHTuJAI3GC/UYCAABzBAAADgAAAAAAAAAB&#10;ACAAAAAmAQAAZHJzL2Uyb0RvYy54bWxQSwUGAAAAAAYABgBZAQAA3gUAAAAA&#10;">
                        <v:fill on="f" focussize="0,0"/>
                        <v:stroke on="f" weight="0.5pt"/>
                        <v:imagedata o:title=""/>
                        <o:lock v:ext="edit" aspectratio="f"/>
                        <v:textbox>
                          <w:txbxContent>
                            <w:p w14:paraId="02847EEF">
                              <w:pPr>
                                <w:jc w:val="center"/>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自然蒸发4.038</w:t>
                              </w:r>
                            </w:p>
                          </w:txbxContent>
                        </v:textbox>
                      </v:shape>
                      <v:shape id="_x0000_s1026" o:spid="_x0000_s1026" o:spt="32" type="#_x0000_t32" style="position:absolute;left:2754630;top:449580;flip:y;height:5080;width:657225;" filled="f" stroked="t" coordsize="21600,21600" o:gfxdata="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miVuX9cAAAAFAQAA&#10;DwAAAAAAAAABACAAAAAiAAAAZHJzL2Rvd25yZXYueG1sUEsBAhQAFAAAAAgAh07iQACxO4gaAgAA&#10;+AMAAA4AAAAAAAAAAQAgAAAAJgEAAGRycy9lMm9Eb2MueG1sUEsFBgAAAAAGAAYAWQEAALIFAAAA&#10;AA==&#10;">
                        <v:fill on="f" focussize="0,0"/>
                        <v:stroke weight="1pt" color="#000000 [3213]" miterlimit="8" joinstyle="miter" endarrow="open"/>
                        <v:imagedata o:title=""/>
                        <o:lock v:ext="edit" aspectratio="f"/>
                      </v:shape>
                      <v:shape id="_x0000_s1026" o:spid="_x0000_s1026" o:spt="32" type="#_x0000_t32" style="position:absolute;left:3364230;top:492760;flip:x;height:471170;width:9525;" filled="f" stroked="t" coordsize="21600,21600" o:gfxdata="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aJW5f1wAAAAUB&#10;AAAPAAAAAAAAAAEAIAAAACIAAABkcnMvZG93bnJldi54bWxQSwECFAAUAAAACACHTuJAmQ1dgRwC&#10;AAD4AwAADgAAAAAAAAABACAAAAAmAQAAZHJzL2Uyb0RvYy54bWxQSwUGAAAAAAYABgBZAQAAtAUA&#10;AAAA&#10;">
                        <v:fill on="f" focussize="0,0"/>
                        <v:stroke weight="1pt" color="#000000 [3213]" miterlimit="8" joinstyle="miter" endarrow="open"/>
                        <v:imagedata o:title=""/>
                        <o:lock v:ext="edit" aspectratio="f"/>
                      </v:shape>
                      <v:shape id="_x0000_s1026" o:spid="_x0000_s1026" o:spt="32" type="#_x0000_t32" style="position:absolute;left:2268855;top:897255;flip:x y;height:5080;width:1095375;" filled="f" stroked="t" coordsize="21600,21600" o:gfxdata="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HkA4GXX&#10;AAAABQEAAA8AAAAAAAAAAQAgAAAAIgAAAGRycy9kb3ducmV2LnhtbFBLAQIUABQAAAAIAIdO4kCk&#10;gxXHIQIAAAMEAAAOAAAAAAAAAAEAIAAAACYBAABkcnMvZTJvRG9jLnhtbFBLBQYAAAAABgAGAFkB&#10;AAC5BQAAAAA=&#10;">
                        <v:fill on="f" focussize="0,0"/>
                        <v:stroke weight="1pt" color="#000000 [3213]" miterlimit="8" joinstyle="miter" endarrow="open"/>
                        <v:imagedata o:title=""/>
                        <o:lock v:ext="edit" aspectratio="f"/>
                      </v:shape>
                      <v:shape id="_x0000_s1026" o:spid="_x0000_s1026" o:spt="32" type="#_x0000_t32" style="position:absolute;left:2221230;top:1600200;flip:x y;height:306705;width:9525;" filled="f" stroked="t" coordsize="21600,21600" o:gfxdata="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B5AOBl1wAA&#10;AAUBAAAPAAAAAAAAAAEAIAAAACIAAABkcnMvZG93bnJldi54bWxQSwECFAAUAAAACACHTuJAL/qC&#10;hh8CAAADBAAADgAAAAAAAAABACAAAAAmAQAAZHJzL2Uyb0RvYy54bWxQSwUGAAAAAAYABgBZAQAA&#10;twUAAAAA&#10;">
                        <v:fill on="f" focussize="0,0"/>
                        <v:stroke weight="1pt" color="#000000 [3213]" miterlimit="8" joinstyle="miter" endarrow="open"/>
                        <v:imagedata o:title=""/>
                        <o:lock v:ext="edit" aspectratio="f"/>
                      </v:shape>
                      <v:shape id="_x0000_s1026" o:spid="_x0000_s1026" o:spt="202" type="#_x0000_t202" style="position:absolute;left:2517140;top:649605;height:267335;width:628015;" filled="f" stroked="f" coordsize="21600,21600" o:gfxdata="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MkKALjXAAAABQEAAA8AAAAAAAAAAQAg&#10;AAAAIgAAAGRycy9kb3ducmV2LnhtbFBLAQIUABQAAAAIAIdO4kDb3JIhSAIAAHIEAAAOAAAAAAAA&#10;AAEAIAAAACYBAABkcnMvZTJvRG9jLnhtbFBLBQYAAAAABgAGAFkBAADgBQAAAAA=&#10;">
                        <v:fill on="f" focussize="0,0"/>
                        <v:stroke on="f" weight="0.5pt"/>
                        <v:imagedata o:title=""/>
                        <o:lock v:ext="edit" aspectratio="f"/>
                        <v:textbox>
                          <w:txbxContent>
                            <w:p w14:paraId="6107E5F8">
                              <w:pPr>
                                <w:jc w:val="center"/>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3.51</w:t>
                              </w:r>
                            </w:p>
                          </w:txbxContent>
                        </v:textbox>
                      </v:shape>
                      <v:shape id="_x0000_s1026" o:spid="_x0000_s1026" o:spt="202" type="#_x0000_t202" style="position:absolute;left:565150;top:2297430;height:267335;width:665480;" filled="f" stroked="f" coordsize="21600,21600" o:gfxdata="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yQoAuNcAAAAFAQAADwAAAAAAAAABACAAAAAi&#10;AAAAZHJzL2Rvd25yZXYueG1sUEsBAhQAFAAAAAgAh07iQGKwoIFEAgAAcgQAAA4AAAAAAAAAAQAg&#10;AAAAJgEAAGRycy9lMm9Eb2MueG1sUEsFBgAAAAAGAAYAWQEAANwFAAAAAA==&#10;">
                        <v:fill on="f" focussize="0,0"/>
                        <v:stroke on="f" weight="0.5pt"/>
                        <v:imagedata o:title=""/>
                        <o:lock v:ext="edit" aspectratio="f"/>
                        <v:textbox>
                          <w:txbxContent>
                            <w:p w14:paraId="2C030799">
                              <w:pPr>
                                <w:jc w:val="center"/>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14.874</w:t>
                              </w:r>
                            </w:p>
                          </w:txbxContent>
                        </v:textbox>
                      </v:shape>
                      <v:shape id="_x0000_s1026" o:spid="_x0000_s1026" o:spt="32" type="#_x0000_t32" style="position:absolute;left:3811905;top:2011680;flip:y;height:214630;width:314325;" filled="f" stroked="t" coordsize="21600,21600" o:gfxdata="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ENbLx0wAAAAUBAAAP&#10;AAAAAAAAAAEAIAAAACIAAABkcnMvZG93bnJldi54bWxQSwECFAAUAAAACACHTuJAldiBCR0CAAD9&#10;AwAADgAAAAAAAAABACAAAAAiAQAAZHJzL2Uyb0RvYy54bWxQSwUGAAAAAAYABgBZAQAAsQUAAAAA&#10;">
                        <v:fill on="f" focussize="0,0"/>
                        <v:stroke weight="1pt" color="#000000 [3213]" miterlimit="8" joinstyle="miter" dashstyle="3 1" endarrow="open"/>
                        <v:imagedata o:title=""/>
                        <o:lock v:ext="edit" aspectratio="f"/>
                      </v:shape>
                      <v:shape id="_x0000_s1026" o:spid="_x0000_s1026" o:spt="202" type="#_x0000_t202" style="position:absolute;left:1278890;top:2145030;height:267335;width:551815;" filled="f" stroked="f" coordsize="21600,21600" o:gfxdata="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MkKALjXAAAABQEAAA8AAAAAAAAAAQAg&#10;AAAAIgAAAGRycy9kb3ducmV2LnhtbFBLAQIUABQAAAAIAIdO4kA0zryFSAIAAHMEAAAOAAAAAAAA&#10;AAEAIAAAACYBAABkcnMvZTJvRG9jLnhtbFBLBQYAAAAABgAGAFkBAADgBQAAAAA=&#10;">
                        <v:fill on="f" focussize="0,0"/>
                        <v:stroke on="f" weight="0.5pt"/>
                        <v:imagedata o:title=""/>
                        <o:lock v:ext="edit" aspectratio="f"/>
                        <v:textbox>
                          <w:txbxContent>
                            <w:p w14:paraId="70A4DF4B">
                              <w:pPr>
                                <w:jc w:val="center"/>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3.638</w:t>
                              </w:r>
                            </w:p>
                          </w:txbxContent>
                        </v:textbox>
                      </v:shape>
                      <v:shape id="_x0000_s1026" o:spid="_x0000_s1026" o:spt="202" type="#_x0000_t202" style="position:absolute;left:2412365;top:3335655;height:305435;width:1008380;" filled="f" stroked="f" coordsize="21600,21600" o:gfxdata="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MkKALjXAAAABQEAAA8AAAAAAAAAAQAg&#10;AAAAIgAAAGRycy9kb3ducmV2LnhtbFBLAQIUABQAAAAIAIdO4kBuox8GSAIAAHQEAAAOAAAAAAAA&#10;AAEAIAAAACYBAABkcnMvZTJvRG9jLnhtbFBLBQYAAAAABgAGAFkBAADgBQAAAAA=&#10;">
                        <v:fill on="f" focussize="0,0"/>
                        <v:stroke on="f" weight="0.5pt"/>
                        <v:imagedata o:title=""/>
                        <o:lock v:ext="edit" aspectratio="f"/>
                        <v:textbox>
                          <w:txbxContent>
                            <w:p w14:paraId="6ABCFFCC">
                              <w:pPr>
                                <w:jc w:val="center"/>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自然蒸发2</w:t>
                              </w:r>
                            </w:p>
                          </w:txbxContent>
                        </v:textbox>
                      </v:shape>
                      <v:shape id="_x0000_s1026" o:spid="_x0000_s1026" o:spt="32" type="#_x0000_t32" style="position:absolute;left:2164080;top:3497580;flip:y;height:214630;width:314325;" filled="f" stroked="t" coordsize="21600,21600" o:gfxdata="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ENbLx0wAAAAUB&#10;AAAPAAAAAAAAAAEAIAAAACIAAABkcnMvZG93bnJldi54bWxQSwECFAAUAAAACACHTuJAfYKp5yAC&#10;AAD9AwAADgAAAAAAAAABACAAAAAiAQAAZHJzL2Uyb0RvYy54bWxQSwUGAAAAAAYABgBZAQAAtAUA&#10;AAAA&#10;">
                        <v:fill on="f" focussize="0,0"/>
                        <v:stroke weight="1pt" color="#000000 [3213]" miterlimit="8" joinstyle="miter" dashstyle="3 1" endarrow="open"/>
                        <v:imagedata o:title=""/>
                        <o:lock v:ext="edit" aspectratio="f"/>
                      </v:shape>
                      <v:shape id="直接箭头连接符 38" o:spid="_x0000_s1026" o:spt="32" type="#_x0000_t32" style="position:absolute;left:2306955;top:171450;flip:y;height:130810;width:212725;" filled="f" stroked="t" coordsize="21600,21600" o:gfxdata="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EQ1svHTAAAABQEAAA8A&#10;AAAAAAAAAQAgAAAAIgAAAGRycy9kb3ducmV2LnhtbFBLAQIUABQAAAAIAIdO4kAxDA93HAIAAPwD&#10;AAAOAAAAAAAAAAEAIAAAACIBAABkcnMvZTJvRG9jLnhtbFBLBQYAAAAABgAGAFkBAACwBQAAAAA=&#10;">
                        <v:fill on="f" focussize="0,0"/>
                        <v:stroke weight="1pt" color="#000000 [3213]" miterlimit="8" joinstyle="miter" dashstyle="3 1" endarrow="open"/>
                        <v:imagedata o:title=""/>
                        <o:lock v:ext="edit" aspectratio="f"/>
                      </v:shape>
                      <v:shape id="_x0000_s1026" o:spid="_x0000_s1026" o:spt="202" type="#_x0000_t202" style="position:absolute;left:2517140;top:38100;height:306070;width:466725;" filled="f" stroked="f" coordsize="21600,21600" o:gfxdata="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DJCgC41wAAAAUBAAAPAAAAAAAAAAEAIAAA&#10;ACIAAABkcnMvZG93bnJldi54bWxQSwECFAAUAAAACACHTuJA+U9/NUYCAABxBAAADgAAAAAAAAAB&#10;ACAAAAAmAQAAZHJzL2Uyb0RvYy54bWxQSwUGAAAAAAYABgBZAQAA3gUAAAAA&#10;">
                        <v:fill on="f" focussize="0,0"/>
                        <v:stroke on="f" weight="0.5pt"/>
                        <v:imagedata o:title=""/>
                        <o:lock v:ext="edit" aspectratio="f"/>
                        <v:textbox>
                          <w:txbxContent>
                            <w:p w14:paraId="0B90161C">
                              <w:pPr>
                                <w:jc w:val="center"/>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0.39</w:t>
                              </w:r>
                            </w:p>
                          </w:txbxContent>
                        </v:textbox>
                      </v:shape>
                      <v:shape id="_x0000_s1026" o:spid="_x0000_s1026" o:spt="32" type="#_x0000_t32" style="position:absolute;left:1221105;top:1373505;flip:y;height:5080;width:657225;" filled="f" stroked="t" coordsize="21600,21600" o:gfxdata="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aJW5f1wAAAAUBAAAP&#10;AAAAAAAAAAEAIAAAACIAAABkcnMvZG93bnJldi54bWxQSwECFAAUAAAACACHTuJAXhFn5hkCAAD5&#10;AwAADgAAAAAAAAABACAAAAAmAQAAZHJzL2Uyb0RvYy54bWxQSwUGAAAAAAYABgBZAQAAsQUAAAAA&#10;">
                        <v:fill on="f" focussize="0,0"/>
                        <v:stroke weight="1pt" color="#000000 [3213]" miterlimit="8" joinstyle="miter" endarrow="open"/>
                        <v:imagedata o:title=""/>
                        <o:lock v:ext="edit" aspectratio="f"/>
                      </v:shape>
                      <v:shape id="_x0000_s1026" o:spid="_x0000_s1026" o:spt="202" type="#_x0000_t202" style="position:absolute;left:1859280;top:1240155;height:295910;width:847725;" fillcolor="#FFFFFF [3201]" filled="t" stroked="t" coordsize="21600,21600" o:gfxdata="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Noc6a7TAAAABQEAAA8AAAAAAAAAAQAgAAAAIgAAAGRycy9kb3ducmV2LnhtbFBLAQIUABQA&#10;AAAIAIdO4kB1cUntZwIAAMQEAAAOAAAAAAAAAAEAIAAAACIBAABkcnMvZTJvRG9jLnhtbFBLBQYA&#10;AAAABgAGAFkBAAD7BQAAAAA=&#10;">
                        <v:fill on="t" focussize="0,0"/>
                        <v:stroke weight="0.5pt" color="#000000 [3204]" joinstyle="round"/>
                        <v:imagedata o:title=""/>
                        <o:lock v:ext="edit" aspectratio="f"/>
                        <v:textbox>
                          <w:txbxContent>
                            <w:p w14:paraId="6B217AB5">
                              <w:pPr>
                                <w:jc w:val="center"/>
                                <w:rPr>
                                  <w:rFonts w:hint="default" w:eastAsia="宋体"/>
                                  <w:sz w:val="24"/>
                                  <w:szCs w:val="24"/>
                                  <w:lang w:val="en-US" w:eastAsia="zh-CN"/>
                                </w:rPr>
                              </w:pPr>
                              <w:r>
                                <w:rPr>
                                  <w:rFonts w:hint="eastAsia" w:eastAsia="宋体"/>
                                  <w:sz w:val="24"/>
                                  <w:szCs w:val="24"/>
                                  <w:lang w:val="en-US" w:eastAsia="zh-CN"/>
                                </w:rPr>
                                <w:t>洗砂用水</w:t>
                              </w:r>
                            </w:p>
                          </w:txbxContent>
                        </v:textbox>
                      </v:shape>
                      <v:shape id="_x0000_s1026" o:spid="_x0000_s1026" o:spt="202" type="#_x0000_t202" style="position:absolute;left:1212215;top:1135380;height:267335;width:628015;" filled="f" stroked="f" coordsize="21600,21600" o:gfxdata="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MkKALjXAAAABQEAAA8AAAAAAAAAAQAgAAAA&#10;IgAAAGRycy9kb3ducmV2LnhtbFBLAQIUABQAAAAIAIdO4kAsbyFsRQIAAHMEAAAOAAAAAAAAAAEA&#10;IAAAACYBAABkcnMvZTJvRG9jLnhtbFBLBQYAAAAABgAGAFkBAADdBQAAAAA=&#10;">
                        <v:fill on="f" focussize="0,0"/>
                        <v:stroke on="f" weight="0.5pt"/>
                        <v:imagedata o:title=""/>
                        <o:lock v:ext="edit" aspectratio="f"/>
                        <v:textbox>
                          <w:txbxContent>
                            <w:p w14:paraId="5E4B0289">
                              <w:pPr>
                                <w:jc w:val="center"/>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8.346</w:t>
                              </w:r>
                            </w:p>
                          </w:txbxContent>
                        </v:textbox>
                      </v:shape>
                      <v:shape id="_x0000_s1026" o:spid="_x0000_s1026" o:spt="32" type="#_x0000_t32" style="position:absolute;left:2707005;top:1383030;flip:y;height:5080;width:657225;" filled="f" stroked="t" coordsize="21600,21600" o:gfxdata="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miVuX9cAAAAFAQAA&#10;DwAAAAAAAAABACAAAAAiAAAAZHJzL2Rvd25yZXYueG1sUEsBAhQAFAAAAAgAh07iQEaGfk8aAgAA&#10;+QMAAA4AAAAAAAAAAQAgAAAAJgEAAGRycy9lMm9Eb2MueG1sUEsFBgAAAAAGAAYAWQEAALIFAAAA&#10;AA==&#10;">
                        <v:fill on="f" focussize="0,0"/>
                        <v:stroke weight="1pt" color="#000000 [3213]" miterlimit="8" joinstyle="miter" endarrow="open"/>
                        <v:imagedata o:title=""/>
                        <o:lock v:ext="edit" aspectratio="f"/>
                      </v:shape>
                      <v:shape id="_x0000_s1026" o:spid="_x0000_s1026" o:spt="32" type="#_x0000_t32" style="position:absolute;left:3316605;top:1407160;flip:x;height:471170;width:9525;" filled="f" stroked="t" coordsize="21600,21600" o:gfxdata="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aJW5f1wAAAAUB&#10;AAAPAAAAAAAAAAEAIAAAACIAAABkcnMvZG93bnJldi54bWxQSwECFAAUAAAACACHTuJA3yiRQBwC&#10;AAD5AwAADgAAAAAAAAABACAAAAAmAQAAZHJzL2Uyb0RvYy54bWxQSwUGAAAAAAYABgBZAQAAtAUA&#10;AAAA&#10;">
                        <v:fill on="f" focussize="0,0"/>
                        <v:stroke weight="1pt" color="#000000 [3213]" miterlimit="8" joinstyle="miter" endarrow="open"/>
                        <v:imagedata o:title=""/>
                        <o:lock v:ext="edit" aspectratio="f"/>
                      </v:shape>
                      <v:shape id="_x0000_s1026" o:spid="_x0000_s1026" o:spt="32" type="#_x0000_t32" style="position:absolute;left:2249805;top:1868805;flip:x y;height:5080;width:1095375;" filled="f" stroked="t" coordsize="21600,21600" o:gfxdata="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eQDgZdcA&#10;AAAFAQAADwAAAAAAAAABACAAAAAiAAAAZHJzL2Rvd25yZXYueG1sUEsBAhQAFAAAAAgAh07iQFQR&#10;8qYgAgAABAQAAA4AAAAAAAAAAQAgAAAAJgEAAGRycy9lMm9Eb2MueG1sUEsFBgAAAAAGAAYAWQEA&#10;ALgFAAAAAA==&#10;">
                        <v:fill on="f" focussize="0,0"/>
                        <v:stroke weight="1pt" color="#000000 [3213]" miterlimit="8" joinstyle="miter" endarrow="open"/>
                        <v:imagedata o:title=""/>
                        <o:lock v:ext="edit" aspectratio="f"/>
                      </v:shape>
                      <v:shape id="_x0000_s1026" o:spid="_x0000_s1026" o:spt="32" type="#_x0000_t32" style="position:absolute;left:2287905;top:619125;flip:x y;height:306705;width:9525;" filled="f" stroked="t" coordsize="21600,21600" o:gfxdata="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HkA4GXXAAAA&#10;BQEAAA8AAAAAAAAAAQAgAAAAIgAAAGRycy9kb3ducmV2LnhtbFBLAQIUABQAAAAIAIdO4kD9cvl6&#10;HgIAAAIEAAAOAAAAAAAAAAEAIAAAACYBAABkcnMvZTJvRG9jLnhtbFBLBQYAAAAABgAGAFkBAAC2&#10;BQAAAAA=&#10;">
                        <v:fill on="f" focussize="0,0"/>
                        <v:stroke weight="1pt" color="#000000 [3213]" miterlimit="8" joinstyle="miter" endarrow="open"/>
                        <v:imagedata o:title=""/>
                        <o:lock v:ext="edit" aspectratio="f"/>
                      </v:shape>
                      <v:shape id="直接箭头连接符 38" o:spid="_x0000_s1026" o:spt="32" type="#_x0000_t32" style="position:absolute;left:2230755;top:1104900;flip:y;height:130810;width:212725;" filled="f" stroked="t" coordsize="21600,21600" o:gfxdata="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ENbLx0wAAAAUBAAAP&#10;AAAAAAAAAAEAIAAAACIAAABkcnMvZG93bnJldi54bWxQSwECFAAUAAAACACHTuJAhAg31B0CAAD9&#10;AwAADgAAAAAAAAABACAAAAAiAQAAZHJzL2Uyb0RvYy54bWxQSwUGAAAAAAYABgBZAQAAsQUAAAAA&#10;">
                        <v:fill on="f" focussize="0,0"/>
                        <v:stroke weight="1pt" color="#000000 [3213]" miterlimit="8" joinstyle="miter" dashstyle="3 1" endarrow="open"/>
                        <v:imagedata o:title=""/>
                        <o:lock v:ext="edit" aspectratio="f"/>
                      </v:shape>
                      <v:shape id="_x0000_s1026" o:spid="_x0000_s1026" o:spt="202" type="#_x0000_t202" style="position:absolute;left:2450465;top:942975;height:306070;width:570865;" filled="f" stroked="f" coordsize="21600,21600" o:gfxdata="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MkKALjXAAAABQEAAA8AAAAAAAAAAQAg&#10;AAAAIgAAAGRycy9kb3ducmV2LnhtbFBLAQIUABQAAAAIAIdO4kCE41HuSAIAAHIEAAAOAAAAAAAA&#10;AAEAIAAAACYBAABkcnMvZTJvRG9jLnhtbFBLBQYAAAAABgAGAFkBAADgBQAAAAA=&#10;">
                        <v:fill on="f" focussize="0,0"/>
                        <v:stroke on="f" weight="0.5pt"/>
                        <v:imagedata o:title=""/>
                        <o:lock v:ext="edit" aspectratio="f"/>
                        <v:textbox>
                          <w:txbxContent>
                            <w:p w14:paraId="51A083C0">
                              <w:pPr>
                                <w:jc w:val="center"/>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8.346</w:t>
                              </w:r>
                            </w:p>
                          </w:txbxContent>
                        </v:textbox>
                      </v:shape>
                      <v:shape id="_x0000_s1026" o:spid="_x0000_s1026" o:spt="202" type="#_x0000_t202" style="position:absolute;left:2413000;top:1619250;height:306070;width:684530;" filled="f" stroked="f" coordsize="21600,21600" o:gfxdata="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DJCgC41wAAAAUBAAAPAAAAAAAAAAEAIAAA&#10;ACIAAABkcnMvZG93bnJldi54bWxQSwECFAAUAAAACACHTuJAXpMFd0YCAABzBAAADgAAAAAAAAAB&#10;ACAAAAAmAQAAZHJzL2Uyb0RvYy54bWxQSwUGAAAAAAYABgBZAQAA3gUAAAAA&#10;">
                        <v:fill on="f" focussize="0,0"/>
                        <v:stroke on="f" weight="0.5pt"/>
                        <v:imagedata o:title=""/>
                        <o:lock v:ext="edit" aspectratio="f"/>
                        <v:textbox>
                          <w:txbxContent>
                            <w:p w14:paraId="6389F8A0">
                              <w:pPr>
                                <w:jc w:val="center"/>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75.114</w:t>
                              </w:r>
                            </w:p>
                          </w:txbxContent>
                        </v:textbox>
                      </v:shape>
                      <v:shape id="_x0000_s1026" o:spid="_x0000_s1026" o:spt="32" type="#_x0000_t32" style="position:absolute;left:1211580;top:3002280;flip:y;height:5080;width:657225;" filled="f" stroked="t" coordsize="21600,21600" o:gfxdata="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Jolbl/XAAAABQEAAA8A&#10;AAAAAAAAAQAgAAAAIgAAAGRycy9kb3ducmV2LnhtbFBLAQIUABQAAAAIAIdO4kB9HfaqGAIAAPkD&#10;AAAOAAAAAAAAAAEAIAAAACYBAABkcnMvZTJvRG9jLnhtbFBLBQYAAAAABgAGAFkBAACwBQAAAAA=&#10;">
                        <v:fill on="f" focussize="0,0"/>
                        <v:stroke weight="1pt" color="#000000 [3213]" miterlimit="8" joinstyle="miter" endarrow="open"/>
                        <v:imagedata o:title=""/>
                        <o:lock v:ext="edit" aspectratio="f"/>
                      </v:shape>
                      <v:shape id="_x0000_s1026" o:spid="_x0000_s1026" o:spt="202" type="#_x0000_t202" style="position:absolute;left:1859280;top:2849880;height:295910;width:1256665;" fillcolor="#FFFFFF [3201]" filled="t" stroked="t" coordsize="21600,21600" o:gfxdata="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DaHOmu0wAAAAUBAAAPAAAAAAAAAAEAIAAAACIAAABkcnMvZG93bnJldi54bWxQSwECFAAUAAAA&#10;CACHTuJAtG+tAGUCAADFBAAADgAAAAAAAAABACAAAAAiAQAAZHJzL2Uyb0RvYy54bWxQSwUGAAAA&#10;AAYABgBZAQAA+QUAAAAA&#10;">
                        <v:fill on="t" focussize="0,0"/>
                        <v:stroke weight="0.5pt" color="#000000 [3204]" joinstyle="round"/>
                        <v:imagedata o:title=""/>
                        <o:lock v:ext="edit" aspectratio="f"/>
                        <v:textbox>
                          <w:txbxContent>
                            <w:p w14:paraId="0B5E848E">
                              <w:pPr>
                                <w:jc w:val="center"/>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生活用</w:t>
                              </w:r>
                              <w:r>
                                <w:rPr>
                                  <w:rFonts w:hint="eastAsia" w:ascii="Times New Roman" w:hAnsi="Times New Roman" w:eastAsia="宋体" w:cs="Times New Roman"/>
                                  <w:color w:val="auto"/>
                                  <w:sz w:val="24"/>
                                  <w:szCs w:val="24"/>
                                  <w:lang w:val="en-US" w:eastAsia="zh-CN"/>
                                </w:rPr>
                                <w:t>水（</w:t>
                              </w:r>
                              <w:r>
                                <w:rPr>
                                  <w:rFonts w:hint="eastAsia" w:ascii="Times New Roman" w:hAnsi="Times New Roman" w:cs="Times New Roman" w:eastAsiaTheme="minorEastAsia"/>
                                  <w:b w:val="0"/>
                                  <w:bCs w:val="0"/>
                                  <w:color w:val="auto"/>
                                  <w:kern w:val="2"/>
                                  <w:sz w:val="24"/>
                                  <w:szCs w:val="24"/>
                                  <w:highlight w:val="none"/>
                                  <w:lang w:val="en-US" w:eastAsia="zh-CN" w:bidi="ar-SA"/>
                                </w:rPr>
                                <w:t>盥洗</w:t>
                              </w:r>
                              <w:r>
                                <w:rPr>
                                  <w:rFonts w:hint="eastAsia" w:ascii="Times New Roman" w:hAnsi="Times New Roman" w:eastAsia="宋体" w:cs="Times New Roman"/>
                                  <w:color w:val="auto"/>
                                  <w:sz w:val="24"/>
                                  <w:szCs w:val="24"/>
                                  <w:lang w:val="en-US" w:eastAsia="zh-CN"/>
                                </w:rPr>
                                <w:t>）</w:t>
                              </w:r>
                            </w:p>
                          </w:txbxContent>
                        </v:textbox>
                      </v:shape>
                      <v:shape id="_x0000_s1026" o:spid="_x0000_s1026" o:spt="202" type="#_x0000_t202" style="position:absolute;left:1278890;top:2754630;height:267335;width:551815;" filled="f" stroked="f" coordsize="21600,21600" o:gfxdata="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MkKALjXAAAABQEAAA8AAAAAAAAAAQAg&#10;AAAAIgAAAGRycy9kb3ducmV2LnhtbFBLAQIUABQAAAAIAIdO4kB09FFmSAIAAHMEAAAOAAAAAAAA&#10;AAEAIAAAACYBAABkcnMvZTJvRG9jLnhtbFBLBQYAAAAABgAGAFkBAADgBQAAAAA=&#10;">
                        <v:fill on="f" focussize="0,0"/>
                        <v:stroke on="f" weight="0.5pt"/>
                        <v:imagedata o:title=""/>
                        <o:lock v:ext="edit" aspectratio="f"/>
                        <v:textbox>
                          <w:txbxContent>
                            <w:p w14:paraId="39311E80">
                              <w:pPr>
                                <w:jc w:val="center"/>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0.5</w:t>
                              </w:r>
                            </w:p>
                          </w:txbxContent>
                        </v:textbox>
                      </v:shape>
                      <v:shape id="_x0000_s1026" o:spid="_x0000_s1026" o:spt="32" type="#_x0000_t32" style="position:absolute;left:3116580;top:2988310;height:12065;width:327025;" filled="f" stroked="t" coordsize="21600,21600" o:gfxdata="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fo/10tQAAAAFAQAADwAAAAAAAAAB&#10;ACAAAAAiAAAAZHJzL2Rvd25yZXYueG1sUEsBAhQAFAAAAAgAh07iQLVXp9IUAgAA8AMAAA4AAAAA&#10;AAAAAQAgAAAAIwEAAGRycy9lMm9Eb2MueG1sUEsFBgAAAAAGAAYAWQEAAKkFAAAAAA==&#10;">
                        <v:fill on="f" focussize="0,0"/>
                        <v:stroke weight="1pt" color="#000000 [3213]" miterlimit="8" joinstyle="miter" endarrow="open"/>
                        <v:imagedata o:title=""/>
                        <o:lock v:ext="edit" aspectratio="f"/>
                      </v:shape>
                      <v:shape id="_x0000_s1026" o:spid="_x0000_s1026" o:spt="32" type="#_x0000_t32" style="position:absolute;left:3411855;top:2533650;flip:y;height:464185;width:3175;" filled="f" stroked="t" coordsize="21600,21600" o:gfxdata="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aJW5f1wAAAAUBAAAP&#10;AAAAAAAAAAEAIAAAACIAAABkcnMvZG93bnJldi54bWxQSwECFAAUAAAACACHTuJAjIkgPRkCAAD5&#10;AwAADgAAAAAAAAABACAAAAAmAQAAZHJzL2Uyb0RvYy54bWxQSwUGAAAAAAYABgBZAQAAsQUAAAAA&#10;">
                        <v:fill on="f" focussize="0,0"/>
                        <v:stroke weight="1pt" color="#000000 [3213]" miterlimit="8" joinstyle="miter" endarrow="open"/>
                        <v:imagedata o:title=""/>
                        <o:lock v:ext="edit" aspectratio="f"/>
                      </v:shape>
                      <v:shape id="_x0000_s1026" o:spid="_x0000_s1026" o:spt="202" type="#_x0000_t202" style="position:absolute;left:3298190;top:2621280;height:267335;width:551815;" filled="f" stroked="f" coordsize="21600,21600" o:gfxdata="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MkKALjXAAAABQEAAA8AAAAAAAAAAQAg&#10;AAAAIgAAAGRycy9kb3ducmV2LnhtbFBLAQIUABQAAAAIAIdO4kCLBocuSAIAAHMEAAAOAAAAAAAA&#10;AAEAIAAAACYBAABkcnMvZTJvRG9jLnhtbFBLBQYAAAAABgAGAFkBAADgBQAAAAA=&#10;">
                        <v:fill on="f" focussize="0,0"/>
                        <v:stroke on="f" weight="0.5pt"/>
                        <v:imagedata o:title=""/>
                        <o:lock v:ext="edit" aspectratio="f"/>
                        <v:textbox>
                          <w:txbxContent>
                            <w:p w14:paraId="488042DE">
                              <w:pPr>
                                <w:jc w:val="center"/>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0.4</w:t>
                              </w:r>
                            </w:p>
                          </w:txbxContent>
                        </v:textbox>
                      </v:shape>
                      <w10:wrap type="none"/>
                      <w10:anchorlock/>
                    </v:group>
                  </w:pict>
                </mc:Fallback>
              </mc:AlternateContent>
            </w:r>
          </w:p>
          <w:p w14:paraId="4921ECDE">
            <w:pPr>
              <w:jc w:val="center"/>
              <w:rPr>
                <w:rFonts w:hint="default" w:ascii="Times New Roman" w:hAnsi="Times New Roman" w:cs="Times New Roman" w:eastAsiaTheme="minorEastAsia"/>
                <w:b/>
                <w:color w:val="auto"/>
                <w:sz w:val="24"/>
                <w:highlight w:val="none"/>
              </w:rPr>
            </w:pPr>
            <w:r>
              <w:rPr>
                <w:rFonts w:hint="default" w:ascii="Times New Roman" w:hAnsi="Times New Roman" w:cs="Times New Roman" w:eastAsiaTheme="minorEastAsia"/>
                <w:b/>
                <w:color w:val="auto"/>
                <w:sz w:val="24"/>
                <w:highlight w:val="none"/>
              </w:rPr>
              <w:t>图2-1  水平衡图     m</w:t>
            </w:r>
            <w:r>
              <w:rPr>
                <w:rFonts w:hint="default" w:ascii="Times New Roman" w:hAnsi="Times New Roman" w:cs="Times New Roman" w:eastAsiaTheme="minorEastAsia"/>
                <w:b/>
                <w:color w:val="auto"/>
                <w:sz w:val="24"/>
                <w:highlight w:val="none"/>
                <w:vertAlign w:val="superscript"/>
              </w:rPr>
              <w:t>3</w:t>
            </w:r>
            <w:r>
              <w:rPr>
                <w:rFonts w:hint="default" w:ascii="Times New Roman" w:hAnsi="Times New Roman" w:cs="Times New Roman" w:eastAsiaTheme="minorEastAsia"/>
                <w:b/>
                <w:color w:val="auto"/>
                <w:sz w:val="24"/>
                <w:highlight w:val="none"/>
              </w:rPr>
              <w:t>/d</w:t>
            </w:r>
          </w:p>
          <w:p w14:paraId="1B4D7792">
            <w:pPr>
              <w:spacing w:line="360" w:lineRule="auto"/>
              <w:ind w:firstLine="482" w:firstLineChars="200"/>
              <w:rPr>
                <w:rFonts w:hint="default" w:ascii="Times New Roman" w:hAnsi="Times New Roman" w:cs="Times New Roman" w:eastAsiaTheme="minorEastAsia"/>
                <w:b/>
                <w:bCs/>
                <w:color w:val="auto"/>
                <w:sz w:val="24"/>
                <w:szCs w:val="32"/>
                <w:highlight w:val="none"/>
              </w:rPr>
            </w:pPr>
            <w:r>
              <w:rPr>
                <w:rFonts w:hint="default" w:ascii="Times New Roman" w:hAnsi="Times New Roman" w:cs="Times New Roman" w:eastAsiaTheme="minorEastAsia"/>
                <w:b/>
                <w:bCs/>
                <w:color w:val="auto"/>
                <w:sz w:val="24"/>
                <w:szCs w:val="32"/>
                <w:highlight w:val="none"/>
                <w:lang w:val="en-US" w:eastAsia="zh-CN"/>
              </w:rPr>
              <w:t>7</w:t>
            </w:r>
            <w:r>
              <w:rPr>
                <w:rFonts w:hint="default" w:ascii="Times New Roman" w:hAnsi="Times New Roman" w:cs="Times New Roman" w:eastAsiaTheme="minorEastAsia"/>
                <w:b/>
                <w:bCs/>
                <w:color w:val="auto"/>
                <w:sz w:val="24"/>
                <w:szCs w:val="32"/>
                <w:highlight w:val="none"/>
              </w:rPr>
              <w:t>.劳动定员及工作制度</w:t>
            </w:r>
          </w:p>
          <w:p w14:paraId="0A655F3D">
            <w:pPr>
              <w:spacing w:line="360" w:lineRule="auto"/>
              <w:ind w:firstLine="480" w:firstLineChars="200"/>
              <w:rPr>
                <w:rFonts w:hint="default" w:ascii="Times New Roman" w:hAnsi="Times New Roman" w:eastAsia="宋体" w:cs="Times New Roman"/>
                <w:color w:val="auto"/>
                <w:sz w:val="24"/>
                <w:highlight w:val="none"/>
                <w:lang w:eastAsia="zh-CN"/>
              </w:rPr>
            </w:pPr>
            <w:r>
              <w:rPr>
                <w:rFonts w:hint="default" w:ascii="Times New Roman" w:hAnsi="Times New Roman" w:cs="Times New Roman" w:eastAsiaTheme="minorEastAsia"/>
                <w:color w:val="auto"/>
                <w:sz w:val="24"/>
                <w:highlight w:val="none"/>
              </w:rPr>
              <w:t>根据企业提供的资料，本项目劳动定员</w:t>
            </w:r>
            <w:r>
              <w:rPr>
                <w:rFonts w:hint="eastAsia" w:ascii="Times New Roman" w:hAnsi="Times New Roman" w:cs="Times New Roman" w:eastAsiaTheme="minorEastAsia"/>
                <w:color w:val="auto"/>
                <w:sz w:val="24"/>
                <w:highlight w:val="none"/>
                <w:lang w:val="en-US" w:eastAsia="zh-CN"/>
              </w:rPr>
              <w:t>20</w:t>
            </w:r>
            <w:r>
              <w:rPr>
                <w:rFonts w:hint="default" w:ascii="Times New Roman" w:hAnsi="Times New Roman" w:cs="Times New Roman" w:eastAsiaTheme="minorEastAsia"/>
                <w:color w:val="auto"/>
                <w:sz w:val="24"/>
                <w:highlight w:val="none"/>
              </w:rPr>
              <w:t>人，年工作</w:t>
            </w:r>
            <w:r>
              <w:rPr>
                <w:rFonts w:hint="eastAsia" w:ascii="Times New Roman" w:hAnsi="Times New Roman" w:cs="Times New Roman" w:eastAsiaTheme="minorEastAsia"/>
                <w:color w:val="auto"/>
                <w:sz w:val="24"/>
                <w:highlight w:val="none"/>
                <w:lang w:val="en-US" w:eastAsia="zh-CN"/>
              </w:rPr>
              <w:t>260</w:t>
            </w:r>
            <w:r>
              <w:rPr>
                <w:rFonts w:hint="default" w:ascii="Times New Roman" w:hAnsi="Times New Roman" w:cs="Times New Roman" w:eastAsiaTheme="minorEastAsia"/>
                <w:color w:val="auto"/>
                <w:sz w:val="24"/>
                <w:highlight w:val="none"/>
              </w:rPr>
              <w:t>天</w:t>
            </w:r>
            <w:r>
              <w:rPr>
                <w:rFonts w:hint="default" w:ascii="Times New Roman" w:hAnsi="Times New Roman" w:cs="Times New Roman" w:eastAsiaTheme="minorEastAsia"/>
                <w:color w:val="auto"/>
                <w:sz w:val="24"/>
                <w:highlight w:val="none"/>
                <w:lang w:val="en-US" w:eastAsia="zh-CN"/>
              </w:rPr>
              <w:t>，不在厂区食宿，</w:t>
            </w:r>
            <w:r>
              <w:rPr>
                <w:rFonts w:hint="eastAsia" w:ascii="Times New Roman" w:hAnsi="Times New Roman" w:cs="Times New Roman" w:eastAsiaTheme="minorEastAsia"/>
                <w:color w:val="auto"/>
                <w:sz w:val="24"/>
                <w:highlight w:val="none"/>
                <w:lang w:val="en-US" w:eastAsia="zh-CN"/>
              </w:rPr>
              <w:t>实行</w:t>
            </w:r>
            <w:r>
              <w:rPr>
                <w:rFonts w:hint="default" w:ascii="Times New Roman" w:hAnsi="Times New Roman" w:cs="Times New Roman" w:eastAsiaTheme="minorEastAsia"/>
                <w:color w:val="auto"/>
                <w:sz w:val="24"/>
                <w:highlight w:val="none"/>
                <w:lang w:val="en-US" w:eastAsia="zh-CN"/>
              </w:rPr>
              <w:t>8h</w:t>
            </w:r>
            <w:r>
              <w:rPr>
                <w:rFonts w:hint="eastAsia" w:ascii="Times New Roman" w:hAnsi="Times New Roman" w:cs="Times New Roman" w:eastAsiaTheme="minorEastAsia"/>
                <w:color w:val="auto"/>
                <w:sz w:val="24"/>
                <w:highlight w:val="none"/>
                <w:lang w:val="en-US" w:eastAsia="zh-CN"/>
              </w:rPr>
              <w:t>一</w:t>
            </w:r>
            <w:r>
              <w:rPr>
                <w:rFonts w:hint="default" w:ascii="Times New Roman" w:hAnsi="Times New Roman" w:cs="Times New Roman" w:eastAsiaTheme="minorEastAsia"/>
                <w:color w:val="auto"/>
                <w:sz w:val="24"/>
                <w:highlight w:val="none"/>
                <w:lang w:val="en-US" w:eastAsia="zh-CN"/>
              </w:rPr>
              <w:t>班制</w:t>
            </w:r>
            <w:r>
              <w:rPr>
                <w:rFonts w:hint="eastAsia" w:ascii="Times New Roman" w:hAnsi="Times New Roman" w:cs="Times New Roman" w:eastAsiaTheme="minorEastAsia"/>
                <w:color w:val="auto"/>
                <w:sz w:val="24"/>
                <w:highlight w:val="none"/>
                <w:lang w:val="en-US" w:eastAsia="zh-CN"/>
              </w:rPr>
              <w:t>。</w:t>
            </w:r>
          </w:p>
          <w:p w14:paraId="4FA9CA13">
            <w:pPr>
              <w:widowControl w:val="0"/>
              <w:spacing w:line="360" w:lineRule="auto"/>
              <w:ind w:firstLine="482" w:firstLineChars="200"/>
              <w:jc w:val="both"/>
              <w:rPr>
                <w:rFonts w:hint="default" w:ascii="Times New Roman" w:hAnsi="Times New Roman" w:eastAsia="宋体" w:cs="Times New Roman"/>
                <w:b/>
                <w:bCs/>
                <w:color w:val="auto"/>
                <w:sz w:val="24"/>
                <w:szCs w:val="24"/>
                <w:highlight w:val="none"/>
                <w:lang w:val="en-US" w:eastAsia="zh-CN"/>
              </w:rPr>
            </w:pPr>
            <w:r>
              <w:rPr>
                <w:rFonts w:hint="eastAsia" w:ascii="Times New Roman" w:hAnsi="Times New Roman" w:eastAsia="宋体" w:cs="Times New Roman"/>
                <w:b/>
                <w:bCs/>
                <w:color w:val="auto"/>
                <w:sz w:val="24"/>
                <w:szCs w:val="24"/>
                <w:highlight w:val="none"/>
                <w:lang w:val="en-US" w:eastAsia="zh-CN"/>
              </w:rPr>
              <w:t>8.平面布置</w:t>
            </w:r>
          </w:p>
          <w:p w14:paraId="07BA354E">
            <w:pPr>
              <w:widowControl w:val="0"/>
              <w:spacing w:line="360" w:lineRule="auto"/>
              <w:ind w:firstLine="480" w:firstLineChars="200"/>
              <w:jc w:val="both"/>
              <w:rPr>
                <w:rFonts w:hint="default" w:ascii="Times New Roman" w:hAnsi="Times New Roman" w:eastAsia="宋体" w:cs="Times New Roman"/>
                <w:color w:val="auto"/>
                <w:sz w:val="24"/>
                <w:szCs w:val="24"/>
                <w:highlight w:val="none"/>
                <w:lang w:eastAsia="zh-CN"/>
              </w:rPr>
            </w:pPr>
            <w:r>
              <w:rPr>
                <w:rFonts w:hint="eastAsia" w:ascii="Times New Roman" w:hAnsi="Times New Roman" w:cs="Times New Roman" w:eastAsiaTheme="minorEastAsia"/>
                <w:color w:val="auto"/>
                <w:sz w:val="24"/>
                <w:szCs w:val="28"/>
                <w:highlight w:val="none"/>
                <w:lang w:val="en-US" w:eastAsia="zh-CN"/>
              </w:rPr>
              <w:t>本项目为</w:t>
            </w:r>
            <w:r>
              <w:rPr>
                <w:rFonts w:hint="default" w:ascii="Times New Roman" w:hAnsi="Times New Roman" w:cs="Times New Roman" w:eastAsiaTheme="minorEastAsia"/>
                <w:color w:val="auto"/>
                <w:sz w:val="24"/>
                <w:szCs w:val="28"/>
                <w:highlight w:val="none"/>
                <w:lang w:val="en-US" w:eastAsia="zh-CN"/>
              </w:rPr>
              <w:t>租赁</w:t>
            </w:r>
            <w:r>
              <w:rPr>
                <w:rFonts w:hint="eastAsia" w:ascii="Times New Roman" w:hAnsi="Times New Roman" w:cs="Times New Roman" w:eastAsiaTheme="minorEastAsia"/>
                <w:color w:val="auto"/>
                <w:sz w:val="24"/>
                <w:highlight w:val="none"/>
                <w:lang w:val="en-US" w:eastAsia="zh-CN"/>
              </w:rPr>
              <w:t>宝鸡市大水川旅游开发有限公司</w:t>
            </w:r>
            <w:r>
              <w:rPr>
                <w:rFonts w:hint="default" w:ascii="Times New Roman" w:hAnsi="Times New Roman" w:cs="Times New Roman" w:eastAsiaTheme="minorEastAsia"/>
                <w:color w:val="auto"/>
                <w:sz w:val="24"/>
                <w:szCs w:val="28"/>
                <w:highlight w:val="none"/>
                <w:lang w:val="en-US" w:eastAsia="zh-CN"/>
              </w:rPr>
              <w:t>现有闲置</w:t>
            </w:r>
            <w:r>
              <w:rPr>
                <w:rFonts w:hint="eastAsia" w:ascii="Times New Roman" w:hAnsi="Times New Roman" w:cs="Times New Roman" w:eastAsiaTheme="minorEastAsia"/>
                <w:color w:val="auto"/>
                <w:sz w:val="24"/>
                <w:szCs w:val="28"/>
                <w:highlight w:val="none"/>
                <w:lang w:val="en-US" w:eastAsia="zh-CN"/>
              </w:rPr>
              <w:t>场地</w:t>
            </w:r>
            <w:r>
              <w:rPr>
                <w:rFonts w:hint="default" w:ascii="Times New Roman" w:hAnsi="Times New Roman" w:cs="Times New Roman" w:eastAsiaTheme="minorEastAsia"/>
                <w:color w:val="auto"/>
                <w:sz w:val="24"/>
                <w:szCs w:val="28"/>
                <w:highlight w:val="none"/>
                <w:lang w:val="en-US" w:eastAsia="zh-CN"/>
              </w:rPr>
              <w:t>，</w:t>
            </w:r>
            <w:r>
              <w:rPr>
                <w:rFonts w:hint="eastAsia" w:ascii="Times New Roman" w:hAnsi="Times New Roman" w:eastAsia="宋体" w:cs="Times New Roman"/>
                <w:color w:val="auto"/>
                <w:sz w:val="24"/>
                <w:szCs w:val="24"/>
                <w:highlight w:val="none"/>
                <w:lang w:val="en-US" w:eastAsia="zh-CN"/>
              </w:rPr>
              <w:t xml:space="preserve">项目总平面布置根据建设选址的地形特点等基础设施条件，因地制宜，合理规划，做到功能分区、系统分明、布置整齐；生产、辅助和运输布置既要考虑项目生产的需要，又要方便作业，尽量避免物流与人流相互交叉、往复；场地利用要科学合理，规范确定建筑物、构筑物间距，保证生产营运和消防安全。 </w:t>
            </w:r>
          </w:p>
          <w:p w14:paraId="3DB3D769">
            <w:pPr>
              <w:spacing w:line="360" w:lineRule="auto"/>
              <w:ind w:firstLine="480" w:firstLineChars="200"/>
              <w:rPr>
                <w:rFonts w:hint="default" w:ascii="Times New Roman" w:hAnsi="Times New Roman" w:cs="Times New Roman" w:eastAsiaTheme="minorEastAsia"/>
                <w:color w:val="auto"/>
                <w:sz w:val="24"/>
                <w:highlight w:val="none"/>
              </w:rPr>
            </w:pPr>
            <w:r>
              <w:rPr>
                <w:rFonts w:hint="eastAsia" w:ascii="Times New Roman" w:hAnsi="Times New Roman" w:eastAsia="宋体" w:cs="Times New Roman"/>
                <w:color w:val="auto"/>
                <w:sz w:val="24"/>
                <w:szCs w:val="24"/>
                <w:highlight w:val="none"/>
                <w:lang w:val="en-US" w:eastAsia="zh-CN"/>
              </w:rPr>
              <w:t>项目场地东侧为生产车间，生产车间西南侧为原材料储存间，西侧为机制石料堆放间，西南侧为成品碎石堆放间，办公区位于厂区西北侧，矿物油暂存库、一般固废间、危废库位于厂区北侧，项目各功能区之间规划合理，方便作业，本项目平面布置详见附图。</w:t>
            </w:r>
          </w:p>
          <w:p w14:paraId="6C6229CE">
            <w:pPr>
              <w:pStyle w:val="22"/>
              <w:rPr>
                <w:rFonts w:hint="default" w:ascii="Times New Roman" w:hAnsi="Times New Roman" w:cs="Times New Roman" w:eastAsiaTheme="minorEastAsia"/>
                <w:color w:val="auto"/>
                <w:sz w:val="24"/>
                <w:highlight w:val="none"/>
              </w:rPr>
            </w:pPr>
          </w:p>
          <w:p w14:paraId="7DC3BDA4">
            <w:pPr>
              <w:spacing w:line="360" w:lineRule="auto"/>
              <w:rPr>
                <w:rFonts w:hint="default" w:ascii="Times New Roman" w:hAnsi="Times New Roman" w:cs="Times New Roman" w:eastAsiaTheme="minorEastAsia"/>
                <w:color w:val="auto"/>
                <w:sz w:val="24"/>
                <w:highlight w:val="none"/>
                <w:lang w:val="en-US" w:eastAsia="zh-CN"/>
              </w:rPr>
            </w:pPr>
          </w:p>
        </w:tc>
      </w:tr>
      <w:tr w14:paraId="25D93C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725" w:hRule="atLeast"/>
          <w:jc w:val="center"/>
        </w:trPr>
        <w:tc>
          <w:tcPr>
            <w:tcW w:w="398" w:type="pct"/>
            <w:tcBorders>
              <w:tl2br w:val="nil"/>
              <w:tr2bl w:val="nil"/>
            </w:tcBorders>
            <w:noWrap/>
            <w:vAlign w:val="center"/>
          </w:tcPr>
          <w:p w14:paraId="6A9F0024">
            <w:pPr>
              <w:jc w:val="center"/>
              <w:rPr>
                <w:rFonts w:hint="default" w:ascii="Times New Roman" w:hAnsi="Times New Roman" w:cs="Times New Roman" w:eastAsiaTheme="minorEastAsia"/>
                <w:b/>
                <w:bCs/>
                <w:color w:val="auto"/>
                <w:sz w:val="24"/>
                <w:highlight w:val="none"/>
              </w:rPr>
            </w:pPr>
            <w:r>
              <w:rPr>
                <w:color w:val="auto"/>
                <w:sz w:val="24"/>
                <w:highlight w:val="none"/>
              </w:rPr>
              <mc:AlternateContent>
                <mc:Choice Requires="wps">
                  <w:drawing>
                    <wp:anchor distT="0" distB="0" distL="114300" distR="114300" simplePos="0" relativeHeight="251709440" behindDoc="0" locked="0" layoutInCell="1" allowOverlap="1">
                      <wp:simplePos x="0" y="0"/>
                      <wp:positionH relativeFrom="column">
                        <wp:posOffset>375285</wp:posOffset>
                      </wp:positionH>
                      <wp:positionV relativeFrom="paragraph">
                        <wp:posOffset>-459740</wp:posOffset>
                      </wp:positionV>
                      <wp:extent cx="665480" cy="542925"/>
                      <wp:effectExtent l="0" t="0" r="0" b="0"/>
                      <wp:wrapNone/>
                      <wp:docPr id="109" name="文本框 109"/>
                      <wp:cNvGraphicFramePr/>
                      <a:graphic xmlns:a="http://schemas.openxmlformats.org/drawingml/2006/main">
                        <a:graphicData uri="http://schemas.microsoft.com/office/word/2010/wordprocessingShape">
                          <wps:wsp>
                            <wps:cNvSpPr txBox="1"/>
                            <wps:spPr>
                              <a:xfrm>
                                <a:off x="0" y="0"/>
                                <a:ext cx="665480" cy="5429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3A2DA2">
                                  <w:pPr>
                                    <w:jc w:val="center"/>
                                    <w:rPr>
                                      <w:rFonts w:hint="default" w:eastAsia="宋体"/>
                                      <w:sz w:val="24"/>
                                      <w:szCs w:val="24"/>
                                      <w:lang w:val="en-US" w:eastAsia="zh-CN"/>
                                    </w:rPr>
                                  </w:pPr>
                                  <w:r>
                                    <w:rPr>
                                      <w:rFonts w:hint="eastAsia" w:eastAsia="宋体"/>
                                      <w:sz w:val="24"/>
                                      <w:szCs w:val="24"/>
                                      <w:lang w:val="en-US" w:eastAsia="zh-CN"/>
                                    </w:rPr>
                                    <w:t>废水、噪声</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9.55pt;margin-top:-36.2pt;height:42.75pt;width:52.4pt;z-index:251709440;mso-width-relative:page;mso-height-relative:page;" filled="f" stroked="f" coordsize="21600,21600" o:gfxdata="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DZBzHi2wAAAAkBAAAPAAAAAAAAAAEAIAAAACIAAABk&#10;cnMvZG93bnJldi54bWxQSwECFAAUAAAACACHTuJAh1otoTwCAABpBAAADgAAAAAAAAABACAAAAAq&#10;AQAAZHJzL2Uyb0RvYy54bWxQSwUGAAAAAAYABgBZAQAA2AUAAAAA&#10;">
                      <v:fill on="f" focussize="0,0"/>
                      <v:stroke on="f" weight="0.5pt"/>
                      <v:imagedata o:title=""/>
                      <o:lock v:ext="edit" aspectratio="f"/>
                      <v:textbox>
                        <w:txbxContent>
                          <w:p w14:paraId="6E3A2DA2">
                            <w:pPr>
                              <w:jc w:val="center"/>
                              <w:rPr>
                                <w:rFonts w:hint="default" w:eastAsia="宋体"/>
                                <w:sz w:val="24"/>
                                <w:szCs w:val="24"/>
                                <w:lang w:val="en-US" w:eastAsia="zh-CN"/>
                              </w:rPr>
                            </w:pPr>
                            <w:r>
                              <w:rPr>
                                <w:rFonts w:hint="eastAsia" w:eastAsia="宋体"/>
                                <w:sz w:val="24"/>
                                <w:szCs w:val="24"/>
                                <w:lang w:val="en-US" w:eastAsia="zh-CN"/>
                              </w:rPr>
                              <w:t>废水、噪声</w:t>
                            </w:r>
                          </w:p>
                        </w:txbxContent>
                      </v:textbox>
                    </v:shape>
                  </w:pict>
                </mc:Fallback>
              </mc:AlternateContent>
            </w:r>
            <w:r>
              <w:rPr>
                <w:rFonts w:hint="default" w:ascii="Times New Roman" w:hAnsi="Times New Roman" w:cs="Times New Roman" w:eastAsiaTheme="minorEastAsia"/>
                <w:b/>
                <w:bCs/>
                <w:color w:val="auto"/>
                <w:sz w:val="24"/>
                <w:highlight w:val="none"/>
              </w:rPr>
              <w:t>工艺流程和产排污环节</w:t>
            </w:r>
          </w:p>
        </w:tc>
        <w:tc>
          <w:tcPr>
            <w:tcW w:w="4601" w:type="pct"/>
            <w:tcBorders>
              <w:tl2br w:val="nil"/>
              <w:tr2bl w:val="nil"/>
            </w:tcBorders>
            <w:noWrap/>
          </w:tcPr>
          <w:p w14:paraId="536925F5">
            <w:pPr>
              <w:pStyle w:val="54"/>
              <w:spacing w:beforeLines="0"/>
              <w:ind w:firstLine="482" w:firstLineChars="200"/>
              <w:rPr>
                <w:rFonts w:hint="default" w:ascii="Times New Roman" w:hAnsi="Times New Roman" w:cs="Times New Roman"/>
                <w:color w:val="auto"/>
                <w:highlight w:val="none"/>
              </w:rPr>
            </w:pPr>
            <w:r>
              <w:rPr>
                <w:rFonts w:hint="eastAsia" w:ascii="Times New Roman" w:hAnsi="Times New Roman" w:cs="Times New Roman" w:eastAsiaTheme="minorEastAsia"/>
                <w:color w:val="auto"/>
                <w:sz w:val="24"/>
                <w:highlight w:val="none"/>
                <w:lang w:val="en-US" w:eastAsia="zh-CN"/>
              </w:rPr>
              <w:t>1.</w:t>
            </w:r>
            <w:r>
              <w:rPr>
                <w:rFonts w:hint="default" w:ascii="Times New Roman" w:hAnsi="Times New Roman" w:cs="Times New Roman"/>
                <w:color w:val="auto"/>
                <w:highlight w:val="none"/>
              </w:rPr>
              <w:t>施工期工艺流程</w:t>
            </w:r>
          </w:p>
          <w:p w14:paraId="7D90B514">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cs="Times New Roman" w:eastAsiaTheme="minorEastAsia"/>
                <w:color w:val="auto"/>
                <w:sz w:val="24"/>
                <w:szCs w:val="28"/>
                <w:highlight w:val="none"/>
                <w:lang w:val="en-US" w:eastAsia="zh-CN"/>
              </w:rPr>
              <w:t>根据现场调查，项目场地以前为石料加工场地，目前场地现有设备完好，环保设备暂未安装，钢构厂房还未建设，项目暂未运行。</w:t>
            </w:r>
            <w:r>
              <w:rPr>
                <w:rFonts w:hint="eastAsia" w:ascii="Times New Roman" w:hAnsi="Times New Roman" w:eastAsia="宋体" w:cs="Times New Roman"/>
                <w:color w:val="auto"/>
                <w:kern w:val="0"/>
                <w:sz w:val="24"/>
                <w:szCs w:val="24"/>
                <w:highlight w:val="none"/>
                <w:lang w:val="en-US" w:eastAsia="zh-CN"/>
              </w:rPr>
              <w:t>项目</w:t>
            </w:r>
            <w:r>
              <w:rPr>
                <w:rFonts w:hint="default" w:ascii="Times New Roman" w:hAnsi="Times New Roman" w:cs="Times New Roman"/>
                <w:color w:val="auto"/>
                <w:sz w:val="24"/>
                <w:szCs w:val="24"/>
                <w:highlight w:val="none"/>
                <w:lang w:eastAsia="zh-CN"/>
              </w:rPr>
              <w:t>施工期主要污染影响为工程建设过程中产生的施工废气、废水、噪声及施工固体废物</w:t>
            </w:r>
            <w:r>
              <w:rPr>
                <w:rFonts w:hint="eastAsia" w:ascii="Times New Roman" w:hAnsi="Times New Roman"/>
                <w:color w:val="auto"/>
                <w:sz w:val="24"/>
                <w:highlight w:val="none"/>
                <w:lang w:eastAsia="zh-CN"/>
              </w:rPr>
              <w:t>，</w:t>
            </w:r>
            <w:r>
              <w:rPr>
                <w:rFonts w:hint="eastAsia" w:ascii="Times New Roman" w:hAnsi="Times New Roman" w:eastAsia="宋体" w:cs="Times New Roman"/>
                <w:color w:val="auto"/>
                <w:kern w:val="0"/>
                <w:sz w:val="24"/>
                <w:szCs w:val="24"/>
                <w:highlight w:val="none"/>
                <w:lang w:val="en-US" w:eastAsia="zh-CN"/>
              </w:rPr>
              <w:t>施工期主要为少量土建和设备安装与调试，</w:t>
            </w:r>
            <w:r>
              <w:rPr>
                <w:rFonts w:hint="eastAsia" w:ascii="Times New Roman" w:hAnsi="Times New Roman"/>
                <w:color w:val="auto"/>
                <w:sz w:val="24"/>
                <w:highlight w:val="none"/>
              </w:rPr>
              <w:t>施工期较短</w:t>
            </w:r>
            <w:r>
              <w:rPr>
                <w:rFonts w:hint="eastAsia" w:ascii="Times New Roman" w:hAnsi="Times New Roman"/>
                <w:color w:val="auto"/>
                <w:sz w:val="24"/>
                <w:highlight w:val="none"/>
                <w:lang w:eastAsia="zh-CN"/>
              </w:rPr>
              <w:t>，</w:t>
            </w:r>
            <w:r>
              <w:rPr>
                <w:rFonts w:hint="eastAsia" w:ascii="Times New Roman" w:hAnsi="Times New Roman" w:eastAsia="宋体" w:cs="Times New Roman"/>
                <w:color w:val="auto"/>
                <w:kern w:val="0"/>
                <w:sz w:val="24"/>
                <w:szCs w:val="24"/>
                <w:highlight w:val="none"/>
                <w:lang w:val="en-US" w:eastAsia="zh-CN"/>
              </w:rPr>
              <w:t>对周围环境影响较小。</w:t>
            </w:r>
          </w:p>
          <w:p w14:paraId="0F3EB9B7">
            <w:pPr>
              <w:pStyle w:val="54"/>
              <w:spacing w:beforeLines="0"/>
              <w:rPr>
                <w:rFonts w:hint="default" w:ascii="Times New Roman" w:hAnsi="Times New Roman" w:cs="Times New Roman"/>
                <w:color w:val="auto"/>
                <w:highlight w:val="none"/>
              </w:rPr>
            </w:pPr>
            <w:r>
              <w:rPr>
                <w:rFonts w:hint="eastAsia" w:ascii="Times New Roman" w:hAnsi="Times New Roman" w:cs="Times New Roman" w:eastAsiaTheme="minorEastAsia"/>
                <w:color w:val="auto"/>
                <w:sz w:val="24"/>
                <w:highlight w:val="none"/>
                <w:lang w:val="en-US" w:eastAsia="zh-CN"/>
              </w:rPr>
              <w:t>2.</w:t>
            </w:r>
            <w:r>
              <w:rPr>
                <w:rFonts w:hint="default" w:ascii="Times New Roman" w:hAnsi="Times New Roman" w:cs="Times New Roman"/>
                <w:color w:val="auto"/>
                <w:highlight w:val="none"/>
              </w:rPr>
              <w:t>运营期工艺流程</w:t>
            </w:r>
          </w:p>
          <w:p w14:paraId="34D225CA">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default" w:ascii="Times New Roman" w:hAnsi="Times New Roman" w:cs="Times New Roman" w:eastAsiaTheme="minorEastAsia"/>
                <w:color w:val="auto"/>
                <w:sz w:val="24"/>
                <w:szCs w:val="28"/>
                <w:highlight w:val="none"/>
                <w:lang w:val="en-US" w:eastAsia="zh-CN"/>
              </w:rPr>
            </w:pPr>
            <w:r>
              <w:rPr>
                <w:rFonts w:hint="eastAsia" w:ascii="Times New Roman" w:hAnsi="Times New Roman" w:cs="Times New Roman" w:eastAsiaTheme="minorEastAsia"/>
                <w:color w:val="auto"/>
                <w:sz w:val="24"/>
                <w:szCs w:val="28"/>
                <w:highlight w:val="none"/>
                <w:lang w:val="en-US" w:eastAsia="zh-CN"/>
              </w:rPr>
              <w:t>本项目</w:t>
            </w:r>
            <w:r>
              <w:rPr>
                <w:rFonts w:hint="default" w:ascii="Times New Roman" w:hAnsi="Times New Roman" w:cs="Times New Roman" w:eastAsiaTheme="minorEastAsia"/>
                <w:color w:val="auto"/>
                <w:sz w:val="24"/>
                <w:szCs w:val="28"/>
                <w:highlight w:val="none"/>
                <w:lang w:val="en-US" w:eastAsia="zh-CN"/>
              </w:rPr>
              <w:t>运营流程及产污环节如下所示：</w:t>
            </w:r>
          </w:p>
          <w:p w14:paraId="0B4C5CD1">
            <w:pPr>
              <w:widowControl/>
              <w:tabs>
                <w:tab w:val="left" w:pos="1057"/>
                <w:tab w:val="left" w:pos="2809"/>
                <w:tab w:val="center" w:pos="4153"/>
                <w:tab w:val="left" w:pos="6937"/>
              </w:tabs>
              <w:spacing w:line="360" w:lineRule="auto"/>
              <w:jc w:val="center"/>
              <w:rPr>
                <w:rFonts w:hint="default" w:ascii="Times New Roman" w:hAnsi="Times New Roman" w:cs="Times New Roman" w:eastAsiaTheme="minorEastAsia"/>
                <w:b/>
                <w:bCs/>
                <w:color w:val="auto"/>
                <w:kern w:val="0"/>
                <w:sz w:val="24"/>
                <w:highlight w:val="none"/>
                <w:lang w:eastAsia="zh-CN"/>
              </w:rPr>
            </w:pPr>
            <w:r>
              <w:rPr>
                <w:color w:val="auto"/>
                <w:sz w:val="24"/>
                <w:highlight w:val="none"/>
              </w:rPr>
              <mc:AlternateContent>
                <mc:Choice Requires="wps">
                  <w:drawing>
                    <wp:anchor distT="0" distB="0" distL="114300" distR="114300" simplePos="0" relativeHeight="251680768" behindDoc="0" locked="0" layoutInCell="1" allowOverlap="1">
                      <wp:simplePos x="0" y="0"/>
                      <wp:positionH relativeFrom="column">
                        <wp:posOffset>763270</wp:posOffset>
                      </wp:positionH>
                      <wp:positionV relativeFrom="paragraph">
                        <wp:posOffset>3979545</wp:posOffset>
                      </wp:positionV>
                      <wp:extent cx="856615" cy="381000"/>
                      <wp:effectExtent l="0" t="0" r="635" b="0"/>
                      <wp:wrapNone/>
                      <wp:docPr id="38" name="文本框 38"/>
                      <wp:cNvGraphicFramePr/>
                      <a:graphic xmlns:a="http://schemas.openxmlformats.org/drawingml/2006/main">
                        <a:graphicData uri="http://schemas.microsoft.com/office/word/2010/wordprocessingShape">
                          <wps:wsp>
                            <wps:cNvSpPr txBox="1"/>
                            <wps:spPr>
                              <a:xfrm>
                                <a:off x="0" y="0"/>
                                <a:ext cx="856615" cy="3810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25C13CDF">
                                  <w:pPr>
                                    <w:jc w:val="center"/>
                                    <w:rPr>
                                      <w:rFonts w:hint="default" w:eastAsia="宋体"/>
                                      <w:sz w:val="24"/>
                                      <w:szCs w:val="24"/>
                                      <w:lang w:val="en-US" w:eastAsia="zh-CN"/>
                                    </w:rPr>
                                  </w:pPr>
                                  <w:r>
                                    <w:rPr>
                                      <w:rFonts w:hint="eastAsia" w:eastAsia="宋体"/>
                                      <w:sz w:val="24"/>
                                      <w:szCs w:val="24"/>
                                      <w:lang w:val="en-US" w:eastAsia="zh-CN"/>
                                    </w:rPr>
                                    <w:t>机制石料</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0.1pt;margin-top:313.35pt;height:30pt;width:67.45pt;z-index:251680768;mso-width-relative:page;mso-height-relative:page;" fillcolor="#FFFFFF [3201]" filled="t" stroked="f" coordsize="21600,21600" o:gfxdata="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GzyGW7VAAAACwEAAA8A&#10;AAAAAAAAAQAgAAAAIgAAAGRycy9kb3ducmV2LnhtbFBLAQIUABQAAAAIAIdO4kAppyJQUwIAAJAE&#10;AAAOAAAAAAAAAAEAIAAAACQBAABkcnMvZTJvRG9jLnhtbFBLBQYAAAAABgAGAFkBAADpBQAAAAA=&#10;">
                      <v:fill on="t" focussize="0,0"/>
                      <v:stroke on="f" weight="0.5pt"/>
                      <v:imagedata o:title=""/>
                      <o:lock v:ext="edit" aspectratio="f"/>
                      <v:textbox>
                        <w:txbxContent>
                          <w:p w14:paraId="25C13CDF">
                            <w:pPr>
                              <w:jc w:val="center"/>
                              <w:rPr>
                                <w:rFonts w:hint="default" w:eastAsia="宋体"/>
                                <w:sz w:val="24"/>
                                <w:szCs w:val="24"/>
                                <w:lang w:val="en-US" w:eastAsia="zh-CN"/>
                              </w:rPr>
                            </w:pPr>
                            <w:r>
                              <w:rPr>
                                <w:rFonts w:hint="eastAsia" w:eastAsia="宋体"/>
                                <w:sz w:val="24"/>
                                <w:szCs w:val="24"/>
                                <w:lang w:val="en-US" w:eastAsia="zh-CN"/>
                              </w:rPr>
                              <w:t>机制石料</w:t>
                            </w:r>
                          </w:p>
                        </w:txbxContent>
                      </v:textbox>
                    </v:shape>
                  </w:pict>
                </mc:Fallback>
              </mc:AlternateContent>
            </w:r>
            <w:r>
              <w:rPr>
                <w:color w:val="auto"/>
                <w:sz w:val="24"/>
                <w:highlight w:val="none"/>
              </w:rPr>
              <mc:AlternateContent>
                <mc:Choice Requires="wps">
                  <w:drawing>
                    <wp:anchor distT="0" distB="0" distL="114300" distR="114300" simplePos="0" relativeHeight="251668480" behindDoc="0" locked="0" layoutInCell="1" allowOverlap="1">
                      <wp:simplePos x="0" y="0"/>
                      <wp:positionH relativeFrom="column">
                        <wp:posOffset>2267585</wp:posOffset>
                      </wp:positionH>
                      <wp:positionV relativeFrom="paragraph">
                        <wp:posOffset>93345</wp:posOffset>
                      </wp:positionV>
                      <wp:extent cx="742950" cy="276225"/>
                      <wp:effectExtent l="0" t="0" r="0" b="9525"/>
                      <wp:wrapNone/>
                      <wp:docPr id="2" name="文本框 2"/>
                      <wp:cNvGraphicFramePr/>
                      <a:graphic xmlns:a="http://schemas.openxmlformats.org/drawingml/2006/main">
                        <a:graphicData uri="http://schemas.microsoft.com/office/word/2010/wordprocessingShape">
                          <wps:wsp>
                            <wps:cNvSpPr txBox="1"/>
                            <wps:spPr>
                              <a:xfrm>
                                <a:off x="3275330" y="1021715"/>
                                <a:ext cx="742950" cy="2762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58AE77">
                                  <w:pPr>
                                    <w:jc w:val="center"/>
                                    <w:rPr>
                                      <w:rFonts w:hint="eastAsia" w:eastAsia="宋体"/>
                                      <w:sz w:val="24"/>
                                      <w:szCs w:val="24"/>
                                      <w:lang w:val="en-US" w:eastAsia="zh-CN"/>
                                    </w:rPr>
                                  </w:pPr>
                                  <w:r>
                                    <w:rPr>
                                      <w:rFonts w:hint="eastAsia" w:eastAsia="宋体"/>
                                      <w:sz w:val="24"/>
                                      <w:szCs w:val="24"/>
                                      <w:lang w:val="en-US" w:eastAsia="zh-CN"/>
                                    </w:rPr>
                                    <w:t>原料</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78.55pt;margin-top:7.35pt;height:21.75pt;width:58.5pt;z-index:251668480;mso-width-relative:page;mso-height-relative:page;" filled="f" stroked="f" coordsize="21600,21600" o:gfxdata="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OX0yl7aAAAACQEAAA8AAAAAAAAAAQAg&#10;AAAAIgAAAGRycy9kb3ducmV2LnhtbFBLAQIUABQAAAAIAIdO4kBAHLHHRQIAAHEEAAAOAAAAAAAA&#10;AAEAIAAAACkBAABkcnMvZTJvRG9jLnhtbFBLBQYAAAAABgAGAFkBAADgBQAAAAA=&#10;">
                      <v:fill on="f" focussize="0,0"/>
                      <v:stroke on="f" weight="0.5pt"/>
                      <v:imagedata o:title=""/>
                      <o:lock v:ext="edit" aspectratio="f"/>
                      <v:textbox>
                        <w:txbxContent>
                          <w:p w14:paraId="4B58AE77">
                            <w:pPr>
                              <w:jc w:val="center"/>
                              <w:rPr>
                                <w:rFonts w:hint="eastAsia" w:eastAsia="宋体"/>
                                <w:sz w:val="24"/>
                                <w:szCs w:val="24"/>
                                <w:lang w:val="en-US" w:eastAsia="zh-CN"/>
                              </w:rPr>
                            </w:pPr>
                            <w:r>
                              <w:rPr>
                                <w:rFonts w:hint="eastAsia" w:eastAsia="宋体"/>
                                <w:sz w:val="24"/>
                                <w:szCs w:val="24"/>
                                <w:lang w:val="en-US" w:eastAsia="zh-CN"/>
                              </w:rPr>
                              <w:t>原料</w:t>
                            </w:r>
                          </w:p>
                        </w:txbxContent>
                      </v:textbox>
                    </v:shape>
                  </w:pict>
                </mc:Fallback>
              </mc:AlternateContent>
            </w:r>
            <w:r>
              <w:rPr>
                <w:color w:val="auto"/>
                <w:sz w:val="24"/>
                <w:highlight w:val="none"/>
              </w:rPr>
              <mc:AlternateContent>
                <mc:Choice Requires="wps">
                  <w:drawing>
                    <wp:anchor distT="0" distB="0" distL="114300" distR="114300" simplePos="0" relativeHeight="251711488" behindDoc="0" locked="0" layoutInCell="1" allowOverlap="1">
                      <wp:simplePos x="0" y="0"/>
                      <wp:positionH relativeFrom="column">
                        <wp:posOffset>3467735</wp:posOffset>
                      </wp:positionH>
                      <wp:positionV relativeFrom="paragraph">
                        <wp:posOffset>712470</wp:posOffset>
                      </wp:positionV>
                      <wp:extent cx="989330" cy="314325"/>
                      <wp:effectExtent l="0" t="0" r="0" b="0"/>
                      <wp:wrapNone/>
                      <wp:docPr id="111" name="文本框 111"/>
                      <wp:cNvGraphicFramePr/>
                      <a:graphic xmlns:a="http://schemas.openxmlformats.org/drawingml/2006/main">
                        <a:graphicData uri="http://schemas.microsoft.com/office/word/2010/wordprocessingShape">
                          <wps:wsp>
                            <wps:cNvSpPr txBox="1"/>
                            <wps:spPr>
                              <a:xfrm>
                                <a:off x="0" y="0"/>
                                <a:ext cx="989330" cy="3143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0E31BA">
                                  <w:pPr>
                                    <w:jc w:val="center"/>
                                    <w:rPr>
                                      <w:rFonts w:hint="default" w:eastAsia="宋体"/>
                                      <w:sz w:val="24"/>
                                      <w:szCs w:val="24"/>
                                      <w:lang w:val="en-US" w:eastAsia="zh-CN"/>
                                    </w:rPr>
                                  </w:pPr>
                                  <w:r>
                                    <w:rPr>
                                      <w:rFonts w:hint="eastAsia" w:eastAsia="宋体"/>
                                      <w:sz w:val="24"/>
                                      <w:szCs w:val="24"/>
                                      <w:lang w:val="en-US" w:eastAsia="zh-CN"/>
                                    </w:rPr>
                                    <w:t>废气、噪声</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3.05pt;margin-top:56.1pt;height:24.75pt;width:77.9pt;z-index:251711488;mso-width-relative:page;mso-height-relative:page;" filled="f" stroked="f" coordsize="21600,21600" o:gfxdata="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ANM14h2wAAAAsBAAAPAAAAAAAAAAEAIAAAACIAAABk&#10;cnMvZG93bnJldi54bWxQSwECFAAUAAAACACHTuJA9QrjvzwCAABpBAAADgAAAAAAAAABACAAAAAq&#10;AQAAZHJzL2Uyb0RvYy54bWxQSwUGAAAAAAYABgBZAQAA2AUAAAAA&#10;">
                      <v:fill on="f" focussize="0,0"/>
                      <v:stroke on="f" weight="0.5pt"/>
                      <v:imagedata o:title=""/>
                      <o:lock v:ext="edit" aspectratio="f"/>
                      <v:textbox>
                        <w:txbxContent>
                          <w:p w14:paraId="0F0E31BA">
                            <w:pPr>
                              <w:jc w:val="center"/>
                              <w:rPr>
                                <w:rFonts w:hint="default" w:eastAsia="宋体"/>
                                <w:sz w:val="24"/>
                                <w:szCs w:val="24"/>
                                <w:lang w:val="en-US" w:eastAsia="zh-CN"/>
                              </w:rPr>
                            </w:pPr>
                            <w:r>
                              <w:rPr>
                                <w:rFonts w:hint="eastAsia" w:eastAsia="宋体"/>
                                <w:sz w:val="24"/>
                                <w:szCs w:val="24"/>
                                <w:lang w:val="en-US" w:eastAsia="zh-CN"/>
                              </w:rPr>
                              <w:t>废气、噪声</w:t>
                            </w:r>
                          </w:p>
                        </w:txbxContent>
                      </v:textbox>
                    </v:shape>
                  </w:pict>
                </mc:Fallback>
              </mc:AlternateContent>
            </w:r>
            <w:r>
              <w:rPr>
                <w:color w:val="auto"/>
                <w:sz w:val="24"/>
                <w:highlight w:val="none"/>
              </w:rPr>
              <mc:AlternateContent>
                <mc:Choice Requires="wps">
                  <w:drawing>
                    <wp:anchor distT="0" distB="0" distL="114300" distR="114300" simplePos="0" relativeHeight="251710464" behindDoc="0" locked="0" layoutInCell="1" allowOverlap="1">
                      <wp:simplePos x="0" y="0"/>
                      <wp:positionH relativeFrom="column">
                        <wp:posOffset>3001010</wp:posOffset>
                      </wp:positionH>
                      <wp:positionV relativeFrom="paragraph">
                        <wp:posOffset>878840</wp:posOffset>
                      </wp:positionV>
                      <wp:extent cx="490220" cy="635"/>
                      <wp:effectExtent l="0" t="50800" r="5080" b="62865"/>
                      <wp:wrapNone/>
                      <wp:docPr id="110" name="直接箭头连接符 110"/>
                      <wp:cNvGraphicFramePr/>
                      <a:graphic xmlns:a="http://schemas.openxmlformats.org/drawingml/2006/main">
                        <a:graphicData uri="http://schemas.microsoft.com/office/word/2010/wordprocessingShape">
                          <wps:wsp>
                            <wps:cNvCnPr/>
                            <wps:spPr>
                              <a:xfrm flipV="1">
                                <a:off x="0" y="0"/>
                                <a:ext cx="490220" cy="635"/>
                              </a:xfrm>
                              <a:prstGeom prst="straightConnector1">
                                <a:avLst/>
                              </a:prstGeom>
                              <a:ln>
                                <a:solidFill>
                                  <a:schemeClr val="tx1"/>
                                </a:solidFill>
                                <a:prstDash val="dash"/>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y;margin-left:236.3pt;margin-top:69.2pt;height:0.05pt;width:38.6pt;z-index:251710464;mso-width-relative:page;mso-height-relative:page;" filled="f" stroked="t" coordsize="21600,21600" o:gfxdata="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mymRFdkAAAALAQAADwAAAAAAAAABACAA&#10;AAAiAAAAZHJzL2Rvd25yZXYueG1sUEsBAhQAFAAAAAgAh07iQAHv2EgMAgAA7QMAAA4AAAAAAAAA&#10;AQAgAAAAKAEAAGRycy9lMm9Eb2MueG1sUEsFBgAAAAAGAAYAWQEAAKYFAAAAAA==&#10;">
                      <v:fill on="f" focussize="0,0"/>
                      <v:stroke weight="1pt" color="#000000 [3213]" miterlimit="8" joinstyle="miter" dashstyle="dash" endarrow="open"/>
                      <v:imagedata o:title=""/>
                      <o:lock v:ext="edit" aspectratio="f"/>
                    </v:shape>
                  </w:pict>
                </mc:Fallback>
              </mc:AlternateContent>
            </w:r>
            <w:r>
              <w:rPr>
                <w:color w:val="auto"/>
                <w:sz w:val="24"/>
                <w:highlight w:val="none"/>
              </w:rPr>
              <mc:AlternateContent>
                <mc:Choice Requires="wps">
                  <w:drawing>
                    <wp:anchor distT="0" distB="0" distL="114300" distR="114300" simplePos="0" relativeHeight="251707392" behindDoc="0" locked="0" layoutInCell="1" allowOverlap="1">
                      <wp:simplePos x="0" y="0"/>
                      <wp:positionH relativeFrom="column">
                        <wp:posOffset>-56515</wp:posOffset>
                      </wp:positionH>
                      <wp:positionV relativeFrom="paragraph">
                        <wp:posOffset>3246120</wp:posOffset>
                      </wp:positionV>
                      <wp:extent cx="665480" cy="542925"/>
                      <wp:effectExtent l="0" t="0" r="0" b="0"/>
                      <wp:wrapNone/>
                      <wp:docPr id="107" name="文本框 107"/>
                      <wp:cNvGraphicFramePr/>
                      <a:graphic xmlns:a="http://schemas.openxmlformats.org/drawingml/2006/main">
                        <a:graphicData uri="http://schemas.microsoft.com/office/word/2010/wordprocessingShape">
                          <wps:wsp>
                            <wps:cNvSpPr txBox="1"/>
                            <wps:spPr>
                              <a:xfrm>
                                <a:off x="0" y="0"/>
                                <a:ext cx="665480" cy="5429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E15952">
                                  <w:pPr>
                                    <w:jc w:val="center"/>
                                    <w:rPr>
                                      <w:rFonts w:hint="default" w:eastAsia="宋体"/>
                                      <w:sz w:val="24"/>
                                      <w:szCs w:val="24"/>
                                      <w:lang w:val="en-US" w:eastAsia="zh-CN"/>
                                    </w:rPr>
                                  </w:pPr>
                                  <w:r>
                                    <w:rPr>
                                      <w:rFonts w:hint="eastAsia" w:eastAsia="宋体"/>
                                      <w:sz w:val="24"/>
                                      <w:szCs w:val="24"/>
                                      <w:lang w:val="en-US" w:eastAsia="zh-CN"/>
                                    </w:rPr>
                                    <w:t>废水、噪声</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45pt;margin-top:255.6pt;height:42.75pt;width:52.4pt;z-index:251707392;mso-width-relative:page;mso-height-relative:page;" filled="f" stroked="f" coordsize="21600,21600" o:gfxdata="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Au3jm/aAAAACQEAAA8AAAAAAAAAAQAgAAAAIgAAAGRy&#10;cy9kb3ducmV2LnhtbFBLAQIUABQAAAAIAIdO4kCAAcx+PAIAAGkEAAAOAAAAAAAAAAEAIAAAACkB&#10;AABkcnMvZTJvRG9jLnhtbFBLBQYAAAAABgAGAFkBAADXBQAAAAA=&#10;">
                      <v:fill on="f" focussize="0,0"/>
                      <v:stroke on="f" weight="0.5pt"/>
                      <v:imagedata o:title=""/>
                      <o:lock v:ext="edit" aspectratio="f"/>
                      <v:textbox>
                        <w:txbxContent>
                          <w:p w14:paraId="64E15952">
                            <w:pPr>
                              <w:jc w:val="center"/>
                              <w:rPr>
                                <w:rFonts w:hint="default" w:eastAsia="宋体"/>
                                <w:sz w:val="24"/>
                                <w:szCs w:val="24"/>
                                <w:lang w:val="en-US" w:eastAsia="zh-CN"/>
                              </w:rPr>
                            </w:pPr>
                            <w:r>
                              <w:rPr>
                                <w:rFonts w:hint="eastAsia" w:eastAsia="宋体"/>
                                <w:sz w:val="24"/>
                                <w:szCs w:val="24"/>
                                <w:lang w:val="en-US" w:eastAsia="zh-CN"/>
                              </w:rPr>
                              <w:t>废水、噪声</w:t>
                            </w:r>
                          </w:p>
                        </w:txbxContent>
                      </v:textbox>
                    </v:shape>
                  </w:pict>
                </mc:Fallback>
              </mc:AlternateContent>
            </w:r>
            <w:r>
              <w:rPr>
                <w:color w:val="auto"/>
                <w:sz w:val="24"/>
                <w:highlight w:val="none"/>
              </w:rPr>
              <mc:AlternateContent>
                <mc:Choice Requires="wps">
                  <w:drawing>
                    <wp:anchor distT="0" distB="0" distL="114300" distR="114300" simplePos="0" relativeHeight="251708416" behindDoc="0" locked="0" layoutInCell="1" allowOverlap="1">
                      <wp:simplePos x="0" y="0"/>
                      <wp:positionH relativeFrom="column">
                        <wp:posOffset>395605</wp:posOffset>
                      </wp:positionH>
                      <wp:positionV relativeFrom="paragraph">
                        <wp:posOffset>3508375</wp:posOffset>
                      </wp:positionV>
                      <wp:extent cx="471805" cy="8890"/>
                      <wp:effectExtent l="0" t="43815" r="4445" b="61595"/>
                      <wp:wrapNone/>
                      <wp:docPr id="108" name="直接箭头连接符 108"/>
                      <wp:cNvGraphicFramePr/>
                      <a:graphic xmlns:a="http://schemas.openxmlformats.org/drawingml/2006/main">
                        <a:graphicData uri="http://schemas.microsoft.com/office/word/2010/wordprocessingShape">
                          <wps:wsp>
                            <wps:cNvCnPr/>
                            <wps:spPr>
                              <a:xfrm flipH="1">
                                <a:off x="0" y="0"/>
                                <a:ext cx="471805" cy="8890"/>
                              </a:xfrm>
                              <a:prstGeom prst="straightConnector1">
                                <a:avLst/>
                              </a:prstGeom>
                              <a:ln>
                                <a:solidFill>
                                  <a:schemeClr val="tx1"/>
                                </a:solidFill>
                                <a:prstDash val="dash"/>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x;margin-left:31.15pt;margin-top:276.25pt;height:0.7pt;width:37.15pt;z-index:251708416;mso-width-relative:page;mso-height-relative:page;" filled="f" stroked="t" coordsize="21600,21600" o:gfxdata="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C8JsanYAAAACgEAAA8AAAAAAAAAAQAg&#10;AAAAIgAAAGRycy9kb3ducmV2LnhtbFBLAQIUABQAAAAIAIdO4kB2Jx78DgIAAO4DAAAOAAAAAAAA&#10;AAEAIAAAACcBAABkcnMvZTJvRG9jLnhtbFBLBQYAAAAABgAGAFkBAACnBQAAAAA=&#10;">
                      <v:fill on="f" focussize="0,0"/>
                      <v:stroke weight="1pt" color="#000000 [3213]" miterlimit="8" joinstyle="miter" dashstyle="dash" endarrow="open"/>
                      <v:imagedata o:title=""/>
                      <o:lock v:ext="edit" aspectratio="f"/>
                    </v:shape>
                  </w:pict>
                </mc:Fallback>
              </mc:AlternateContent>
            </w:r>
            <w:r>
              <w:rPr>
                <w:color w:val="auto"/>
                <w:sz w:val="24"/>
                <w:highlight w:val="none"/>
              </w:rPr>
              <mc:AlternateContent>
                <mc:Choice Requires="wps">
                  <w:drawing>
                    <wp:anchor distT="0" distB="0" distL="114300" distR="114300" simplePos="0" relativeHeight="251706368" behindDoc="0" locked="0" layoutInCell="1" allowOverlap="1">
                      <wp:simplePos x="0" y="0"/>
                      <wp:positionH relativeFrom="column">
                        <wp:posOffset>367030</wp:posOffset>
                      </wp:positionH>
                      <wp:positionV relativeFrom="paragraph">
                        <wp:posOffset>1536700</wp:posOffset>
                      </wp:positionV>
                      <wp:extent cx="471805" cy="8890"/>
                      <wp:effectExtent l="0" t="43815" r="4445" b="61595"/>
                      <wp:wrapNone/>
                      <wp:docPr id="106" name="直接箭头连接符 106"/>
                      <wp:cNvGraphicFramePr/>
                      <a:graphic xmlns:a="http://schemas.openxmlformats.org/drawingml/2006/main">
                        <a:graphicData uri="http://schemas.microsoft.com/office/word/2010/wordprocessingShape">
                          <wps:wsp>
                            <wps:cNvCnPr/>
                            <wps:spPr>
                              <a:xfrm flipH="1">
                                <a:off x="0" y="0"/>
                                <a:ext cx="471805" cy="8890"/>
                              </a:xfrm>
                              <a:prstGeom prst="straightConnector1">
                                <a:avLst/>
                              </a:prstGeom>
                              <a:ln>
                                <a:solidFill>
                                  <a:schemeClr val="tx1"/>
                                </a:solidFill>
                                <a:prstDash val="dash"/>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x;margin-left:28.9pt;margin-top:121pt;height:0.7pt;width:37.15pt;z-index:251706368;mso-width-relative:page;mso-height-relative:page;" filled="f" stroked="t" coordsize="21600,21600" o:gfxdata="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aWUj9NgAAAAKAQAADwAAAAAAAAAB&#10;ACAAAAAiAAAAZHJzL2Rvd25yZXYueG1sUEsBAhQAFAAAAAgAh07iQBE2iyYQAgAA7gMAAA4AAAAA&#10;AAAAAQAgAAAAJwEAAGRycy9lMm9Eb2MueG1sUEsFBgAAAAAGAAYAWQEAAKkFAAAAAA==&#10;">
                      <v:fill on="f" focussize="0,0"/>
                      <v:stroke weight="1pt" color="#000000 [3213]" miterlimit="8" joinstyle="miter" dashstyle="dash" endarrow="open"/>
                      <v:imagedata o:title=""/>
                      <o:lock v:ext="edit" aspectratio="f"/>
                    </v:shape>
                  </w:pict>
                </mc:Fallback>
              </mc:AlternateContent>
            </w:r>
            <w:r>
              <w:rPr>
                <w:color w:val="auto"/>
                <w:sz w:val="24"/>
                <w:highlight w:val="none"/>
              </w:rPr>
              <mc:AlternateContent>
                <mc:Choice Requires="wps">
                  <w:drawing>
                    <wp:anchor distT="0" distB="0" distL="114300" distR="114300" simplePos="0" relativeHeight="251705344" behindDoc="0" locked="0" layoutInCell="1" allowOverlap="1">
                      <wp:simplePos x="0" y="0"/>
                      <wp:positionH relativeFrom="column">
                        <wp:posOffset>953135</wp:posOffset>
                      </wp:positionH>
                      <wp:positionV relativeFrom="paragraph">
                        <wp:posOffset>2684780</wp:posOffset>
                      </wp:positionV>
                      <wp:extent cx="515620" cy="313690"/>
                      <wp:effectExtent l="0" t="0" r="0" b="0"/>
                      <wp:wrapNone/>
                      <wp:docPr id="105" name="文本框 105"/>
                      <wp:cNvGraphicFramePr/>
                      <a:graphic xmlns:a="http://schemas.openxmlformats.org/drawingml/2006/main">
                        <a:graphicData uri="http://schemas.microsoft.com/office/word/2010/wordprocessingShape">
                          <wps:wsp>
                            <wps:cNvSpPr txBox="1"/>
                            <wps:spPr>
                              <a:xfrm>
                                <a:off x="0" y="0"/>
                                <a:ext cx="515620" cy="3136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9668F1">
                                  <w:pPr>
                                    <w:jc w:val="center"/>
                                    <w:rPr>
                                      <w:rFonts w:hint="default" w:eastAsia="宋体"/>
                                      <w:sz w:val="24"/>
                                      <w:szCs w:val="24"/>
                                      <w:lang w:val="en-US" w:eastAsia="zh-CN"/>
                                    </w:rPr>
                                  </w:pPr>
                                  <w:r>
                                    <w:rPr>
                                      <w:rFonts w:hint="eastAsia" w:eastAsia="宋体"/>
                                      <w:sz w:val="24"/>
                                      <w:szCs w:val="24"/>
                                      <w:lang w:val="en-US" w:eastAsia="zh-CN"/>
                                    </w:rPr>
                                    <w:t>水</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5.05pt;margin-top:211.4pt;height:24.7pt;width:40.6pt;z-index:251705344;mso-width-relative:page;mso-height-relative:page;" filled="f" stroked="f" coordsize="21600,21600" o:gfxdata="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BS1H9w2gAAAAsBAAAPAAAAAAAAAAEAIAAAACIAAABk&#10;cnMvZG93bnJldi54bWxQSwECFAAUAAAACACHTuJAESBYAT0CAABpBAAADgAAAAAAAAABACAAAAAp&#10;AQAAZHJzL2Uyb0RvYy54bWxQSwUGAAAAAAYABgBZAQAA2AUAAAAA&#10;">
                      <v:fill on="f" focussize="0,0"/>
                      <v:stroke on="f" weight="0.5pt"/>
                      <v:imagedata o:title=""/>
                      <o:lock v:ext="edit" aspectratio="f"/>
                      <v:textbox>
                        <w:txbxContent>
                          <w:p w14:paraId="299668F1">
                            <w:pPr>
                              <w:jc w:val="center"/>
                              <w:rPr>
                                <w:rFonts w:hint="default" w:eastAsia="宋体"/>
                                <w:sz w:val="24"/>
                                <w:szCs w:val="24"/>
                                <w:lang w:val="en-US" w:eastAsia="zh-CN"/>
                              </w:rPr>
                            </w:pPr>
                            <w:r>
                              <w:rPr>
                                <w:rFonts w:hint="eastAsia" w:eastAsia="宋体"/>
                                <w:sz w:val="24"/>
                                <w:szCs w:val="24"/>
                                <w:lang w:val="en-US" w:eastAsia="zh-CN"/>
                              </w:rPr>
                              <w:t>水</w:t>
                            </w:r>
                          </w:p>
                        </w:txbxContent>
                      </v:textbox>
                    </v:shape>
                  </w:pict>
                </mc:Fallback>
              </mc:AlternateContent>
            </w:r>
            <w:r>
              <w:rPr>
                <w:color w:val="auto"/>
                <w:sz w:val="24"/>
                <w:highlight w:val="none"/>
              </w:rPr>
              <mc:AlternateContent>
                <mc:Choice Requires="wps">
                  <w:drawing>
                    <wp:anchor distT="0" distB="0" distL="114300" distR="114300" simplePos="0" relativeHeight="251704320" behindDoc="0" locked="0" layoutInCell="1" allowOverlap="1">
                      <wp:simplePos x="0" y="0"/>
                      <wp:positionH relativeFrom="column">
                        <wp:posOffset>1205230</wp:posOffset>
                      </wp:positionH>
                      <wp:positionV relativeFrom="paragraph">
                        <wp:posOffset>2992120</wp:posOffset>
                      </wp:positionV>
                      <wp:extent cx="0" cy="342900"/>
                      <wp:effectExtent l="50800" t="0" r="63500" b="0"/>
                      <wp:wrapNone/>
                      <wp:docPr id="104" name="直接箭头连接符 104"/>
                      <wp:cNvGraphicFramePr/>
                      <a:graphic xmlns:a="http://schemas.openxmlformats.org/drawingml/2006/main">
                        <a:graphicData uri="http://schemas.microsoft.com/office/word/2010/wordprocessingShape">
                          <wps:wsp>
                            <wps:cNvCnPr/>
                            <wps:spPr>
                              <a:xfrm>
                                <a:off x="0" y="0"/>
                                <a:ext cx="0" cy="342900"/>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94.9pt;margin-top:235.6pt;height:27pt;width:0pt;z-index:251704320;mso-width-relative:page;mso-height-relative:page;" filled="f" stroked="t" coordsize="21600,21600" o:gfxdata="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A6D7PXXAAAACwEAAA8AAAAAAAAAAQAgAAAAIgAAAGRycy9k&#10;b3ducmV2LnhtbFBLAQIUABQAAAAIAIdO4kCH/alFAwIAAOIDAAAOAAAAAAAAAAEAIAAAACYBAABk&#10;cnMvZTJvRG9jLnhtbFBLBQYAAAAABgAGAFkBAACbBQAAAAA=&#10;">
                      <v:fill on="f" focussize="0,0"/>
                      <v:stroke weight="1pt" color="#000000 [3213]" miterlimit="8" joinstyle="miter" endarrow="open"/>
                      <v:imagedata o:title=""/>
                      <o:lock v:ext="edit" aspectratio="f"/>
                    </v:shape>
                  </w:pict>
                </mc:Fallback>
              </mc:AlternateContent>
            </w:r>
            <w:r>
              <w:rPr>
                <w:color w:val="auto"/>
                <w:sz w:val="24"/>
                <w:highlight w:val="none"/>
              </w:rPr>
              <mc:AlternateContent>
                <mc:Choice Requires="wps">
                  <w:drawing>
                    <wp:anchor distT="0" distB="0" distL="114300" distR="114300" simplePos="0" relativeHeight="251703296" behindDoc="0" locked="0" layoutInCell="1" allowOverlap="1">
                      <wp:simplePos x="0" y="0"/>
                      <wp:positionH relativeFrom="column">
                        <wp:posOffset>934085</wp:posOffset>
                      </wp:positionH>
                      <wp:positionV relativeFrom="paragraph">
                        <wp:posOffset>760730</wp:posOffset>
                      </wp:positionV>
                      <wp:extent cx="515620" cy="313690"/>
                      <wp:effectExtent l="0" t="0" r="0" b="0"/>
                      <wp:wrapNone/>
                      <wp:docPr id="103" name="文本框 103"/>
                      <wp:cNvGraphicFramePr/>
                      <a:graphic xmlns:a="http://schemas.openxmlformats.org/drawingml/2006/main">
                        <a:graphicData uri="http://schemas.microsoft.com/office/word/2010/wordprocessingShape">
                          <wps:wsp>
                            <wps:cNvSpPr txBox="1"/>
                            <wps:spPr>
                              <a:xfrm>
                                <a:off x="0" y="0"/>
                                <a:ext cx="515620" cy="3136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09C1F9">
                                  <w:pPr>
                                    <w:jc w:val="center"/>
                                    <w:rPr>
                                      <w:rFonts w:hint="default" w:eastAsia="宋体"/>
                                      <w:sz w:val="24"/>
                                      <w:szCs w:val="24"/>
                                      <w:lang w:val="en-US" w:eastAsia="zh-CN"/>
                                    </w:rPr>
                                  </w:pPr>
                                  <w:r>
                                    <w:rPr>
                                      <w:rFonts w:hint="eastAsia" w:eastAsia="宋体"/>
                                      <w:sz w:val="24"/>
                                      <w:szCs w:val="24"/>
                                      <w:lang w:val="en-US" w:eastAsia="zh-CN"/>
                                    </w:rPr>
                                    <w:t>水</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3.55pt;margin-top:59.9pt;height:24.7pt;width:40.6pt;z-index:251703296;mso-width-relative:page;mso-height-relative:page;" filled="f" stroked="f" coordsize="21600,21600" o:gfxdata="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zimdydsAAAALAQAADwAAAAAAAAABACAAAAAiAAAA&#10;ZHJzL2Rvd25yZXYueG1sUEsBAhQAFAAAAAgAh07iQD8BCLU9AgAAaQQAAA4AAAAAAAAAAQAgAAAA&#10;KgEAAGRycy9lMm9Eb2MueG1sUEsFBgAAAAAGAAYAWQEAANkFAAAAAA==&#10;">
                      <v:fill on="f" focussize="0,0"/>
                      <v:stroke on="f" weight="0.5pt"/>
                      <v:imagedata o:title=""/>
                      <o:lock v:ext="edit" aspectratio="f"/>
                      <v:textbox>
                        <w:txbxContent>
                          <w:p w14:paraId="3F09C1F9">
                            <w:pPr>
                              <w:jc w:val="center"/>
                              <w:rPr>
                                <w:rFonts w:hint="default" w:eastAsia="宋体"/>
                                <w:sz w:val="24"/>
                                <w:szCs w:val="24"/>
                                <w:lang w:val="en-US" w:eastAsia="zh-CN"/>
                              </w:rPr>
                            </w:pPr>
                            <w:r>
                              <w:rPr>
                                <w:rFonts w:hint="eastAsia" w:eastAsia="宋体"/>
                                <w:sz w:val="24"/>
                                <w:szCs w:val="24"/>
                                <w:lang w:val="en-US" w:eastAsia="zh-CN"/>
                              </w:rPr>
                              <w:t>水</w:t>
                            </w:r>
                          </w:p>
                        </w:txbxContent>
                      </v:textbox>
                    </v:shape>
                  </w:pict>
                </mc:Fallback>
              </mc:AlternateContent>
            </w:r>
            <w:r>
              <w:rPr>
                <w:color w:val="auto"/>
                <w:sz w:val="24"/>
                <w:highlight w:val="none"/>
              </w:rPr>
              <mc:AlternateContent>
                <mc:Choice Requires="wps">
                  <w:drawing>
                    <wp:anchor distT="0" distB="0" distL="114300" distR="114300" simplePos="0" relativeHeight="251702272" behindDoc="0" locked="0" layoutInCell="1" allowOverlap="1">
                      <wp:simplePos x="0" y="0"/>
                      <wp:positionH relativeFrom="column">
                        <wp:posOffset>1186180</wp:posOffset>
                      </wp:positionH>
                      <wp:positionV relativeFrom="paragraph">
                        <wp:posOffset>1039495</wp:posOffset>
                      </wp:positionV>
                      <wp:extent cx="0" cy="342900"/>
                      <wp:effectExtent l="50800" t="0" r="63500" b="0"/>
                      <wp:wrapNone/>
                      <wp:docPr id="102" name="直接箭头连接符 102"/>
                      <wp:cNvGraphicFramePr/>
                      <a:graphic xmlns:a="http://schemas.openxmlformats.org/drawingml/2006/main">
                        <a:graphicData uri="http://schemas.microsoft.com/office/word/2010/wordprocessingShape">
                          <wps:wsp>
                            <wps:cNvCnPr/>
                            <wps:spPr>
                              <a:xfrm>
                                <a:off x="0" y="0"/>
                                <a:ext cx="0" cy="342900"/>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93.4pt;margin-top:81.85pt;height:27pt;width:0pt;z-index:251702272;mso-width-relative:page;mso-height-relative:page;" filled="f" stroked="t" coordsize="21600,21600" o:gfxdata="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QA9uZNYAAAALAQAADwAAAAAAAAABACAAAAAiAAAAZHJzL2Rv&#10;d25yZXYueG1sUEsBAhQAFAAAAAgAh07iQLus6fsDAgAA4gMAAA4AAAAAAAAAAQAgAAAAJQEAAGRy&#10;cy9lMm9Eb2MueG1sUEsFBgAAAAAGAAYAWQEAAJoFAAAAAA==&#10;">
                      <v:fill on="f" focussize="0,0"/>
                      <v:stroke weight="1pt" color="#000000 [3213]" miterlimit="8" joinstyle="miter" endarrow="open"/>
                      <v:imagedata o:title=""/>
                      <o:lock v:ext="edit" aspectratio="f"/>
                    </v:shape>
                  </w:pict>
                </mc:Fallback>
              </mc:AlternateContent>
            </w:r>
            <w:r>
              <w:rPr>
                <w:color w:val="auto"/>
                <w:sz w:val="24"/>
                <w:highlight w:val="none"/>
              </w:rPr>
              <mc:AlternateContent>
                <mc:Choice Requires="wps">
                  <w:drawing>
                    <wp:anchor distT="0" distB="0" distL="114300" distR="114300" simplePos="0" relativeHeight="251697152" behindDoc="0" locked="0" layoutInCell="1" allowOverlap="1">
                      <wp:simplePos x="0" y="0"/>
                      <wp:positionH relativeFrom="column">
                        <wp:posOffset>3420110</wp:posOffset>
                      </wp:positionH>
                      <wp:positionV relativeFrom="paragraph">
                        <wp:posOffset>3341370</wp:posOffset>
                      </wp:positionV>
                      <wp:extent cx="1065530" cy="314325"/>
                      <wp:effectExtent l="0" t="0" r="1270" b="9525"/>
                      <wp:wrapNone/>
                      <wp:docPr id="94" name="文本框 94"/>
                      <wp:cNvGraphicFramePr/>
                      <a:graphic xmlns:a="http://schemas.openxmlformats.org/drawingml/2006/main">
                        <a:graphicData uri="http://schemas.microsoft.com/office/word/2010/wordprocessingShape">
                          <wps:wsp>
                            <wps:cNvSpPr txBox="1"/>
                            <wps:spPr>
                              <a:xfrm>
                                <a:off x="0" y="0"/>
                                <a:ext cx="1065530" cy="3143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746DEC">
                                  <w:pPr>
                                    <w:jc w:val="center"/>
                                    <w:rPr>
                                      <w:rFonts w:hint="default" w:eastAsia="宋体"/>
                                      <w:sz w:val="24"/>
                                      <w:szCs w:val="24"/>
                                      <w:lang w:val="en-US" w:eastAsia="zh-CN"/>
                                    </w:rPr>
                                  </w:pPr>
                                  <w:r>
                                    <w:rPr>
                                      <w:rFonts w:hint="eastAsia" w:eastAsia="宋体"/>
                                      <w:sz w:val="24"/>
                                      <w:szCs w:val="24"/>
                                      <w:lang w:val="en-US" w:eastAsia="zh-CN"/>
                                    </w:rPr>
                                    <w:t>废气、噪声</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69.3pt;margin-top:263.1pt;height:24.75pt;width:83.9pt;z-index:251697152;mso-width-relative:page;mso-height-relative:page;" filled="f" stroked="f" coordsize="21600,21600" o:gfxdata="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AqpxJ2wAAAAsBAAAPAAAAAAAAAAEAIAAAACIAAABk&#10;cnMvZG93bnJldi54bWxQSwECFAAUAAAACACHTuJAPh6quzwCAABoBAAADgAAAAAAAAABACAAAAAq&#10;AQAAZHJzL2Uyb0RvYy54bWxQSwUGAAAAAAYABgBZAQAA2AUAAAAA&#10;">
                      <v:fill on="f" focussize="0,0"/>
                      <v:stroke on="f" weight="0.5pt"/>
                      <v:imagedata o:title=""/>
                      <o:lock v:ext="edit" aspectratio="f"/>
                      <v:textbox>
                        <w:txbxContent>
                          <w:p w14:paraId="11746DEC">
                            <w:pPr>
                              <w:jc w:val="center"/>
                              <w:rPr>
                                <w:rFonts w:hint="default" w:eastAsia="宋体"/>
                                <w:sz w:val="24"/>
                                <w:szCs w:val="24"/>
                                <w:lang w:val="en-US" w:eastAsia="zh-CN"/>
                              </w:rPr>
                            </w:pPr>
                            <w:r>
                              <w:rPr>
                                <w:rFonts w:hint="eastAsia" w:eastAsia="宋体"/>
                                <w:sz w:val="24"/>
                                <w:szCs w:val="24"/>
                                <w:lang w:val="en-US" w:eastAsia="zh-CN"/>
                              </w:rPr>
                              <w:t>废气、噪声</w:t>
                            </w:r>
                          </w:p>
                        </w:txbxContent>
                      </v:textbox>
                    </v:shape>
                  </w:pict>
                </mc:Fallback>
              </mc:AlternateContent>
            </w:r>
            <w:r>
              <w:rPr>
                <w:color w:val="auto"/>
                <w:sz w:val="24"/>
                <w:highlight w:val="none"/>
              </w:rPr>
              <mc:AlternateContent>
                <mc:Choice Requires="wps">
                  <w:drawing>
                    <wp:anchor distT="0" distB="0" distL="114300" distR="114300" simplePos="0" relativeHeight="251701248" behindDoc="0" locked="0" layoutInCell="1" allowOverlap="1">
                      <wp:simplePos x="0" y="0"/>
                      <wp:positionH relativeFrom="column">
                        <wp:posOffset>2934335</wp:posOffset>
                      </wp:positionH>
                      <wp:positionV relativeFrom="paragraph">
                        <wp:posOffset>3488690</wp:posOffset>
                      </wp:positionV>
                      <wp:extent cx="490220" cy="635"/>
                      <wp:effectExtent l="0" t="50800" r="5080" b="62865"/>
                      <wp:wrapNone/>
                      <wp:docPr id="100" name="直接箭头连接符 100"/>
                      <wp:cNvGraphicFramePr/>
                      <a:graphic xmlns:a="http://schemas.openxmlformats.org/drawingml/2006/main">
                        <a:graphicData uri="http://schemas.microsoft.com/office/word/2010/wordprocessingShape">
                          <wps:wsp>
                            <wps:cNvCnPr/>
                            <wps:spPr>
                              <a:xfrm flipV="1">
                                <a:off x="0" y="0"/>
                                <a:ext cx="490220" cy="635"/>
                              </a:xfrm>
                              <a:prstGeom prst="straightConnector1">
                                <a:avLst/>
                              </a:prstGeom>
                              <a:ln>
                                <a:solidFill>
                                  <a:schemeClr val="tx1"/>
                                </a:solidFill>
                                <a:prstDash val="dash"/>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y;margin-left:231.05pt;margin-top:274.7pt;height:0.05pt;width:38.6pt;z-index:251701248;mso-width-relative:page;mso-height-relative:page;" filled="f" stroked="t" coordsize="21600,21600" o:gfxdata="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DXjmAnaAAAACwEAAA8AAAAAAAAAAQAg&#10;AAAAIgAAAGRycy9kb3ducmV2LnhtbFBLAQIUABQAAAAIAIdO4kBcgSV+DAIAAO0DAAAOAAAAAAAA&#10;AAEAIAAAACkBAABkcnMvZTJvRG9jLnhtbFBLBQYAAAAABgAGAFkBAACnBQAAAAA=&#10;">
                      <v:fill on="f" focussize="0,0"/>
                      <v:stroke weight="1pt" color="#000000 [3213]" miterlimit="8" joinstyle="miter" dashstyle="dash" endarrow="open"/>
                      <v:imagedata o:title=""/>
                      <o:lock v:ext="edit" aspectratio="f"/>
                    </v:shape>
                  </w:pict>
                </mc:Fallback>
              </mc:AlternateContent>
            </w:r>
            <w:r>
              <w:rPr>
                <w:color w:val="auto"/>
                <w:sz w:val="24"/>
                <w:highlight w:val="none"/>
              </w:rPr>
              <mc:AlternateContent>
                <mc:Choice Requires="wps">
                  <w:drawing>
                    <wp:anchor distT="0" distB="0" distL="114300" distR="114300" simplePos="0" relativeHeight="251700224" behindDoc="0" locked="0" layoutInCell="1" allowOverlap="1">
                      <wp:simplePos x="0" y="0"/>
                      <wp:positionH relativeFrom="column">
                        <wp:posOffset>3439160</wp:posOffset>
                      </wp:positionH>
                      <wp:positionV relativeFrom="paragraph">
                        <wp:posOffset>2712720</wp:posOffset>
                      </wp:positionV>
                      <wp:extent cx="1065530" cy="314325"/>
                      <wp:effectExtent l="0" t="0" r="1270" b="9525"/>
                      <wp:wrapNone/>
                      <wp:docPr id="99" name="文本框 99"/>
                      <wp:cNvGraphicFramePr/>
                      <a:graphic xmlns:a="http://schemas.openxmlformats.org/drawingml/2006/main">
                        <a:graphicData uri="http://schemas.microsoft.com/office/word/2010/wordprocessingShape">
                          <wps:wsp>
                            <wps:cNvSpPr txBox="1"/>
                            <wps:spPr>
                              <a:xfrm>
                                <a:off x="0" y="0"/>
                                <a:ext cx="1065530" cy="3143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45CFA8">
                                  <w:pPr>
                                    <w:jc w:val="center"/>
                                    <w:rPr>
                                      <w:rFonts w:hint="default" w:eastAsia="宋体"/>
                                      <w:sz w:val="24"/>
                                      <w:szCs w:val="24"/>
                                      <w:lang w:val="en-US" w:eastAsia="zh-CN"/>
                                    </w:rPr>
                                  </w:pPr>
                                  <w:r>
                                    <w:rPr>
                                      <w:rFonts w:hint="eastAsia" w:eastAsia="宋体"/>
                                      <w:sz w:val="24"/>
                                      <w:szCs w:val="24"/>
                                      <w:lang w:val="en-US" w:eastAsia="zh-CN"/>
                                    </w:rPr>
                                    <w:t>废气、噪声</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0.8pt;margin-top:213.6pt;height:24.75pt;width:83.9pt;z-index:251700224;mso-width-relative:page;mso-height-relative:page;" filled="f" stroked="f" coordsize="21600,21600" o:gfxdata="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6/otq9wAAAALAQAADwAAAAAAAAABACAAAAAiAAAA&#10;ZHJzL2Rvd25yZXYueG1sUEsBAhQAFAAAAAgAh07iQBJIo/E8AgAAaAQAAA4AAAAAAAAAAQAgAAAA&#10;KwEAAGRycy9lMm9Eb2MueG1sUEsFBgAAAAAGAAYAWQEAANkFAAAAAA==&#10;">
                      <v:fill on="f" focussize="0,0"/>
                      <v:stroke on="f" weight="0.5pt"/>
                      <v:imagedata o:title=""/>
                      <o:lock v:ext="edit" aspectratio="f"/>
                      <v:textbox>
                        <w:txbxContent>
                          <w:p w14:paraId="7145CFA8">
                            <w:pPr>
                              <w:jc w:val="center"/>
                              <w:rPr>
                                <w:rFonts w:hint="default" w:eastAsia="宋体"/>
                                <w:sz w:val="24"/>
                                <w:szCs w:val="24"/>
                                <w:lang w:val="en-US" w:eastAsia="zh-CN"/>
                              </w:rPr>
                            </w:pPr>
                            <w:r>
                              <w:rPr>
                                <w:rFonts w:hint="eastAsia" w:eastAsia="宋体"/>
                                <w:sz w:val="24"/>
                                <w:szCs w:val="24"/>
                                <w:lang w:val="en-US" w:eastAsia="zh-CN"/>
                              </w:rPr>
                              <w:t>废气、噪声</w:t>
                            </w:r>
                          </w:p>
                        </w:txbxContent>
                      </v:textbox>
                    </v:shape>
                  </w:pict>
                </mc:Fallback>
              </mc:AlternateContent>
            </w:r>
            <w:r>
              <w:rPr>
                <w:color w:val="auto"/>
                <w:sz w:val="24"/>
                <w:highlight w:val="none"/>
              </w:rPr>
              <mc:AlternateContent>
                <mc:Choice Requires="wps">
                  <w:drawing>
                    <wp:anchor distT="0" distB="0" distL="114300" distR="114300" simplePos="0" relativeHeight="251699200" behindDoc="0" locked="0" layoutInCell="1" allowOverlap="1">
                      <wp:simplePos x="0" y="0"/>
                      <wp:positionH relativeFrom="column">
                        <wp:posOffset>3010535</wp:posOffset>
                      </wp:positionH>
                      <wp:positionV relativeFrom="paragraph">
                        <wp:posOffset>2840990</wp:posOffset>
                      </wp:positionV>
                      <wp:extent cx="490220" cy="635"/>
                      <wp:effectExtent l="0" t="50800" r="5080" b="62865"/>
                      <wp:wrapNone/>
                      <wp:docPr id="96" name="直接箭头连接符 96"/>
                      <wp:cNvGraphicFramePr/>
                      <a:graphic xmlns:a="http://schemas.openxmlformats.org/drawingml/2006/main">
                        <a:graphicData uri="http://schemas.microsoft.com/office/word/2010/wordprocessingShape">
                          <wps:wsp>
                            <wps:cNvCnPr/>
                            <wps:spPr>
                              <a:xfrm flipV="1">
                                <a:off x="0" y="0"/>
                                <a:ext cx="490220" cy="635"/>
                              </a:xfrm>
                              <a:prstGeom prst="straightConnector1">
                                <a:avLst/>
                              </a:prstGeom>
                              <a:ln>
                                <a:solidFill>
                                  <a:schemeClr val="tx1"/>
                                </a:solidFill>
                                <a:prstDash val="dash"/>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y;margin-left:237.05pt;margin-top:223.7pt;height:0.05pt;width:38.6pt;z-index:251699200;mso-width-relative:page;mso-height-relative:page;" filled="f" stroked="t" coordsize="21600,21600" o:gfxdata="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3Pr1MtgAAAALAQAADwAAAAAAAAABACAA&#10;AAAiAAAAZHJzL2Rvd25yZXYueG1sUEsBAhQAFAAAAAgAh07iQCWUPfINAgAA6wMAAA4AAAAAAAAA&#10;AQAgAAAAJwEAAGRycy9lMm9Eb2MueG1sUEsFBgAAAAAGAAYAWQEAAKYFAAAAAA==&#10;">
                      <v:fill on="f" focussize="0,0"/>
                      <v:stroke weight="1pt" color="#000000 [3213]" miterlimit="8" joinstyle="miter" dashstyle="dash" endarrow="open"/>
                      <v:imagedata o:title=""/>
                      <o:lock v:ext="edit" aspectratio="f"/>
                    </v:shape>
                  </w:pict>
                </mc:Fallback>
              </mc:AlternateContent>
            </w:r>
            <w:r>
              <w:rPr>
                <w:color w:val="auto"/>
                <w:sz w:val="24"/>
                <w:highlight w:val="none"/>
              </w:rPr>
              <mc:AlternateContent>
                <mc:Choice Requires="wps">
                  <w:drawing>
                    <wp:anchor distT="0" distB="0" distL="114300" distR="114300" simplePos="0" relativeHeight="251694080" behindDoc="0" locked="0" layoutInCell="1" allowOverlap="1">
                      <wp:simplePos x="0" y="0"/>
                      <wp:positionH relativeFrom="column">
                        <wp:posOffset>3420110</wp:posOffset>
                      </wp:positionH>
                      <wp:positionV relativeFrom="paragraph">
                        <wp:posOffset>2036445</wp:posOffset>
                      </wp:positionV>
                      <wp:extent cx="1065530" cy="314325"/>
                      <wp:effectExtent l="0" t="0" r="1270" b="9525"/>
                      <wp:wrapNone/>
                      <wp:docPr id="88" name="文本框 88"/>
                      <wp:cNvGraphicFramePr/>
                      <a:graphic xmlns:a="http://schemas.openxmlformats.org/drawingml/2006/main">
                        <a:graphicData uri="http://schemas.microsoft.com/office/word/2010/wordprocessingShape">
                          <wps:wsp>
                            <wps:cNvSpPr txBox="1"/>
                            <wps:spPr>
                              <a:xfrm>
                                <a:off x="0" y="0"/>
                                <a:ext cx="1065530" cy="3143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7F43D45">
                                  <w:pPr>
                                    <w:jc w:val="center"/>
                                    <w:rPr>
                                      <w:rFonts w:hint="default" w:eastAsia="宋体"/>
                                      <w:sz w:val="24"/>
                                      <w:szCs w:val="24"/>
                                      <w:lang w:val="en-US" w:eastAsia="zh-CN"/>
                                    </w:rPr>
                                  </w:pPr>
                                  <w:r>
                                    <w:rPr>
                                      <w:rFonts w:hint="eastAsia" w:eastAsia="宋体"/>
                                      <w:sz w:val="24"/>
                                      <w:szCs w:val="24"/>
                                      <w:lang w:val="en-US" w:eastAsia="zh-CN"/>
                                    </w:rPr>
                                    <w:t>废气、噪声</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69.3pt;margin-top:160.35pt;height:24.75pt;width:83.9pt;z-index:251694080;mso-width-relative:page;mso-height-relative:page;" fillcolor="#FFFFFF [3201]" filled="t" stroked="f" coordsize="21600,21600" o:gfxdata="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D3aPfZ1wAAAAsBAAAPAAAA&#10;AAAAAAEAIAAAACIAAABkcnMvZG93bnJldi54bWxQSwECFAAUAAAACACHTuJAtLyK708CAACRBAAA&#10;DgAAAAAAAAABACAAAAAmAQAAZHJzL2Uyb0RvYy54bWxQSwUGAAAAAAYABgBZAQAA5wUAAAAA&#10;">
                      <v:fill on="t" focussize="0,0"/>
                      <v:stroke on="f" weight="0.5pt"/>
                      <v:imagedata o:title=""/>
                      <o:lock v:ext="edit" aspectratio="f"/>
                      <v:textbox>
                        <w:txbxContent>
                          <w:p w14:paraId="67F43D45">
                            <w:pPr>
                              <w:jc w:val="center"/>
                              <w:rPr>
                                <w:rFonts w:hint="default" w:eastAsia="宋体"/>
                                <w:sz w:val="24"/>
                                <w:szCs w:val="24"/>
                                <w:lang w:val="en-US" w:eastAsia="zh-CN"/>
                              </w:rPr>
                            </w:pPr>
                            <w:r>
                              <w:rPr>
                                <w:rFonts w:hint="eastAsia" w:eastAsia="宋体"/>
                                <w:sz w:val="24"/>
                                <w:szCs w:val="24"/>
                                <w:lang w:val="en-US" w:eastAsia="zh-CN"/>
                              </w:rPr>
                              <w:t>废气、噪声</w:t>
                            </w:r>
                          </w:p>
                        </w:txbxContent>
                      </v:textbox>
                    </v:shape>
                  </w:pict>
                </mc:Fallback>
              </mc:AlternateContent>
            </w:r>
            <w:r>
              <w:rPr>
                <w:color w:val="auto"/>
                <w:sz w:val="24"/>
                <w:highlight w:val="none"/>
              </w:rPr>
              <mc:AlternateContent>
                <mc:Choice Requires="wps">
                  <w:drawing>
                    <wp:anchor distT="0" distB="0" distL="114300" distR="114300" simplePos="0" relativeHeight="251698176" behindDoc="0" locked="0" layoutInCell="1" allowOverlap="1">
                      <wp:simplePos x="0" y="0"/>
                      <wp:positionH relativeFrom="column">
                        <wp:posOffset>2981960</wp:posOffset>
                      </wp:positionH>
                      <wp:positionV relativeFrom="paragraph">
                        <wp:posOffset>2174240</wp:posOffset>
                      </wp:positionV>
                      <wp:extent cx="490220" cy="635"/>
                      <wp:effectExtent l="0" t="50800" r="5080" b="62865"/>
                      <wp:wrapNone/>
                      <wp:docPr id="95" name="直接箭头连接符 95"/>
                      <wp:cNvGraphicFramePr/>
                      <a:graphic xmlns:a="http://schemas.openxmlformats.org/drawingml/2006/main">
                        <a:graphicData uri="http://schemas.microsoft.com/office/word/2010/wordprocessingShape">
                          <wps:wsp>
                            <wps:cNvCnPr/>
                            <wps:spPr>
                              <a:xfrm flipV="1">
                                <a:off x="0" y="0"/>
                                <a:ext cx="490220" cy="635"/>
                              </a:xfrm>
                              <a:prstGeom prst="straightConnector1">
                                <a:avLst/>
                              </a:prstGeom>
                              <a:ln>
                                <a:solidFill>
                                  <a:schemeClr val="tx1"/>
                                </a:solidFill>
                                <a:prstDash val="dash"/>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y;margin-left:234.8pt;margin-top:171.2pt;height:0.05pt;width:38.6pt;z-index:251698176;mso-width-relative:page;mso-height-relative:page;" filled="f" stroked="t" coordsize="21600,21600" o:gfxdata="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Hm9ruLZAAAACwEAAA8AAAAAAAAAAQAg&#10;AAAAIgAAAGRycy9kb3ducmV2LnhtbFBLAQIUABQAAAAIAIdO4kBb43CaDQIAAOsDAAAOAAAAAAAA&#10;AAEAIAAAACgBAABkcnMvZTJvRG9jLnhtbFBLBQYAAAAABgAGAFkBAACnBQAAAAA=&#10;">
                      <v:fill on="f" focussize="0,0"/>
                      <v:stroke weight="1pt" color="#000000 [3213]" miterlimit="8" joinstyle="miter" dashstyle="dash" endarrow="open"/>
                      <v:imagedata o:title=""/>
                      <o:lock v:ext="edit" aspectratio="f"/>
                    </v:shape>
                  </w:pict>
                </mc:Fallback>
              </mc:AlternateContent>
            </w:r>
            <w:r>
              <w:rPr>
                <w:color w:val="auto"/>
                <w:sz w:val="24"/>
                <w:highlight w:val="none"/>
              </w:rPr>
              <mc:AlternateContent>
                <mc:Choice Requires="wps">
                  <w:drawing>
                    <wp:anchor distT="0" distB="0" distL="114300" distR="114300" simplePos="0" relativeHeight="251696128" behindDoc="0" locked="0" layoutInCell="1" allowOverlap="1">
                      <wp:simplePos x="0" y="0"/>
                      <wp:positionH relativeFrom="column">
                        <wp:posOffset>3382010</wp:posOffset>
                      </wp:positionH>
                      <wp:positionV relativeFrom="paragraph">
                        <wp:posOffset>1369695</wp:posOffset>
                      </wp:positionV>
                      <wp:extent cx="1065530" cy="314325"/>
                      <wp:effectExtent l="0" t="0" r="1270" b="9525"/>
                      <wp:wrapNone/>
                      <wp:docPr id="92" name="文本框 92"/>
                      <wp:cNvGraphicFramePr/>
                      <a:graphic xmlns:a="http://schemas.openxmlformats.org/drawingml/2006/main">
                        <a:graphicData uri="http://schemas.microsoft.com/office/word/2010/wordprocessingShape">
                          <wps:wsp>
                            <wps:cNvSpPr txBox="1"/>
                            <wps:spPr>
                              <a:xfrm>
                                <a:off x="0" y="0"/>
                                <a:ext cx="1065530" cy="3143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D66550">
                                  <w:pPr>
                                    <w:jc w:val="center"/>
                                    <w:rPr>
                                      <w:rFonts w:hint="default" w:eastAsia="宋体"/>
                                      <w:sz w:val="24"/>
                                      <w:szCs w:val="24"/>
                                      <w:lang w:val="en-US" w:eastAsia="zh-CN"/>
                                    </w:rPr>
                                  </w:pPr>
                                  <w:r>
                                    <w:rPr>
                                      <w:rFonts w:hint="eastAsia" w:eastAsia="宋体"/>
                                      <w:sz w:val="24"/>
                                      <w:szCs w:val="24"/>
                                      <w:lang w:val="en-US" w:eastAsia="zh-CN"/>
                                    </w:rPr>
                                    <w:t>废气、噪声</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66.3pt;margin-top:107.85pt;height:24.75pt;width:83.9pt;z-index:251696128;mso-width-relative:page;mso-height-relative:page;" filled="f" stroked="f" coordsize="21600,21600" o:gfxdata="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dqVBudwAAAALAQAADwAAAAAAAAABACAAAAAiAAAA&#10;ZHJzL2Rvd25yZXYueG1sUEsBAhQAFAAAAAgAh07iQMILvTY8AgAAaAQAAA4AAAAAAAAAAQAgAAAA&#10;KwEAAGRycy9lMm9Eb2MueG1sUEsFBgAAAAAGAAYAWQEAANkFAAAAAA==&#10;">
                      <v:fill on="f" focussize="0,0"/>
                      <v:stroke on="f" weight="0.5pt"/>
                      <v:imagedata o:title=""/>
                      <o:lock v:ext="edit" aspectratio="f"/>
                      <v:textbox>
                        <w:txbxContent>
                          <w:p w14:paraId="00D66550">
                            <w:pPr>
                              <w:jc w:val="center"/>
                              <w:rPr>
                                <w:rFonts w:hint="default" w:eastAsia="宋体"/>
                                <w:sz w:val="24"/>
                                <w:szCs w:val="24"/>
                                <w:lang w:val="en-US" w:eastAsia="zh-CN"/>
                              </w:rPr>
                            </w:pPr>
                            <w:r>
                              <w:rPr>
                                <w:rFonts w:hint="eastAsia" w:eastAsia="宋体"/>
                                <w:sz w:val="24"/>
                                <w:szCs w:val="24"/>
                                <w:lang w:val="en-US" w:eastAsia="zh-CN"/>
                              </w:rPr>
                              <w:t>废气、噪声</w:t>
                            </w:r>
                          </w:p>
                        </w:txbxContent>
                      </v:textbox>
                    </v:shape>
                  </w:pict>
                </mc:Fallback>
              </mc:AlternateContent>
            </w:r>
            <w:r>
              <w:rPr>
                <w:color w:val="auto"/>
                <w:sz w:val="24"/>
                <w:highlight w:val="none"/>
              </w:rPr>
              <mc:AlternateContent>
                <mc:Choice Requires="wps">
                  <w:drawing>
                    <wp:anchor distT="0" distB="0" distL="114300" distR="114300" simplePos="0" relativeHeight="251695104" behindDoc="0" locked="0" layoutInCell="1" allowOverlap="1">
                      <wp:simplePos x="0" y="0"/>
                      <wp:positionH relativeFrom="column">
                        <wp:posOffset>2972435</wp:posOffset>
                      </wp:positionH>
                      <wp:positionV relativeFrom="paragraph">
                        <wp:posOffset>1517015</wp:posOffset>
                      </wp:positionV>
                      <wp:extent cx="490220" cy="635"/>
                      <wp:effectExtent l="0" t="50800" r="5080" b="62865"/>
                      <wp:wrapNone/>
                      <wp:docPr id="91" name="直接箭头连接符 91"/>
                      <wp:cNvGraphicFramePr/>
                      <a:graphic xmlns:a="http://schemas.openxmlformats.org/drawingml/2006/main">
                        <a:graphicData uri="http://schemas.microsoft.com/office/word/2010/wordprocessingShape">
                          <wps:wsp>
                            <wps:cNvCnPr/>
                            <wps:spPr>
                              <a:xfrm flipV="1">
                                <a:off x="0" y="0"/>
                                <a:ext cx="490220" cy="635"/>
                              </a:xfrm>
                              <a:prstGeom prst="straightConnector1">
                                <a:avLst/>
                              </a:prstGeom>
                              <a:ln>
                                <a:solidFill>
                                  <a:schemeClr val="tx1"/>
                                </a:solidFill>
                                <a:prstDash val="dash"/>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y;margin-left:234.05pt;margin-top:119.45pt;height:0.05pt;width:38.6pt;z-index:251695104;mso-width-relative:page;mso-height-relative:page;" filled="f" stroked="t" coordsize="21600,21600" o:gfxdata="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JTxov2gAAAAsBAAAPAAAAAAAAAAEA&#10;IAAAACIAAABkcnMvZG93bnJldi54bWxQSwECFAAUAAAACACHTuJAzFWzsw0CAADrAwAADgAAAAAA&#10;AAABACAAAAApAQAAZHJzL2Uyb0RvYy54bWxQSwUGAAAAAAYABgBZAQAAqAUAAAAA&#10;">
                      <v:fill on="f" focussize="0,0"/>
                      <v:stroke weight="1pt" color="#000000 [3213]" miterlimit="8" joinstyle="miter" dashstyle="dash" endarrow="open"/>
                      <v:imagedata o:title=""/>
                      <o:lock v:ext="edit" aspectratio="f"/>
                    </v:shape>
                  </w:pict>
                </mc:Fallback>
              </mc:AlternateContent>
            </w:r>
            <w:r>
              <w:rPr>
                <w:color w:val="auto"/>
                <w:sz w:val="24"/>
                <w:highlight w:val="none"/>
              </w:rPr>
              <mc:AlternateContent>
                <mc:Choice Requires="wps">
                  <w:drawing>
                    <wp:anchor distT="0" distB="0" distL="114300" distR="114300" simplePos="0" relativeHeight="251693056" behindDoc="0" locked="0" layoutInCell="1" allowOverlap="1">
                      <wp:simplePos x="0" y="0"/>
                      <wp:positionH relativeFrom="column">
                        <wp:posOffset>1205230</wp:posOffset>
                      </wp:positionH>
                      <wp:positionV relativeFrom="paragraph">
                        <wp:posOffset>3649345</wp:posOffset>
                      </wp:positionV>
                      <wp:extent cx="0" cy="342900"/>
                      <wp:effectExtent l="50800" t="0" r="63500" b="0"/>
                      <wp:wrapNone/>
                      <wp:docPr id="85" name="直接箭头连接符 85"/>
                      <wp:cNvGraphicFramePr/>
                      <a:graphic xmlns:a="http://schemas.openxmlformats.org/drawingml/2006/main">
                        <a:graphicData uri="http://schemas.microsoft.com/office/word/2010/wordprocessingShape">
                          <wps:wsp>
                            <wps:cNvCnPr/>
                            <wps:spPr>
                              <a:xfrm>
                                <a:off x="0" y="0"/>
                                <a:ext cx="0" cy="342900"/>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94.9pt;margin-top:287.35pt;height:27pt;width:0pt;z-index:251693056;mso-width-relative:page;mso-height-relative:page;" filled="f" stroked="t" coordsize="21600,21600" o:gfxdata="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F3aQ09cAAAALAQAADwAAAAAAAAABACAAAAAiAAAAZHJzL2Rv&#10;d25yZXYueG1sUEsBAhQAFAAAAAgAh07iQCCYe68CAgAA4AMAAA4AAAAAAAAAAQAgAAAAJgEAAGRy&#10;cy9lMm9Eb2MueG1sUEsFBgAAAAAGAAYAWQEAAJoFAAAAAA==&#10;">
                      <v:fill on="f" focussize="0,0"/>
                      <v:stroke weight="1pt" color="#000000 [3213]" miterlimit="8" joinstyle="miter" endarrow="open"/>
                      <v:imagedata o:title=""/>
                      <o:lock v:ext="edit" aspectratio="f"/>
                    </v:shape>
                  </w:pict>
                </mc:Fallback>
              </mc:AlternateContent>
            </w:r>
            <w:r>
              <w:rPr>
                <w:color w:val="auto"/>
                <w:sz w:val="24"/>
                <w:highlight w:val="none"/>
              </w:rPr>
              <mc:AlternateContent>
                <mc:Choice Requires="wps">
                  <w:drawing>
                    <wp:anchor distT="0" distB="0" distL="114300" distR="114300" simplePos="0" relativeHeight="251679744" behindDoc="0" locked="0" layoutInCell="1" allowOverlap="1">
                      <wp:simplePos x="0" y="0"/>
                      <wp:positionH relativeFrom="column">
                        <wp:posOffset>886460</wp:posOffset>
                      </wp:positionH>
                      <wp:positionV relativeFrom="paragraph">
                        <wp:posOffset>3341370</wp:posOffset>
                      </wp:positionV>
                      <wp:extent cx="695325" cy="304165"/>
                      <wp:effectExtent l="4445" t="4445" r="5080" b="15240"/>
                      <wp:wrapNone/>
                      <wp:docPr id="36" name="文本框 36"/>
                      <wp:cNvGraphicFramePr/>
                      <a:graphic xmlns:a="http://schemas.openxmlformats.org/drawingml/2006/main">
                        <a:graphicData uri="http://schemas.microsoft.com/office/word/2010/wordprocessingShape">
                          <wps:wsp>
                            <wps:cNvSpPr txBox="1"/>
                            <wps:spPr>
                              <a:xfrm>
                                <a:off x="0" y="0"/>
                                <a:ext cx="695325" cy="30416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6EA5A5B0">
                                  <w:pPr>
                                    <w:jc w:val="center"/>
                                    <w:rPr>
                                      <w:rFonts w:hint="default" w:eastAsia="宋体"/>
                                      <w:sz w:val="24"/>
                                      <w:szCs w:val="24"/>
                                      <w:lang w:val="en-US" w:eastAsia="zh-CN"/>
                                    </w:rPr>
                                  </w:pPr>
                                  <w:r>
                                    <w:rPr>
                                      <w:rFonts w:hint="eastAsia" w:eastAsia="宋体"/>
                                      <w:sz w:val="24"/>
                                      <w:szCs w:val="24"/>
                                      <w:lang w:val="en-US" w:eastAsia="zh-CN"/>
                                    </w:rPr>
                                    <w:t>制砂机</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9.8pt;margin-top:263.1pt;height:23.95pt;width:54.75pt;z-index:251679744;mso-width-relative:page;mso-height-relative:page;" fillcolor="#FFFFFF [3201]" filled="t" stroked="t" coordsize="21600,21600" o:gfxdata="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m+awztcAAAAL&#10;AQAADwAAAAAAAAABACAAAAAiAAAAZHJzL2Rvd25yZXYueG1sUEsBAhQAFAAAAAgAh07iQNWekbRW&#10;AgAAuAQAAA4AAAAAAAAAAQAgAAAAJgEAAGRycy9lMm9Eb2MueG1sUEsFBgAAAAAGAAYAWQEAAO4F&#10;AAAAAA==&#10;">
                      <v:fill on="t" focussize="0,0"/>
                      <v:stroke weight="0.5pt" color="#000000 [3204]" joinstyle="round"/>
                      <v:imagedata o:title=""/>
                      <o:lock v:ext="edit" aspectratio="f"/>
                      <v:textbox>
                        <w:txbxContent>
                          <w:p w14:paraId="6EA5A5B0">
                            <w:pPr>
                              <w:jc w:val="center"/>
                              <w:rPr>
                                <w:rFonts w:hint="default" w:eastAsia="宋体"/>
                                <w:sz w:val="24"/>
                                <w:szCs w:val="24"/>
                                <w:lang w:val="en-US" w:eastAsia="zh-CN"/>
                              </w:rPr>
                            </w:pPr>
                            <w:r>
                              <w:rPr>
                                <w:rFonts w:hint="eastAsia" w:eastAsia="宋体"/>
                                <w:sz w:val="24"/>
                                <w:szCs w:val="24"/>
                                <w:lang w:val="en-US" w:eastAsia="zh-CN"/>
                              </w:rPr>
                              <w:t>制砂机</w:t>
                            </w:r>
                          </w:p>
                        </w:txbxContent>
                      </v:textbox>
                    </v:shape>
                  </w:pict>
                </mc:Fallback>
              </mc:AlternateContent>
            </w:r>
            <w:r>
              <w:rPr>
                <w:color w:val="auto"/>
                <w:sz w:val="24"/>
                <w:highlight w:val="none"/>
              </w:rPr>
              <mc:AlternateContent>
                <mc:Choice Requires="wps">
                  <w:drawing>
                    <wp:anchor distT="0" distB="0" distL="114300" distR="114300" simplePos="0" relativeHeight="251678720" behindDoc="0" locked="0" layoutInCell="1" allowOverlap="1">
                      <wp:simplePos x="0" y="0"/>
                      <wp:positionH relativeFrom="column">
                        <wp:posOffset>1686560</wp:posOffset>
                      </wp:positionH>
                      <wp:positionV relativeFrom="paragraph">
                        <wp:posOffset>3227705</wp:posOffset>
                      </wp:positionV>
                      <wp:extent cx="590550" cy="323215"/>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590550" cy="32321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06D5BE">
                                  <w:pPr>
                                    <w:jc w:val="center"/>
                                    <w:rPr>
                                      <w:rFonts w:hint="default" w:eastAsia="宋体"/>
                                      <w:lang w:val="en-US" w:eastAsia="zh-CN"/>
                                    </w:rPr>
                                  </w:pPr>
                                  <w:r>
                                    <w:rPr>
                                      <w:rFonts w:hint="eastAsia" w:eastAsia="宋体"/>
                                      <w:lang w:val="en-US" w:eastAsia="zh-CN"/>
                                    </w:rPr>
                                    <w:t>筛上物</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2.8pt;margin-top:254.15pt;height:25.45pt;width:46.5pt;z-index:251678720;mso-width-relative:page;mso-height-relative:page;" filled="f" stroked="f" coordsize="21600,21600" o:gfxdata="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&#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Jkrx4DbAAAACwEAAA8AAAAAAAAAAQAgAAAAIgAAAGRy&#10;cy9kb3ducmV2LnhtbFBLAQIUABQAAAAIAIdO4kBcqGGgOwIAAGcEAAAOAAAAAAAAAAEAIAAAACoB&#10;AABkcnMvZTJvRG9jLnhtbFBLBQYAAAAABgAGAFkBAADXBQAAAAA=&#10;">
                      <v:fill on="f" focussize="0,0"/>
                      <v:stroke on="f" weight="0.5pt"/>
                      <v:imagedata o:title=""/>
                      <o:lock v:ext="edit" aspectratio="f"/>
                      <v:textbox>
                        <w:txbxContent>
                          <w:p w14:paraId="0206D5BE">
                            <w:pPr>
                              <w:jc w:val="center"/>
                              <w:rPr>
                                <w:rFonts w:hint="default" w:eastAsia="宋体"/>
                                <w:lang w:val="en-US" w:eastAsia="zh-CN"/>
                              </w:rPr>
                            </w:pPr>
                            <w:r>
                              <w:rPr>
                                <w:rFonts w:hint="eastAsia" w:eastAsia="宋体"/>
                                <w:lang w:val="en-US" w:eastAsia="zh-CN"/>
                              </w:rPr>
                              <w:t>筛上物</w:t>
                            </w:r>
                          </w:p>
                        </w:txbxContent>
                      </v:textbox>
                    </v:shape>
                  </w:pict>
                </mc:Fallback>
              </mc:AlternateContent>
            </w:r>
            <w:r>
              <w:rPr>
                <w:color w:val="auto"/>
                <w:sz w:val="24"/>
                <w:highlight w:val="none"/>
              </w:rPr>
              <mc:AlternateContent>
                <mc:Choice Requires="wps">
                  <w:drawing>
                    <wp:anchor distT="0" distB="0" distL="114300" distR="114300" simplePos="0" relativeHeight="251677696" behindDoc="0" locked="0" layoutInCell="1" allowOverlap="1">
                      <wp:simplePos x="0" y="0"/>
                      <wp:positionH relativeFrom="column">
                        <wp:posOffset>1572260</wp:posOffset>
                      </wp:positionH>
                      <wp:positionV relativeFrom="paragraph">
                        <wp:posOffset>3493770</wp:posOffset>
                      </wp:positionV>
                      <wp:extent cx="714375" cy="0"/>
                      <wp:effectExtent l="0" t="50800" r="9525" b="63500"/>
                      <wp:wrapNone/>
                      <wp:docPr id="34" name="直接箭头连接符 34"/>
                      <wp:cNvGraphicFramePr/>
                      <a:graphic xmlns:a="http://schemas.openxmlformats.org/drawingml/2006/main">
                        <a:graphicData uri="http://schemas.microsoft.com/office/word/2010/wordprocessingShape">
                          <wps:wsp>
                            <wps:cNvCnPr/>
                            <wps:spPr>
                              <a:xfrm flipH="1">
                                <a:off x="0" y="0"/>
                                <a:ext cx="714375" cy="0"/>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x;margin-left:123.8pt;margin-top:275.1pt;height:0pt;width:56.25pt;z-index:251677696;mso-width-relative:page;mso-height-relative:page;" filled="f" stroked="t" coordsize="21600,21600" o:gfxdata="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KpQDBnaAAAACwEAAA8AAAAAAAAAAQAg&#10;AAAAIgAAAGRycy9kb3ducmV2LnhtbFBLAQIUABQAAAAIAIdO4kBFFyK1DAIAAOoDAAAOAAAAAAAA&#10;AAEAIAAAACkBAABkcnMvZTJvRG9jLnhtbFBLBQYAAAAABgAGAFkBAACnBQAAAAA=&#10;">
                      <v:fill on="f" focussize="0,0"/>
                      <v:stroke weight="1pt" color="#000000 [3213]" miterlimit="8" joinstyle="miter" endarrow="open"/>
                      <v:imagedata o:title=""/>
                      <o:lock v:ext="edit" aspectratio="f"/>
                    </v:shape>
                  </w:pict>
                </mc:Fallback>
              </mc:AlternateContent>
            </w:r>
            <w:r>
              <w:rPr>
                <w:color w:val="auto"/>
                <w:sz w:val="24"/>
                <w:highlight w:val="none"/>
              </w:rPr>
              <mc:AlternateContent>
                <mc:Choice Requires="wps">
                  <w:drawing>
                    <wp:anchor distT="0" distB="0" distL="114300" distR="114300" simplePos="0" relativeHeight="251681792" behindDoc="0" locked="0" layoutInCell="1" allowOverlap="1">
                      <wp:simplePos x="0" y="0"/>
                      <wp:positionH relativeFrom="column">
                        <wp:posOffset>2191385</wp:posOffset>
                      </wp:positionH>
                      <wp:positionV relativeFrom="paragraph">
                        <wp:posOffset>3970020</wp:posOffset>
                      </wp:positionV>
                      <wp:extent cx="857250" cy="295275"/>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857250" cy="29527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6B7D6F">
                                  <w:pPr>
                                    <w:jc w:val="center"/>
                                    <w:rPr>
                                      <w:rFonts w:hint="default" w:eastAsia="宋体"/>
                                      <w:sz w:val="24"/>
                                      <w:szCs w:val="24"/>
                                      <w:lang w:val="en-US" w:eastAsia="zh-CN"/>
                                    </w:rPr>
                                  </w:pPr>
                                  <w:r>
                                    <w:rPr>
                                      <w:rFonts w:hint="eastAsia" w:eastAsia="宋体"/>
                                      <w:sz w:val="24"/>
                                      <w:szCs w:val="24"/>
                                      <w:lang w:val="en-US" w:eastAsia="zh-CN"/>
                                    </w:rPr>
                                    <w:t>碎石</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72.55pt;margin-top:312.6pt;height:23.25pt;width:67.5pt;z-index:251681792;mso-width-relative:page;mso-height-relative:page;" filled="f" stroked="f" coordsize="21600,21600" o:gfxdata="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qnnsj9wAAAALAQAADwAAAAAAAAABACAAAAAiAAAAZHJz&#10;L2Rvd25yZXYueG1sUEsBAhQAFAAAAAgAh07iQHYgUFM5AgAAZwQAAA4AAAAAAAAAAQAgAAAAKwEA&#10;AGRycy9lMm9Eb2MueG1sUEsFBgAAAAAGAAYAWQEAANYFAAAAAA==&#10;">
                      <v:fill on="f" focussize="0,0"/>
                      <v:stroke on="f" weight="0.5pt"/>
                      <v:imagedata o:title=""/>
                      <o:lock v:ext="edit" aspectratio="f"/>
                      <v:textbox>
                        <w:txbxContent>
                          <w:p w14:paraId="066B7D6F">
                            <w:pPr>
                              <w:jc w:val="center"/>
                              <w:rPr>
                                <w:rFonts w:hint="default" w:eastAsia="宋体"/>
                                <w:sz w:val="24"/>
                                <w:szCs w:val="24"/>
                                <w:lang w:val="en-US" w:eastAsia="zh-CN"/>
                              </w:rPr>
                            </w:pPr>
                            <w:r>
                              <w:rPr>
                                <w:rFonts w:hint="eastAsia" w:eastAsia="宋体"/>
                                <w:sz w:val="24"/>
                                <w:szCs w:val="24"/>
                                <w:lang w:val="en-US" w:eastAsia="zh-CN"/>
                              </w:rPr>
                              <w:t>碎石</w:t>
                            </w:r>
                          </w:p>
                        </w:txbxContent>
                      </v:textbox>
                    </v:shape>
                  </w:pict>
                </mc:Fallback>
              </mc:AlternateContent>
            </w:r>
            <w:r>
              <w:rPr>
                <w:color w:val="auto"/>
                <w:sz w:val="24"/>
                <w:highlight w:val="none"/>
              </w:rPr>
              <mc:AlternateContent>
                <mc:Choice Requires="wps">
                  <w:drawing>
                    <wp:anchor distT="0" distB="0" distL="114300" distR="114300" simplePos="0" relativeHeight="251682816" behindDoc="0" locked="0" layoutInCell="1" allowOverlap="1">
                      <wp:simplePos x="0" y="0"/>
                      <wp:positionH relativeFrom="column">
                        <wp:posOffset>2429510</wp:posOffset>
                      </wp:positionH>
                      <wp:positionV relativeFrom="paragraph">
                        <wp:posOffset>3655695</wp:posOffset>
                      </wp:positionV>
                      <wp:extent cx="819150" cy="333375"/>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819150" cy="33337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FEF759">
                                  <w:pPr>
                                    <w:jc w:val="center"/>
                                    <w:rPr>
                                      <w:rFonts w:hint="default" w:eastAsia="宋体"/>
                                      <w:lang w:val="en-US" w:eastAsia="zh-CN"/>
                                    </w:rPr>
                                  </w:pPr>
                                  <w:r>
                                    <w:rPr>
                                      <w:rFonts w:hint="eastAsia" w:eastAsia="宋体"/>
                                      <w:lang w:val="en-US" w:eastAsia="zh-CN"/>
                                    </w:rPr>
                                    <w:t>筛下物</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91.3pt;margin-top:287.85pt;height:26.25pt;width:64.5pt;z-index:251682816;mso-width-relative:page;mso-height-relative:page;" filled="f" stroked="f" coordsize="21600,21600" o:gfxdata="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&#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BlS72PcAAAACwEAAA8AAAAAAAAAAQAgAAAAIgAAAGRy&#10;cy9kb3ducmV2LnhtbFBLAQIUABQAAAAIAIdO4kD7uOtdOgIAAGcEAAAOAAAAAAAAAAEAIAAAACsB&#10;AABkcnMvZTJvRG9jLnhtbFBLBQYAAAAABgAGAFkBAADXBQAAAAA=&#10;">
                      <v:fill on="f" focussize="0,0"/>
                      <v:stroke on="f" weight="0.5pt"/>
                      <v:imagedata o:title=""/>
                      <o:lock v:ext="edit" aspectratio="f"/>
                      <v:textbox>
                        <w:txbxContent>
                          <w:p w14:paraId="78FEF759">
                            <w:pPr>
                              <w:jc w:val="center"/>
                              <w:rPr>
                                <w:rFonts w:hint="default" w:eastAsia="宋体"/>
                                <w:lang w:val="en-US" w:eastAsia="zh-CN"/>
                              </w:rPr>
                            </w:pPr>
                            <w:r>
                              <w:rPr>
                                <w:rFonts w:hint="eastAsia" w:eastAsia="宋体"/>
                                <w:lang w:val="en-US" w:eastAsia="zh-CN"/>
                              </w:rPr>
                              <w:t>筛下物</w:t>
                            </w:r>
                          </w:p>
                        </w:txbxContent>
                      </v:textbox>
                    </v:shape>
                  </w:pict>
                </mc:Fallback>
              </mc:AlternateContent>
            </w:r>
            <w:r>
              <w:rPr>
                <w:color w:val="auto"/>
                <w:sz w:val="24"/>
                <w:highlight w:val="none"/>
              </w:rPr>
              <mc:AlternateContent>
                <mc:Choice Requires="wps">
                  <w:drawing>
                    <wp:anchor distT="0" distB="0" distL="114300" distR="114300" simplePos="0" relativeHeight="251692032" behindDoc="0" locked="0" layoutInCell="1" allowOverlap="1">
                      <wp:simplePos x="0" y="0"/>
                      <wp:positionH relativeFrom="column">
                        <wp:posOffset>2614930</wp:posOffset>
                      </wp:positionH>
                      <wp:positionV relativeFrom="paragraph">
                        <wp:posOffset>3658870</wp:posOffset>
                      </wp:positionV>
                      <wp:extent cx="0" cy="342900"/>
                      <wp:effectExtent l="50800" t="0" r="63500" b="0"/>
                      <wp:wrapNone/>
                      <wp:docPr id="84" name="直接箭头连接符 84"/>
                      <wp:cNvGraphicFramePr/>
                      <a:graphic xmlns:a="http://schemas.openxmlformats.org/drawingml/2006/main">
                        <a:graphicData uri="http://schemas.microsoft.com/office/word/2010/wordprocessingShape">
                          <wps:wsp>
                            <wps:cNvCnPr/>
                            <wps:spPr>
                              <a:xfrm>
                                <a:off x="0" y="0"/>
                                <a:ext cx="0" cy="342900"/>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205.9pt;margin-top:288.1pt;height:27pt;width:0pt;z-index:251692032;mso-width-relative:page;mso-height-relative:page;" filled="f" stroked="t" coordsize="21600,21600" o:gfxdata="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0SOkd9cAAAALAQAADwAAAAAAAAABACAAAAAiAAAAZHJzL2Rv&#10;d25yZXYueG1sUEsBAhQAFAAAAAgAh07iQDprrcUCAgAA4AMAAA4AAAAAAAAAAQAgAAAAJgEAAGRy&#10;cy9lMm9Eb2MueG1sUEsFBgAAAAAGAAYAWQEAAJoFAAAAAA==&#10;">
                      <v:fill on="f" focussize="0,0"/>
                      <v:stroke weight="1pt" color="#000000 [3213]" miterlimit="8" joinstyle="miter" endarrow="open"/>
                      <v:imagedata o:title=""/>
                      <o:lock v:ext="edit" aspectratio="f"/>
                    </v:shape>
                  </w:pict>
                </mc:Fallback>
              </mc:AlternateContent>
            </w:r>
            <w:r>
              <w:rPr>
                <w:color w:val="auto"/>
                <w:sz w:val="24"/>
                <w:highlight w:val="none"/>
              </w:rPr>
              <mc:AlternateContent>
                <mc:Choice Requires="wps">
                  <w:drawing>
                    <wp:anchor distT="0" distB="0" distL="114300" distR="114300" simplePos="0" relativeHeight="251676672" behindDoc="0" locked="0" layoutInCell="1" allowOverlap="1">
                      <wp:simplePos x="0" y="0"/>
                      <wp:positionH relativeFrom="column">
                        <wp:posOffset>2277110</wp:posOffset>
                      </wp:positionH>
                      <wp:positionV relativeFrom="paragraph">
                        <wp:posOffset>3341370</wp:posOffset>
                      </wp:positionV>
                      <wp:extent cx="647700" cy="304165"/>
                      <wp:effectExtent l="4445" t="4445" r="14605" b="15240"/>
                      <wp:wrapNone/>
                      <wp:docPr id="31" name="文本框 31"/>
                      <wp:cNvGraphicFramePr/>
                      <a:graphic xmlns:a="http://schemas.openxmlformats.org/drawingml/2006/main">
                        <a:graphicData uri="http://schemas.microsoft.com/office/word/2010/wordprocessingShape">
                          <wps:wsp>
                            <wps:cNvSpPr txBox="1"/>
                            <wps:spPr>
                              <a:xfrm>
                                <a:off x="0" y="0"/>
                                <a:ext cx="647700" cy="30416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2BFFC1A4">
                                  <w:pPr>
                                    <w:jc w:val="center"/>
                                    <w:rPr>
                                      <w:rFonts w:hint="default" w:eastAsia="宋体"/>
                                      <w:sz w:val="24"/>
                                      <w:szCs w:val="24"/>
                                      <w:lang w:val="en-US" w:eastAsia="zh-CN"/>
                                    </w:rPr>
                                  </w:pPr>
                                  <w:r>
                                    <w:rPr>
                                      <w:rFonts w:hint="eastAsia" w:eastAsia="宋体"/>
                                      <w:sz w:val="24"/>
                                      <w:szCs w:val="24"/>
                                      <w:lang w:val="en-US" w:eastAsia="zh-CN"/>
                                    </w:rPr>
                                    <w:t>振动筛</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79.3pt;margin-top:263.1pt;height:23.95pt;width:51pt;z-index:251676672;mso-width-relative:page;mso-height-relative:page;" fillcolor="#FFFFFF [3201]" filled="t" stroked="t" coordsize="21600,21600" o:gfxdata="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coTveNcAAAAL&#10;AQAADwAAAAAAAAABACAAAAAiAAAAZHJzL2Rvd25yZXYueG1sUEsBAhQAFAAAAAgAh07iQCuvcW1W&#10;AgAAuAQAAA4AAAAAAAAAAQAgAAAAJgEAAGRycy9lMm9Eb2MueG1sUEsFBgAAAAAGAAYAWQEAAO4F&#10;AAAAAA==&#10;">
                      <v:fill on="t" focussize="0,0"/>
                      <v:stroke weight="0.5pt" color="#000000 [3204]" joinstyle="round"/>
                      <v:imagedata o:title=""/>
                      <o:lock v:ext="edit" aspectratio="f"/>
                      <v:textbox>
                        <w:txbxContent>
                          <w:p w14:paraId="2BFFC1A4">
                            <w:pPr>
                              <w:jc w:val="center"/>
                              <w:rPr>
                                <w:rFonts w:hint="default" w:eastAsia="宋体"/>
                                <w:sz w:val="24"/>
                                <w:szCs w:val="24"/>
                                <w:lang w:val="en-US" w:eastAsia="zh-CN"/>
                              </w:rPr>
                            </w:pPr>
                            <w:r>
                              <w:rPr>
                                <w:rFonts w:hint="eastAsia" w:eastAsia="宋体"/>
                                <w:sz w:val="24"/>
                                <w:szCs w:val="24"/>
                                <w:lang w:val="en-US" w:eastAsia="zh-CN"/>
                              </w:rPr>
                              <w:t>振动筛</w:t>
                            </w:r>
                          </w:p>
                        </w:txbxContent>
                      </v:textbox>
                    </v:shape>
                  </w:pict>
                </mc:Fallback>
              </mc:AlternateContent>
            </w:r>
            <w:r>
              <w:rPr>
                <w:color w:val="auto"/>
                <w:sz w:val="24"/>
                <w:highlight w:val="none"/>
              </w:rPr>
              <mc:AlternateContent>
                <mc:Choice Requires="wps">
                  <w:drawing>
                    <wp:anchor distT="0" distB="0" distL="114300" distR="114300" simplePos="0" relativeHeight="251691008" behindDoc="0" locked="0" layoutInCell="1" allowOverlap="1">
                      <wp:simplePos x="0" y="0"/>
                      <wp:positionH relativeFrom="column">
                        <wp:posOffset>2633980</wp:posOffset>
                      </wp:positionH>
                      <wp:positionV relativeFrom="paragraph">
                        <wp:posOffset>3001645</wp:posOffset>
                      </wp:positionV>
                      <wp:extent cx="0" cy="342900"/>
                      <wp:effectExtent l="50800" t="0" r="63500" b="0"/>
                      <wp:wrapNone/>
                      <wp:docPr id="83" name="直接箭头连接符 83"/>
                      <wp:cNvGraphicFramePr/>
                      <a:graphic xmlns:a="http://schemas.openxmlformats.org/drawingml/2006/main">
                        <a:graphicData uri="http://schemas.microsoft.com/office/word/2010/wordprocessingShape">
                          <wps:wsp>
                            <wps:cNvCnPr/>
                            <wps:spPr>
                              <a:xfrm>
                                <a:off x="0" y="0"/>
                                <a:ext cx="0" cy="342900"/>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207.4pt;margin-top:236.35pt;height:27pt;width:0pt;z-index:251691008;mso-width-relative:page;mso-height-relative:page;" filled="f" stroked="t" coordsize="21600,21600" o:gfxdata="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iah9UtcAAAALAQAADwAAAAAAAAABACAAAAAiAAAAZHJzL2Rv&#10;d25yZXYueG1sUEsBAhQAFAAAAAgAh07iQD20/AoCAgAA4AMAAA4AAAAAAAAAAQAgAAAAJgEAAGRy&#10;cy9lMm9Eb2MueG1sUEsFBgAAAAAGAAYAWQEAAJoFAAAAAA==&#10;">
                      <v:fill on="f" focussize="0,0"/>
                      <v:stroke weight="1pt" color="#000000 [3213]" miterlimit="8" joinstyle="miter" endarrow="open"/>
                      <v:imagedata o:title=""/>
                      <o:lock v:ext="edit" aspectratio="f"/>
                    </v:shape>
                  </w:pict>
                </mc:Fallback>
              </mc:AlternateContent>
            </w:r>
            <w:r>
              <w:rPr>
                <w:color w:val="auto"/>
                <w:sz w:val="24"/>
                <w:highlight w:val="none"/>
              </w:rPr>
              <mc:AlternateContent>
                <mc:Choice Requires="wps">
                  <w:drawing>
                    <wp:anchor distT="0" distB="0" distL="114300" distR="114300" simplePos="0" relativeHeight="251689984" behindDoc="0" locked="0" layoutInCell="1" allowOverlap="1">
                      <wp:simplePos x="0" y="0"/>
                      <wp:positionH relativeFrom="column">
                        <wp:posOffset>2315210</wp:posOffset>
                      </wp:positionH>
                      <wp:positionV relativeFrom="paragraph">
                        <wp:posOffset>2684145</wp:posOffset>
                      </wp:positionV>
                      <wp:extent cx="676275" cy="314325"/>
                      <wp:effectExtent l="4445" t="4445" r="5080" b="5080"/>
                      <wp:wrapNone/>
                      <wp:docPr id="82" name="文本框 82"/>
                      <wp:cNvGraphicFramePr/>
                      <a:graphic xmlns:a="http://schemas.openxmlformats.org/drawingml/2006/main">
                        <a:graphicData uri="http://schemas.microsoft.com/office/word/2010/wordprocessingShape">
                          <wps:wsp>
                            <wps:cNvSpPr txBox="1"/>
                            <wps:spPr>
                              <a:xfrm>
                                <a:off x="0" y="0"/>
                                <a:ext cx="676275" cy="31432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01F943FE">
                                  <w:pPr>
                                    <w:jc w:val="center"/>
                                    <w:rPr>
                                      <w:rFonts w:hint="default" w:eastAsia="宋体"/>
                                      <w:sz w:val="24"/>
                                      <w:szCs w:val="24"/>
                                      <w:lang w:val="en-US" w:eastAsia="zh-CN"/>
                                    </w:rPr>
                                  </w:pPr>
                                  <w:r>
                                    <w:rPr>
                                      <w:rFonts w:hint="eastAsia" w:eastAsia="宋体"/>
                                      <w:sz w:val="24"/>
                                      <w:szCs w:val="24"/>
                                      <w:lang w:val="en-US" w:eastAsia="zh-CN"/>
                                    </w:rPr>
                                    <w:t>二破</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2.3pt;margin-top:211.35pt;height:24.75pt;width:53.25pt;z-index:251689984;mso-width-relative:page;mso-height-relative:page;" fillcolor="#FFFFFF [3201]" filled="t" stroked="t" coordsize="21600,21600" o:gfxdata="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BlXmzNcA&#10;AAALAQAADwAAAAAAAAABACAAAAAiAAAAZHJzL2Rvd25yZXYueG1sUEsBAhQAFAAAAAgAh07iQNtw&#10;iMJZAgAAuAQAAA4AAAAAAAAAAQAgAAAAJgEAAGRycy9lMm9Eb2MueG1sUEsFBgAAAAAGAAYAWQEA&#10;APEFAAAAAA==&#10;">
                      <v:fill on="t" focussize="0,0"/>
                      <v:stroke weight="0.5pt" color="#000000 [3204]" joinstyle="round"/>
                      <v:imagedata o:title=""/>
                      <o:lock v:ext="edit" aspectratio="f"/>
                      <v:textbox>
                        <w:txbxContent>
                          <w:p w14:paraId="01F943FE">
                            <w:pPr>
                              <w:jc w:val="center"/>
                              <w:rPr>
                                <w:rFonts w:hint="default" w:eastAsia="宋体"/>
                                <w:sz w:val="24"/>
                                <w:szCs w:val="24"/>
                                <w:lang w:val="en-US" w:eastAsia="zh-CN"/>
                              </w:rPr>
                            </w:pPr>
                            <w:r>
                              <w:rPr>
                                <w:rFonts w:hint="eastAsia" w:eastAsia="宋体"/>
                                <w:sz w:val="24"/>
                                <w:szCs w:val="24"/>
                                <w:lang w:val="en-US" w:eastAsia="zh-CN"/>
                              </w:rPr>
                              <w:t>二破</w:t>
                            </w:r>
                          </w:p>
                        </w:txbxContent>
                      </v:textbox>
                    </v:shape>
                  </w:pict>
                </mc:Fallback>
              </mc:AlternateContent>
            </w:r>
            <w:r>
              <w:rPr>
                <w:color w:val="auto"/>
                <w:sz w:val="24"/>
                <w:highlight w:val="none"/>
              </w:rPr>
              <mc:AlternateContent>
                <mc:Choice Requires="wps">
                  <w:drawing>
                    <wp:anchor distT="0" distB="0" distL="114300" distR="114300" simplePos="0" relativeHeight="251688960" behindDoc="0" locked="0" layoutInCell="1" allowOverlap="1">
                      <wp:simplePos x="0" y="0"/>
                      <wp:positionH relativeFrom="column">
                        <wp:posOffset>2633980</wp:posOffset>
                      </wp:positionH>
                      <wp:positionV relativeFrom="paragraph">
                        <wp:posOffset>2353945</wp:posOffset>
                      </wp:positionV>
                      <wp:extent cx="0" cy="342900"/>
                      <wp:effectExtent l="50800" t="0" r="63500" b="0"/>
                      <wp:wrapNone/>
                      <wp:docPr id="81" name="直接箭头连接符 81"/>
                      <wp:cNvGraphicFramePr/>
                      <a:graphic xmlns:a="http://schemas.openxmlformats.org/drawingml/2006/main">
                        <a:graphicData uri="http://schemas.microsoft.com/office/word/2010/wordprocessingShape">
                          <wps:wsp>
                            <wps:cNvCnPr/>
                            <wps:spPr>
                              <a:xfrm>
                                <a:off x="0" y="0"/>
                                <a:ext cx="0" cy="342900"/>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207.4pt;margin-top:185.35pt;height:27pt;width:0pt;z-index:251688960;mso-width-relative:page;mso-height-relative:page;" filled="f" stroked="t" coordsize="21600,21600" o:gfxdata="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F7TGtdcAAAALAQAADwAAAAAAAAABACAAAAAiAAAAZHJzL2Rv&#10;d25yZXYueG1sUEsBAhQAFAAAAAgAh07iQAlSUd8CAgAA4AMAAA4AAAAAAAAAAQAgAAAAJgEAAGRy&#10;cy9lMm9Eb2MueG1sUEsFBgAAAAAGAAYAWQEAAJoFAAAAAA==&#10;">
                      <v:fill on="f" focussize="0,0"/>
                      <v:stroke weight="1pt" color="#000000 [3213]" miterlimit="8" joinstyle="miter" endarrow="open"/>
                      <v:imagedata o:title=""/>
                      <o:lock v:ext="edit" aspectratio="f"/>
                    </v:shape>
                  </w:pict>
                </mc:Fallback>
              </mc:AlternateContent>
            </w:r>
            <w:r>
              <w:rPr>
                <w:color w:val="auto"/>
                <w:sz w:val="24"/>
                <w:highlight w:val="none"/>
              </w:rPr>
              <mc:AlternateContent>
                <mc:Choice Requires="wps">
                  <w:drawing>
                    <wp:anchor distT="0" distB="0" distL="114300" distR="114300" simplePos="0" relativeHeight="251687936" behindDoc="0" locked="0" layoutInCell="1" allowOverlap="1">
                      <wp:simplePos x="0" y="0"/>
                      <wp:positionH relativeFrom="column">
                        <wp:posOffset>2296160</wp:posOffset>
                      </wp:positionH>
                      <wp:positionV relativeFrom="paragraph">
                        <wp:posOffset>2026920</wp:posOffset>
                      </wp:positionV>
                      <wp:extent cx="676275" cy="314325"/>
                      <wp:effectExtent l="4445" t="4445" r="5080" b="5080"/>
                      <wp:wrapNone/>
                      <wp:docPr id="80" name="文本框 80"/>
                      <wp:cNvGraphicFramePr/>
                      <a:graphic xmlns:a="http://schemas.openxmlformats.org/drawingml/2006/main">
                        <a:graphicData uri="http://schemas.microsoft.com/office/word/2010/wordprocessingShape">
                          <wps:wsp>
                            <wps:cNvSpPr txBox="1"/>
                            <wps:spPr>
                              <a:xfrm>
                                <a:off x="0" y="0"/>
                                <a:ext cx="676275" cy="31432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5E8A8824">
                                  <w:pPr>
                                    <w:jc w:val="center"/>
                                    <w:rPr>
                                      <w:rFonts w:hint="default" w:eastAsia="宋体"/>
                                      <w:sz w:val="24"/>
                                      <w:szCs w:val="24"/>
                                      <w:lang w:val="en-US" w:eastAsia="zh-CN"/>
                                    </w:rPr>
                                  </w:pPr>
                                  <w:r>
                                    <w:rPr>
                                      <w:rFonts w:hint="eastAsia" w:eastAsia="宋体"/>
                                      <w:sz w:val="24"/>
                                      <w:szCs w:val="24"/>
                                      <w:lang w:val="en-US" w:eastAsia="zh-CN"/>
                                    </w:rPr>
                                    <w:t>一破</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0.8pt;margin-top:159.6pt;height:24.75pt;width:53.25pt;z-index:251687936;mso-width-relative:page;mso-height-relative:page;" fillcolor="#FFFFFF [3201]" filled="t" stroked="t" coordsize="21600,21600" o:gfxdata="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J9OoYTWAAAA&#10;CwEAAA8AAAAAAAAAAQAgAAAAIgAAAGRycy9kb3ducmV2LnhtbFBLAQIUABQAAAAIAIdO4kASqIN3&#10;WAIAALgEAAAOAAAAAAAAAAEAIAAAACUBAABkcnMvZTJvRG9jLnhtbFBLBQYAAAAABgAGAFkBAADv&#10;BQAAAAA=&#10;">
                      <v:fill on="t" focussize="0,0"/>
                      <v:stroke weight="0.5pt" color="#000000 [3204]" joinstyle="round"/>
                      <v:imagedata o:title=""/>
                      <o:lock v:ext="edit" aspectratio="f"/>
                      <v:textbox>
                        <w:txbxContent>
                          <w:p w14:paraId="5E8A8824">
                            <w:pPr>
                              <w:jc w:val="center"/>
                              <w:rPr>
                                <w:rFonts w:hint="default" w:eastAsia="宋体"/>
                                <w:sz w:val="24"/>
                                <w:szCs w:val="24"/>
                                <w:lang w:val="en-US" w:eastAsia="zh-CN"/>
                              </w:rPr>
                            </w:pPr>
                            <w:r>
                              <w:rPr>
                                <w:rFonts w:hint="eastAsia" w:eastAsia="宋体"/>
                                <w:sz w:val="24"/>
                                <w:szCs w:val="24"/>
                                <w:lang w:val="en-US" w:eastAsia="zh-CN"/>
                              </w:rPr>
                              <w:t>一破</w:t>
                            </w:r>
                          </w:p>
                        </w:txbxContent>
                      </v:textbox>
                    </v:shape>
                  </w:pict>
                </mc:Fallback>
              </mc:AlternateContent>
            </w:r>
            <w:r>
              <w:rPr>
                <w:color w:val="auto"/>
                <w:sz w:val="24"/>
                <w:highlight w:val="none"/>
              </w:rPr>
              <mc:AlternateContent>
                <mc:Choice Requires="wps">
                  <w:drawing>
                    <wp:anchor distT="0" distB="0" distL="114300" distR="114300" simplePos="0" relativeHeight="251674624" behindDoc="0" locked="0" layoutInCell="1" allowOverlap="1">
                      <wp:simplePos x="0" y="0"/>
                      <wp:positionH relativeFrom="column">
                        <wp:posOffset>791210</wp:posOffset>
                      </wp:positionH>
                      <wp:positionV relativeFrom="paragraph">
                        <wp:posOffset>1960245</wp:posOffset>
                      </wp:positionV>
                      <wp:extent cx="837565" cy="333375"/>
                      <wp:effectExtent l="0" t="0" r="635" b="9525"/>
                      <wp:wrapNone/>
                      <wp:docPr id="16" name="文本框 16"/>
                      <wp:cNvGraphicFramePr/>
                      <a:graphic xmlns:a="http://schemas.openxmlformats.org/drawingml/2006/main">
                        <a:graphicData uri="http://schemas.microsoft.com/office/word/2010/wordprocessingShape">
                          <wps:wsp>
                            <wps:cNvSpPr txBox="1"/>
                            <wps:spPr>
                              <a:xfrm>
                                <a:off x="0" y="0"/>
                                <a:ext cx="837565" cy="33337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D13183C">
                                  <w:pPr>
                                    <w:jc w:val="center"/>
                                    <w:rPr>
                                      <w:rFonts w:hint="default" w:eastAsia="宋体"/>
                                      <w:sz w:val="24"/>
                                      <w:szCs w:val="24"/>
                                      <w:lang w:val="en-US" w:eastAsia="zh-CN"/>
                                    </w:rPr>
                                  </w:pPr>
                                  <w:r>
                                    <w:rPr>
                                      <w:rFonts w:hint="eastAsia" w:eastAsia="宋体"/>
                                      <w:sz w:val="24"/>
                                      <w:szCs w:val="24"/>
                                      <w:lang w:val="en-US" w:eastAsia="zh-CN"/>
                                    </w:rPr>
                                    <w:t>机制石料</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2.3pt;margin-top:154.35pt;height:26.25pt;width:65.95pt;z-index:251674624;mso-width-relative:page;mso-height-relative:page;" fillcolor="#FFFFFF [3201]" filled="t" stroked="f" coordsize="21600,21600" o:gfxdata="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Z8LqHtUAAAALAQAADwAAAAAA&#10;AAABACAAAAAiAAAAZHJzL2Rvd25yZXYueG1sUEsBAhQAFAAAAAgAh07iQBQQdOZPAgAAkAQAAA4A&#10;AAAAAAAAAQAgAAAAJAEAAGRycy9lMm9Eb2MueG1sUEsFBgAAAAAGAAYAWQEAAOUFAAAAAA==&#10;">
                      <v:fill on="t" focussize="0,0"/>
                      <v:stroke on="f" weight="0.5pt"/>
                      <v:imagedata o:title=""/>
                      <o:lock v:ext="edit" aspectratio="f"/>
                      <v:textbox>
                        <w:txbxContent>
                          <w:p w14:paraId="6D13183C">
                            <w:pPr>
                              <w:jc w:val="center"/>
                              <w:rPr>
                                <w:rFonts w:hint="default" w:eastAsia="宋体"/>
                                <w:sz w:val="24"/>
                                <w:szCs w:val="24"/>
                                <w:lang w:val="en-US" w:eastAsia="zh-CN"/>
                              </w:rPr>
                            </w:pPr>
                            <w:r>
                              <w:rPr>
                                <w:rFonts w:hint="eastAsia" w:eastAsia="宋体"/>
                                <w:sz w:val="24"/>
                                <w:szCs w:val="24"/>
                                <w:lang w:val="en-US" w:eastAsia="zh-CN"/>
                              </w:rPr>
                              <w:t>机制石料</w:t>
                            </w:r>
                          </w:p>
                        </w:txbxContent>
                      </v:textbox>
                    </v:shape>
                  </w:pict>
                </mc:Fallback>
              </mc:AlternateContent>
            </w:r>
            <w:r>
              <w:rPr>
                <w:color w:val="auto"/>
                <w:sz w:val="24"/>
                <w:highlight w:val="none"/>
              </w:rPr>
              <mc:AlternateContent>
                <mc:Choice Requires="wps">
                  <w:drawing>
                    <wp:anchor distT="0" distB="0" distL="114300" distR="114300" simplePos="0" relativeHeight="251686912" behindDoc="0" locked="0" layoutInCell="1" allowOverlap="1">
                      <wp:simplePos x="0" y="0"/>
                      <wp:positionH relativeFrom="column">
                        <wp:posOffset>1205230</wp:posOffset>
                      </wp:positionH>
                      <wp:positionV relativeFrom="paragraph">
                        <wp:posOffset>1677670</wp:posOffset>
                      </wp:positionV>
                      <wp:extent cx="0" cy="342900"/>
                      <wp:effectExtent l="50800" t="0" r="63500" b="0"/>
                      <wp:wrapNone/>
                      <wp:docPr id="79" name="直接箭头连接符 79"/>
                      <wp:cNvGraphicFramePr/>
                      <a:graphic xmlns:a="http://schemas.openxmlformats.org/drawingml/2006/main">
                        <a:graphicData uri="http://schemas.microsoft.com/office/word/2010/wordprocessingShape">
                          <wps:wsp>
                            <wps:cNvCnPr/>
                            <wps:spPr>
                              <a:xfrm>
                                <a:off x="0" y="0"/>
                                <a:ext cx="0" cy="342900"/>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94.9pt;margin-top:132.1pt;height:27pt;width:0pt;z-index:251686912;mso-width-relative:page;mso-height-relative:page;" filled="f" stroked="t" coordsize="21600,21600" o:gfxdata="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0Deah9YAAAALAQAADwAAAAAAAAABACAAAAAiAAAAZHJzL2Rv&#10;d25yZXYueG1sUEsBAhQAFAAAAAgAh07iQGtnKiQDAgAA4AMAAA4AAAAAAAAAAQAgAAAAJQEAAGRy&#10;cy9lMm9Eb2MueG1sUEsFBgAAAAAGAAYAWQEAAJoFAAAAAA==&#10;">
                      <v:fill on="f" focussize="0,0"/>
                      <v:stroke weight="1pt" color="#000000 [3213]" miterlimit="8" joinstyle="miter" endarrow="open"/>
                      <v:imagedata o:title=""/>
                      <o:lock v:ext="edit" aspectratio="f"/>
                    </v:shape>
                  </w:pict>
                </mc:Fallback>
              </mc:AlternateContent>
            </w:r>
            <w:r>
              <w:rPr>
                <w:color w:val="auto"/>
                <w:sz w:val="24"/>
                <w:highlight w:val="none"/>
              </w:rPr>
              <mc:AlternateContent>
                <mc:Choice Requires="wps">
                  <w:drawing>
                    <wp:anchor distT="0" distB="0" distL="114300" distR="114300" simplePos="0" relativeHeight="251673600" behindDoc="0" locked="0" layoutInCell="1" allowOverlap="1">
                      <wp:simplePos x="0" y="0"/>
                      <wp:positionH relativeFrom="column">
                        <wp:posOffset>857885</wp:posOffset>
                      </wp:positionH>
                      <wp:positionV relativeFrom="paragraph">
                        <wp:posOffset>1379220</wp:posOffset>
                      </wp:positionV>
                      <wp:extent cx="695325" cy="285750"/>
                      <wp:effectExtent l="4445" t="4445" r="5080" b="14605"/>
                      <wp:wrapNone/>
                      <wp:docPr id="14" name="文本框 14"/>
                      <wp:cNvGraphicFramePr/>
                      <a:graphic xmlns:a="http://schemas.openxmlformats.org/drawingml/2006/main">
                        <a:graphicData uri="http://schemas.microsoft.com/office/word/2010/wordprocessingShape">
                          <wps:wsp>
                            <wps:cNvSpPr txBox="1"/>
                            <wps:spPr>
                              <a:xfrm>
                                <a:off x="0" y="0"/>
                                <a:ext cx="695325" cy="28575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5BC1459A">
                                  <w:pPr>
                                    <w:jc w:val="center"/>
                                    <w:rPr>
                                      <w:rFonts w:hint="default" w:eastAsia="宋体"/>
                                      <w:sz w:val="24"/>
                                      <w:szCs w:val="24"/>
                                      <w:lang w:val="en-US" w:eastAsia="zh-CN"/>
                                    </w:rPr>
                                  </w:pPr>
                                  <w:r>
                                    <w:rPr>
                                      <w:rFonts w:hint="eastAsia" w:eastAsia="宋体"/>
                                      <w:sz w:val="24"/>
                                      <w:szCs w:val="24"/>
                                      <w:lang w:val="en-US" w:eastAsia="zh-CN"/>
                                    </w:rPr>
                                    <w:t>制砂机</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7.55pt;margin-top:108.6pt;height:22.5pt;width:54.75pt;z-index:251673600;mso-width-relative:page;mso-height-relative:page;" fillcolor="#FFFFFF [3201]" filled="t" stroked="t" coordsize="21600,21600" o:gfxdata="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tGfmDtcA&#10;AAALAQAADwAAAAAAAAABACAAAAAiAAAAZHJzL2Rvd25yZXYueG1sUEsBAhQAFAAAAAgAh07iQFjj&#10;F5FZAgAAuAQAAA4AAAAAAAAAAQAgAAAAJgEAAGRycy9lMm9Eb2MueG1sUEsFBgAAAAAGAAYAWQEA&#10;APEFAAAAAA==&#10;">
                      <v:fill on="t" focussize="0,0"/>
                      <v:stroke weight="0.5pt" color="#000000 [3204]" joinstyle="round"/>
                      <v:imagedata o:title=""/>
                      <o:lock v:ext="edit" aspectratio="f"/>
                      <v:textbox>
                        <w:txbxContent>
                          <w:p w14:paraId="5BC1459A">
                            <w:pPr>
                              <w:jc w:val="center"/>
                              <w:rPr>
                                <w:rFonts w:hint="default" w:eastAsia="宋体"/>
                                <w:sz w:val="24"/>
                                <w:szCs w:val="24"/>
                                <w:lang w:val="en-US" w:eastAsia="zh-CN"/>
                              </w:rPr>
                            </w:pPr>
                            <w:r>
                              <w:rPr>
                                <w:rFonts w:hint="eastAsia" w:eastAsia="宋体"/>
                                <w:sz w:val="24"/>
                                <w:szCs w:val="24"/>
                                <w:lang w:val="en-US" w:eastAsia="zh-CN"/>
                              </w:rPr>
                              <w:t>制砂机</w:t>
                            </w:r>
                          </w:p>
                        </w:txbxContent>
                      </v:textbox>
                    </v:shape>
                  </w:pict>
                </mc:Fallback>
              </mc:AlternateContent>
            </w:r>
            <w:r>
              <w:rPr>
                <w:color w:val="auto"/>
                <w:sz w:val="24"/>
                <w:highlight w:val="none"/>
              </w:rPr>
              <mc:AlternateContent>
                <mc:Choice Requires="wps">
                  <w:drawing>
                    <wp:anchor distT="0" distB="0" distL="114300" distR="114300" simplePos="0" relativeHeight="251672576" behindDoc="0" locked="0" layoutInCell="1" allowOverlap="1">
                      <wp:simplePos x="0" y="0"/>
                      <wp:positionH relativeFrom="column">
                        <wp:posOffset>1619885</wp:posOffset>
                      </wp:positionH>
                      <wp:positionV relativeFrom="paragraph">
                        <wp:posOffset>1246505</wp:posOffset>
                      </wp:positionV>
                      <wp:extent cx="734060" cy="31369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734060" cy="3136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1953AB">
                                  <w:pPr>
                                    <w:jc w:val="center"/>
                                    <w:rPr>
                                      <w:rFonts w:hint="default" w:eastAsia="宋体"/>
                                      <w:lang w:val="en-US" w:eastAsia="zh-CN"/>
                                    </w:rPr>
                                  </w:pPr>
                                  <w:r>
                                    <w:rPr>
                                      <w:rFonts w:hint="eastAsia" w:eastAsia="宋体"/>
                                      <w:lang w:val="en-US" w:eastAsia="zh-CN"/>
                                    </w:rPr>
                                    <w:t>筛下物</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27.55pt;margin-top:98.15pt;height:24.7pt;width:57.8pt;z-index:251672576;mso-width-relative:page;mso-height-relative:page;" filled="f" stroked="f" coordsize="21600,21600" o:gfxdata="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wMxtCdwAAAALAQAADwAAAAAAAAABACAAAAAiAAAA&#10;ZHJzL2Rvd25yZXYueG1sUEsBAhQAFAAAAAgAh07iQKkpY8E8AgAAZwQAAA4AAAAAAAAAAQAgAAAA&#10;KwEAAGRycy9lMm9Eb2MueG1sUEsFBgAAAAAGAAYAWQEAANkFAAAAAA==&#10;">
                      <v:fill on="f" focussize="0,0"/>
                      <v:stroke on="f" weight="0.5pt"/>
                      <v:imagedata o:title=""/>
                      <o:lock v:ext="edit" aspectratio="f"/>
                      <v:textbox>
                        <w:txbxContent>
                          <w:p w14:paraId="7C1953AB">
                            <w:pPr>
                              <w:jc w:val="center"/>
                              <w:rPr>
                                <w:rFonts w:hint="default" w:eastAsia="宋体"/>
                                <w:lang w:val="en-US" w:eastAsia="zh-CN"/>
                              </w:rPr>
                            </w:pPr>
                            <w:r>
                              <w:rPr>
                                <w:rFonts w:hint="eastAsia" w:eastAsia="宋体"/>
                                <w:lang w:val="en-US" w:eastAsia="zh-CN"/>
                              </w:rPr>
                              <w:t>筛下物</w:t>
                            </w:r>
                          </w:p>
                        </w:txbxContent>
                      </v:textbox>
                    </v:shape>
                  </w:pict>
                </mc:Fallback>
              </mc:AlternateContent>
            </w:r>
            <w:r>
              <w:rPr>
                <w:color w:val="auto"/>
                <w:sz w:val="24"/>
                <w:highlight w:val="none"/>
              </w:rPr>
              <mc:AlternateContent>
                <mc:Choice Requires="wps">
                  <w:drawing>
                    <wp:anchor distT="0" distB="0" distL="114300" distR="114300" simplePos="0" relativeHeight="251671552" behindDoc="0" locked="0" layoutInCell="1" allowOverlap="1">
                      <wp:simplePos x="0" y="0"/>
                      <wp:positionH relativeFrom="column">
                        <wp:posOffset>1562735</wp:posOffset>
                      </wp:positionH>
                      <wp:positionV relativeFrom="paragraph">
                        <wp:posOffset>1531620</wp:posOffset>
                      </wp:positionV>
                      <wp:extent cx="714375" cy="0"/>
                      <wp:effectExtent l="0" t="50800" r="9525" b="63500"/>
                      <wp:wrapNone/>
                      <wp:docPr id="11" name="直接箭头连接符 11"/>
                      <wp:cNvGraphicFramePr/>
                      <a:graphic xmlns:a="http://schemas.openxmlformats.org/drawingml/2006/main">
                        <a:graphicData uri="http://schemas.microsoft.com/office/word/2010/wordprocessingShape">
                          <wps:wsp>
                            <wps:cNvCnPr/>
                            <wps:spPr>
                              <a:xfrm flipH="1">
                                <a:off x="0" y="0"/>
                                <a:ext cx="714375" cy="0"/>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x;margin-left:123.05pt;margin-top:120.6pt;height:0pt;width:56.25pt;z-index:251671552;mso-width-relative:page;mso-height-relative:page;" filled="f" stroked="t" coordsize="21600,21600" o:gfxdata="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aD1Sc2QAAAAsBAAAPAAAAAAAAAAEAIAAA&#10;ACIAAABkcnMvZG93bnJldi54bWxQSwECFAAUAAAACACHTuJAGcJHJgsCAADqAwAADgAAAAAAAAAB&#10;ACAAAAAoAQAAZHJzL2Uyb0RvYy54bWxQSwUGAAAAAAYABgBZAQAApQUAAAAA&#10;">
                      <v:fill on="f" focussize="0,0"/>
                      <v:stroke weight="1pt" color="#000000 [3213]" miterlimit="8" joinstyle="miter" endarrow="open"/>
                      <v:imagedata o:title=""/>
                      <o:lock v:ext="edit" aspectratio="f"/>
                    </v:shape>
                  </w:pict>
                </mc:Fallback>
              </mc:AlternateContent>
            </w:r>
            <w:r>
              <w:rPr>
                <w:color w:val="auto"/>
                <w:sz w:val="24"/>
                <w:highlight w:val="none"/>
              </w:rPr>
              <mc:AlternateContent>
                <mc:Choice Requires="wps">
                  <w:drawing>
                    <wp:anchor distT="0" distB="0" distL="114300" distR="114300" simplePos="0" relativeHeight="251675648" behindDoc="0" locked="0" layoutInCell="1" allowOverlap="1">
                      <wp:simplePos x="0" y="0"/>
                      <wp:positionH relativeFrom="column">
                        <wp:posOffset>2439035</wp:posOffset>
                      </wp:positionH>
                      <wp:positionV relativeFrom="paragraph">
                        <wp:posOffset>1665605</wp:posOffset>
                      </wp:positionV>
                      <wp:extent cx="819150" cy="304165"/>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819150" cy="30416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5DCBCD">
                                  <w:pPr>
                                    <w:jc w:val="center"/>
                                    <w:rPr>
                                      <w:rFonts w:hint="default" w:eastAsia="宋体"/>
                                      <w:lang w:val="en-US" w:eastAsia="zh-CN"/>
                                    </w:rPr>
                                  </w:pPr>
                                  <w:r>
                                    <w:rPr>
                                      <w:rFonts w:hint="eastAsia" w:eastAsia="宋体"/>
                                      <w:lang w:val="en-US" w:eastAsia="zh-CN"/>
                                    </w:rPr>
                                    <w:t>筛上物</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92.05pt;margin-top:131.15pt;height:23.95pt;width:64.5pt;z-index:251675648;mso-width-relative:page;mso-height-relative:page;" filled="f" stroked="f" coordsize="21600,21600" o:gfxdata="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WRpwyNsAAAALAQAADwAAAAAAAAABACAAAAAiAAAAZHJz&#10;L2Rvd25yZXYueG1sUEsBAhQAFAAAAAgAh07iQCiQZdg6AgAAZwQAAA4AAAAAAAAAAQAgAAAAKgEA&#10;AGRycy9lMm9Eb2MueG1sUEsFBgAAAAAGAAYAWQEAANYFAAAAAA==&#10;">
                      <v:fill on="f" focussize="0,0"/>
                      <v:stroke on="f" weight="0.5pt"/>
                      <v:imagedata o:title=""/>
                      <o:lock v:ext="edit" aspectratio="f"/>
                      <v:textbox>
                        <w:txbxContent>
                          <w:p w14:paraId="175DCBCD">
                            <w:pPr>
                              <w:jc w:val="center"/>
                              <w:rPr>
                                <w:rFonts w:hint="default" w:eastAsia="宋体"/>
                                <w:lang w:val="en-US" w:eastAsia="zh-CN"/>
                              </w:rPr>
                            </w:pPr>
                            <w:r>
                              <w:rPr>
                                <w:rFonts w:hint="eastAsia" w:eastAsia="宋体"/>
                                <w:lang w:val="en-US" w:eastAsia="zh-CN"/>
                              </w:rPr>
                              <w:t>筛上物</w:t>
                            </w:r>
                          </w:p>
                        </w:txbxContent>
                      </v:textbox>
                    </v:shape>
                  </w:pict>
                </mc:Fallback>
              </mc:AlternateContent>
            </w:r>
            <w:r>
              <w:rPr>
                <w:color w:val="auto"/>
                <w:sz w:val="24"/>
                <w:highlight w:val="none"/>
              </w:rPr>
              <mc:AlternateContent>
                <mc:Choice Requires="wps">
                  <w:drawing>
                    <wp:anchor distT="0" distB="0" distL="114300" distR="114300" simplePos="0" relativeHeight="251685888" behindDoc="0" locked="0" layoutInCell="1" allowOverlap="1">
                      <wp:simplePos x="0" y="0"/>
                      <wp:positionH relativeFrom="column">
                        <wp:posOffset>2624455</wp:posOffset>
                      </wp:positionH>
                      <wp:positionV relativeFrom="paragraph">
                        <wp:posOffset>1696720</wp:posOffset>
                      </wp:positionV>
                      <wp:extent cx="0" cy="342900"/>
                      <wp:effectExtent l="50800" t="0" r="63500" b="0"/>
                      <wp:wrapNone/>
                      <wp:docPr id="78" name="直接箭头连接符 78"/>
                      <wp:cNvGraphicFramePr/>
                      <a:graphic xmlns:a="http://schemas.openxmlformats.org/drawingml/2006/main">
                        <a:graphicData uri="http://schemas.microsoft.com/office/word/2010/wordprocessingShape">
                          <wps:wsp>
                            <wps:cNvCnPr/>
                            <wps:spPr>
                              <a:xfrm>
                                <a:off x="0" y="0"/>
                                <a:ext cx="0" cy="342900"/>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206.65pt;margin-top:133.6pt;height:27pt;width:0pt;z-index:251685888;mso-width-relative:page;mso-height-relative:page;" filled="f" stroked="t" coordsize="21600,21600" o:gfxdata="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N17ULNcAAAALAQAADwAAAAAAAAABACAAAAAiAAAAZHJzL2Rv&#10;d25yZXYueG1sUEsBAhQAFAAAAAgAh07iQHGU/E4CAgAA4AMAAA4AAAAAAAAAAQAgAAAAJgEAAGRy&#10;cy9lMm9Eb2MueG1sUEsFBgAAAAAGAAYAWQEAAJoFAAAAAA==&#10;">
                      <v:fill on="f" focussize="0,0"/>
                      <v:stroke weight="1pt" color="#000000 [3213]" miterlimit="8" joinstyle="miter" endarrow="open"/>
                      <v:imagedata o:title=""/>
                      <o:lock v:ext="edit" aspectratio="f"/>
                    </v:shape>
                  </w:pict>
                </mc:Fallback>
              </mc:AlternateContent>
            </w:r>
            <w:r>
              <w:rPr>
                <w:color w:val="auto"/>
                <w:sz w:val="24"/>
                <w:highlight w:val="none"/>
              </w:rPr>
              <mc:AlternateContent>
                <mc:Choice Requires="wps">
                  <w:drawing>
                    <wp:anchor distT="0" distB="0" distL="114300" distR="114300" simplePos="0" relativeHeight="251684864" behindDoc="0" locked="0" layoutInCell="1" allowOverlap="1">
                      <wp:simplePos x="0" y="0"/>
                      <wp:positionH relativeFrom="column">
                        <wp:posOffset>2258060</wp:posOffset>
                      </wp:positionH>
                      <wp:positionV relativeFrom="paragraph">
                        <wp:posOffset>721995</wp:posOffset>
                      </wp:positionV>
                      <wp:extent cx="742950" cy="314325"/>
                      <wp:effectExtent l="4445" t="4445" r="14605" b="5080"/>
                      <wp:wrapNone/>
                      <wp:docPr id="77" name="文本框 77"/>
                      <wp:cNvGraphicFramePr/>
                      <a:graphic xmlns:a="http://schemas.openxmlformats.org/drawingml/2006/main">
                        <a:graphicData uri="http://schemas.microsoft.com/office/word/2010/wordprocessingShape">
                          <wps:wsp>
                            <wps:cNvSpPr txBox="1"/>
                            <wps:spPr>
                              <a:xfrm>
                                <a:off x="0" y="0"/>
                                <a:ext cx="742950" cy="31432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1E3EE0F4">
                                  <w:pPr>
                                    <w:jc w:val="center"/>
                                    <w:rPr>
                                      <w:rFonts w:hint="default" w:eastAsia="宋体"/>
                                      <w:sz w:val="24"/>
                                      <w:szCs w:val="24"/>
                                      <w:lang w:val="en-US" w:eastAsia="zh-CN"/>
                                    </w:rPr>
                                  </w:pPr>
                                  <w:r>
                                    <w:rPr>
                                      <w:rFonts w:hint="eastAsia" w:eastAsia="宋体"/>
                                      <w:sz w:val="24"/>
                                      <w:szCs w:val="24"/>
                                      <w:lang w:val="en-US" w:eastAsia="zh-CN"/>
                                    </w:rPr>
                                    <w:t>给料机</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77.8pt;margin-top:56.85pt;height:24.75pt;width:58.5pt;z-index:251684864;mso-width-relative:page;mso-height-relative:page;" fillcolor="#FFFFFF [3201]" filled="t" stroked="t" coordsize="21600,21600" o:gfxdata="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oYyu0tcAAAAL&#10;AQAADwAAAAAAAAABACAAAAAiAAAAZHJzL2Rvd25yZXYueG1sUEsBAhQAFAAAAAgAh07iQOKBVbtW&#10;AgAAuAQAAA4AAAAAAAAAAQAgAAAAJgEAAGRycy9lMm9Eb2MueG1sUEsFBgAAAAAGAAYAWQEAAO4F&#10;AAAAAA==&#10;">
                      <v:fill on="t" focussize="0,0"/>
                      <v:stroke weight="0.5pt" color="#000000 [3204]" joinstyle="round"/>
                      <v:imagedata o:title=""/>
                      <o:lock v:ext="edit" aspectratio="f"/>
                      <v:textbox>
                        <w:txbxContent>
                          <w:p w14:paraId="1E3EE0F4">
                            <w:pPr>
                              <w:jc w:val="center"/>
                              <w:rPr>
                                <w:rFonts w:hint="default" w:eastAsia="宋体"/>
                                <w:sz w:val="24"/>
                                <w:szCs w:val="24"/>
                                <w:lang w:val="en-US" w:eastAsia="zh-CN"/>
                              </w:rPr>
                            </w:pPr>
                            <w:r>
                              <w:rPr>
                                <w:rFonts w:hint="eastAsia" w:eastAsia="宋体"/>
                                <w:sz w:val="24"/>
                                <w:szCs w:val="24"/>
                                <w:lang w:val="en-US" w:eastAsia="zh-CN"/>
                              </w:rPr>
                              <w:t>给料机</w:t>
                            </w:r>
                          </w:p>
                        </w:txbxContent>
                      </v:textbox>
                    </v:shape>
                  </w:pict>
                </mc:Fallback>
              </mc:AlternateContent>
            </w:r>
            <w:r>
              <w:rPr>
                <w:color w:val="auto"/>
                <w:sz w:val="24"/>
                <w:highlight w:val="none"/>
              </w:rPr>
              <mc:AlternateContent>
                <mc:Choice Requires="wps">
                  <w:drawing>
                    <wp:anchor distT="0" distB="0" distL="114300" distR="114300" simplePos="0" relativeHeight="251669504" behindDoc="0" locked="0" layoutInCell="1" allowOverlap="1">
                      <wp:simplePos x="0" y="0"/>
                      <wp:positionH relativeFrom="column">
                        <wp:posOffset>2633980</wp:posOffset>
                      </wp:positionH>
                      <wp:positionV relativeFrom="paragraph">
                        <wp:posOffset>382270</wp:posOffset>
                      </wp:positionV>
                      <wp:extent cx="0" cy="342900"/>
                      <wp:effectExtent l="50800" t="0" r="63500" b="0"/>
                      <wp:wrapNone/>
                      <wp:docPr id="5" name="直接箭头连接符 5"/>
                      <wp:cNvGraphicFramePr/>
                      <a:graphic xmlns:a="http://schemas.openxmlformats.org/drawingml/2006/main">
                        <a:graphicData uri="http://schemas.microsoft.com/office/word/2010/wordprocessingShape">
                          <wps:wsp>
                            <wps:cNvCnPr/>
                            <wps:spPr>
                              <a:xfrm>
                                <a:off x="0" y="0"/>
                                <a:ext cx="0" cy="342900"/>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207.4pt;margin-top:30.1pt;height:27pt;width:0pt;z-index:251669504;mso-width-relative:page;mso-height-relative:page;" filled="f" stroked="t" coordsize="21600,21600" o:gfxdata="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aMtedUAAAAKAQAADwAAAAAAAAABACAAAAAiAAAAZHJzL2Rvd25y&#10;ZXYueG1sUEsBAhQAFAAAAAgAh07iQLbBpSYBAgAA3gMAAA4AAAAAAAAAAQAgAAAAJAEAAGRycy9l&#10;Mm9Eb2MueG1sUEsFBgAAAAAGAAYAWQEAAJcFAAAAAA==&#10;">
                      <v:fill on="f" focussize="0,0"/>
                      <v:stroke weight="1pt" color="#000000 [3213]" miterlimit="8" joinstyle="miter" endarrow="open"/>
                      <v:imagedata o:title=""/>
                      <o:lock v:ext="edit" aspectratio="f"/>
                    </v:shape>
                  </w:pict>
                </mc:Fallback>
              </mc:AlternateContent>
            </w:r>
            <w:r>
              <w:rPr>
                <w:color w:val="auto"/>
                <w:sz w:val="24"/>
                <w:highlight w:val="none"/>
              </w:rPr>
              <mc:AlternateContent>
                <mc:Choice Requires="wps">
                  <w:drawing>
                    <wp:anchor distT="0" distB="0" distL="114300" distR="114300" simplePos="0" relativeHeight="251670528" behindDoc="0" locked="0" layoutInCell="1" allowOverlap="1">
                      <wp:simplePos x="0" y="0"/>
                      <wp:positionH relativeFrom="column">
                        <wp:posOffset>2296160</wp:posOffset>
                      </wp:positionH>
                      <wp:positionV relativeFrom="paragraph">
                        <wp:posOffset>1369695</wp:posOffset>
                      </wp:positionV>
                      <wp:extent cx="676275" cy="314325"/>
                      <wp:effectExtent l="4445" t="4445" r="5080" b="5080"/>
                      <wp:wrapNone/>
                      <wp:docPr id="9" name="文本框 9"/>
                      <wp:cNvGraphicFramePr/>
                      <a:graphic xmlns:a="http://schemas.openxmlformats.org/drawingml/2006/main">
                        <a:graphicData uri="http://schemas.microsoft.com/office/word/2010/wordprocessingShape">
                          <wps:wsp>
                            <wps:cNvSpPr txBox="1"/>
                            <wps:spPr>
                              <a:xfrm>
                                <a:off x="0" y="0"/>
                                <a:ext cx="676275" cy="31432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6A5D3A99">
                                  <w:pPr>
                                    <w:jc w:val="center"/>
                                    <w:rPr>
                                      <w:rFonts w:hint="default" w:eastAsia="宋体"/>
                                      <w:sz w:val="24"/>
                                      <w:szCs w:val="24"/>
                                      <w:lang w:val="en-US" w:eastAsia="zh-CN"/>
                                    </w:rPr>
                                  </w:pPr>
                                  <w:r>
                                    <w:rPr>
                                      <w:rFonts w:hint="eastAsia" w:eastAsia="宋体"/>
                                      <w:sz w:val="24"/>
                                      <w:szCs w:val="24"/>
                                      <w:lang w:val="en-US" w:eastAsia="zh-CN"/>
                                    </w:rPr>
                                    <w:t>振动筛</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0.8pt;margin-top:107.85pt;height:24.75pt;width:53.25pt;z-index:251670528;mso-width-relative:page;mso-height-relative:page;" fillcolor="#FFFFFF [3201]" filled="t" stroked="t" coordsize="21600,21600" o:gfxdata="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BydWS22AAA&#10;AAsBAAAPAAAAAAAAAAEAIAAAACIAAABkcnMvZG93bnJldi54bWxQSwECFAAUAAAACACHTuJAbWHv&#10;3FcCAAC2BAAADgAAAAAAAAABACAAAAAnAQAAZHJzL2Uyb0RvYy54bWxQSwUGAAAAAAYABgBZAQAA&#10;8AUAAAAA&#10;">
                      <v:fill on="t" focussize="0,0"/>
                      <v:stroke weight="0.5pt" color="#000000 [3204]" joinstyle="round"/>
                      <v:imagedata o:title=""/>
                      <o:lock v:ext="edit" aspectratio="f"/>
                      <v:textbox>
                        <w:txbxContent>
                          <w:p w14:paraId="6A5D3A99">
                            <w:pPr>
                              <w:jc w:val="center"/>
                              <w:rPr>
                                <w:rFonts w:hint="default" w:eastAsia="宋体"/>
                                <w:sz w:val="24"/>
                                <w:szCs w:val="24"/>
                                <w:lang w:val="en-US" w:eastAsia="zh-CN"/>
                              </w:rPr>
                            </w:pPr>
                            <w:r>
                              <w:rPr>
                                <w:rFonts w:hint="eastAsia" w:eastAsia="宋体"/>
                                <w:sz w:val="24"/>
                                <w:szCs w:val="24"/>
                                <w:lang w:val="en-US" w:eastAsia="zh-CN"/>
                              </w:rPr>
                              <w:t>振动筛</w:t>
                            </w:r>
                          </w:p>
                        </w:txbxContent>
                      </v:textbox>
                    </v:shape>
                  </w:pict>
                </mc:Fallback>
              </mc:AlternateContent>
            </w:r>
            <w:r>
              <w:rPr>
                <w:color w:val="auto"/>
                <w:sz w:val="24"/>
                <w:highlight w:val="none"/>
              </w:rPr>
              <mc:AlternateContent>
                <mc:Choice Requires="wps">
                  <w:drawing>
                    <wp:anchor distT="0" distB="0" distL="114300" distR="114300" simplePos="0" relativeHeight="251683840" behindDoc="0" locked="0" layoutInCell="1" allowOverlap="1">
                      <wp:simplePos x="0" y="0"/>
                      <wp:positionH relativeFrom="column">
                        <wp:posOffset>2643505</wp:posOffset>
                      </wp:positionH>
                      <wp:positionV relativeFrom="paragraph">
                        <wp:posOffset>1039495</wp:posOffset>
                      </wp:positionV>
                      <wp:extent cx="0" cy="342900"/>
                      <wp:effectExtent l="50800" t="0" r="63500" b="0"/>
                      <wp:wrapNone/>
                      <wp:docPr id="76" name="直接箭头连接符 76"/>
                      <wp:cNvGraphicFramePr/>
                      <a:graphic xmlns:a="http://schemas.openxmlformats.org/drawingml/2006/main">
                        <a:graphicData uri="http://schemas.microsoft.com/office/word/2010/wordprocessingShape">
                          <wps:wsp>
                            <wps:cNvCnPr/>
                            <wps:spPr>
                              <a:xfrm>
                                <a:off x="0" y="0"/>
                                <a:ext cx="0" cy="342900"/>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208.15pt;margin-top:81.85pt;height:27pt;width:0pt;z-index:251683840;mso-width-relative:page;mso-height-relative:page;" filled="f" stroked="t" coordsize="21600,21600" o:gfxdata="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XT9hRtYAAAALAQAADwAAAAAAAAABACAAAAAiAAAAZHJzL2Rv&#10;d25yZXYueG1sUEsBAhQAFAAAAAgAh07iQD4sLgsDAgAA4AMAAA4AAAAAAAAAAQAgAAAAJQEAAGRy&#10;cy9lMm9Eb2MueG1sUEsFBgAAAAAGAAYAWQEAAJoFAAAAAA==&#10;">
                      <v:fill on="f" focussize="0,0"/>
                      <v:stroke weight="1pt" color="#000000 [3213]" miterlimit="8" joinstyle="miter" endarrow="open"/>
                      <v:imagedata o:title=""/>
                      <o:lock v:ext="edit" aspectratio="f"/>
                    </v:shape>
                  </w:pict>
                </mc:Fallback>
              </mc:AlternateContent>
            </w:r>
            <w:r>
              <w:rPr>
                <w:color w:val="auto"/>
                <w:sz w:val="24"/>
                <w:highlight w:val="none"/>
              </w:rPr>
              <mc:AlternateContent>
                <mc:Choice Requires="wpc">
                  <w:drawing>
                    <wp:inline distT="0" distB="0" distL="114300" distR="114300">
                      <wp:extent cx="5290820" cy="4252595"/>
                      <wp:effectExtent l="0" t="0" r="0" b="0"/>
                      <wp:docPr id="1" name="画布 1"/>
                      <wp:cNvGraphicFramePr/>
                      <a:graphic xmlns:a="http://schemas.openxmlformats.org/drawingml/2006/main">
                        <a:graphicData uri="http://schemas.microsoft.com/office/word/2010/wordprocessingCanvas">
                          <wpc:wpc>
                            <wpc:bg/>
                            <wpc:whole/>
                          </wpc:wpc>
                        </a:graphicData>
                      </a:graphic>
                    </wp:inline>
                  </w:drawing>
                </mc:Choice>
                <mc:Fallback>
                  <w:pict>
                    <v:group id="_x0000_s1026" o:spid="_x0000_s1026" o:spt="203" style="height:334.85pt;width:416.6pt;" coordsize="5290820,4252595" editas="canvas" o:gfxdata="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">
                      <o:lock v:ext="edit" aspectratio="f"/>
                      <v:shape id="_x0000_s1026" o:spid="_x0000_s1026" style="position:absolute;left:0;top:0;height:4252595;width:5290820;" filled="f" stroked="f" coordsize="21600,21600" o:gfxdata="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">
                        <v:fill on="f" focussize="0,0"/>
                        <v:stroke on="f"/>
                        <v:imagedata o:title=""/>
                        <o:lock v:ext="edit" aspectratio="f"/>
                      </v:shape>
                      <w10:wrap type="none"/>
                      <w10:anchorlock/>
                    </v:group>
                  </w:pict>
                </mc:Fallback>
              </mc:AlternateContent>
            </w:r>
          </w:p>
          <w:p w14:paraId="08A6AD21">
            <w:pPr>
              <w:widowControl/>
              <w:tabs>
                <w:tab w:val="left" w:pos="1057"/>
                <w:tab w:val="left" w:pos="2809"/>
                <w:tab w:val="center" w:pos="4153"/>
                <w:tab w:val="left" w:pos="6937"/>
              </w:tabs>
              <w:spacing w:line="360" w:lineRule="auto"/>
              <w:jc w:val="center"/>
              <w:rPr>
                <w:rFonts w:hint="default" w:ascii="Times New Roman" w:hAnsi="Times New Roman" w:cs="Times New Roman" w:eastAsiaTheme="minorEastAsia"/>
                <w:b/>
                <w:bCs/>
                <w:color w:val="auto"/>
                <w:kern w:val="0"/>
                <w:sz w:val="24"/>
                <w:highlight w:val="none"/>
              </w:rPr>
            </w:pPr>
            <w:r>
              <w:rPr>
                <w:rFonts w:hint="default" w:ascii="Times New Roman" w:hAnsi="Times New Roman" w:cs="Times New Roman" w:eastAsiaTheme="minorEastAsia"/>
                <w:b/>
                <w:bCs/>
                <w:color w:val="auto"/>
                <w:kern w:val="0"/>
                <w:sz w:val="24"/>
                <w:highlight w:val="none"/>
              </w:rPr>
              <w:t>图2-</w:t>
            </w:r>
            <w:r>
              <w:rPr>
                <w:rFonts w:hint="eastAsia" w:ascii="Times New Roman" w:hAnsi="Times New Roman" w:cs="Times New Roman" w:eastAsiaTheme="minorEastAsia"/>
                <w:b/>
                <w:bCs/>
                <w:color w:val="auto"/>
                <w:kern w:val="0"/>
                <w:sz w:val="24"/>
                <w:highlight w:val="none"/>
                <w:lang w:val="en-US" w:eastAsia="zh-CN"/>
              </w:rPr>
              <w:t>2</w:t>
            </w:r>
            <w:r>
              <w:rPr>
                <w:rFonts w:hint="default" w:ascii="Times New Roman" w:hAnsi="Times New Roman" w:cs="Times New Roman" w:eastAsiaTheme="minorEastAsia"/>
                <w:b/>
                <w:bCs/>
                <w:color w:val="auto"/>
                <w:kern w:val="0"/>
                <w:sz w:val="24"/>
                <w:highlight w:val="none"/>
              </w:rPr>
              <w:t xml:space="preserve">  生产工艺流程及产污环节图</w:t>
            </w:r>
          </w:p>
          <w:p w14:paraId="08E11FE6">
            <w:pPr>
              <w:widowControl/>
              <w:tabs>
                <w:tab w:val="left" w:pos="1057"/>
                <w:tab w:val="left" w:pos="2809"/>
                <w:tab w:val="center" w:pos="4153"/>
                <w:tab w:val="left" w:pos="6937"/>
              </w:tabs>
              <w:spacing w:line="360" w:lineRule="auto"/>
              <w:ind w:firstLine="482" w:firstLineChars="200"/>
              <w:rPr>
                <w:rFonts w:hint="default" w:ascii="Times New Roman" w:hAnsi="Times New Roman" w:cs="Times New Roman" w:eastAsiaTheme="minorEastAsia"/>
                <w:b/>
                <w:bCs/>
                <w:color w:val="auto"/>
                <w:kern w:val="0"/>
                <w:sz w:val="24"/>
                <w:highlight w:val="none"/>
              </w:rPr>
            </w:pPr>
            <w:r>
              <w:rPr>
                <w:rFonts w:hint="default" w:ascii="Times New Roman" w:hAnsi="Times New Roman" w:cs="Times New Roman" w:eastAsiaTheme="minorEastAsia"/>
                <w:b/>
                <w:bCs/>
                <w:color w:val="auto"/>
                <w:kern w:val="0"/>
                <w:sz w:val="24"/>
                <w:highlight w:val="none"/>
              </w:rPr>
              <w:t>工艺流程及产污说明：</w:t>
            </w:r>
          </w:p>
          <w:p w14:paraId="1B3A6FF6">
            <w:pPr>
              <w:spacing w:line="360" w:lineRule="auto"/>
              <w:ind w:firstLine="480" w:firstLineChars="200"/>
              <w:rPr>
                <w:rFonts w:hint="default" w:ascii="Times New Roman" w:hAnsi="Times New Roman" w:cs="Times New Roman" w:eastAsiaTheme="minorEastAsia"/>
                <w:color w:val="auto"/>
                <w:sz w:val="24"/>
                <w:szCs w:val="32"/>
                <w:highlight w:val="none"/>
              </w:rPr>
            </w:pPr>
            <w:bookmarkStart w:id="17" w:name="3.2.1.2焊装车间污染因素分析"/>
            <w:bookmarkEnd w:id="17"/>
            <w:r>
              <w:rPr>
                <w:rFonts w:hint="default" w:ascii="Times New Roman" w:hAnsi="Times New Roman" w:cs="Times New Roman" w:eastAsiaTheme="minorEastAsia"/>
                <w:color w:val="auto"/>
                <w:sz w:val="24"/>
                <w:highlight w:val="none"/>
                <w:lang w:val="en-US" w:eastAsia="zh-CN"/>
              </w:rPr>
              <w:t>原材料从运输车辆卸至原料间</w:t>
            </w:r>
            <w:r>
              <w:rPr>
                <w:rFonts w:hint="eastAsia" w:ascii="Times New Roman" w:hAnsi="Times New Roman" w:cs="Times New Roman" w:eastAsiaTheme="minorEastAsia"/>
                <w:color w:val="auto"/>
                <w:sz w:val="24"/>
                <w:highlight w:val="none"/>
                <w:lang w:val="en-US" w:eastAsia="zh-CN"/>
              </w:rPr>
              <w:t>暂存</w:t>
            </w:r>
            <w:r>
              <w:rPr>
                <w:rFonts w:hint="default" w:ascii="Times New Roman" w:hAnsi="Times New Roman" w:cs="Times New Roman" w:eastAsiaTheme="minorEastAsia"/>
                <w:color w:val="auto"/>
                <w:sz w:val="24"/>
                <w:highlight w:val="none"/>
              </w:rPr>
              <w:t>，使用铲车</w:t>
            </w:r>
            <w:r>
              <w:rPr>
                <w:rFonts w:hint="default" w:ascii="Times New Roman" w:hAnsi="Times New Roman" w:cs="Times New Roman" w:eastAsiaTheme="minorEastAsia"/>
                <w:color w:val="auto"/>
                <w:sz w:val="24"/>
                <w:highlight w:val="none"/>
                <w:lang w:val="en-US" w:eastAsia="zh-CN"/>
              </w:rPr>
              <w:t>运输至</w:t>
            </w:r>
            <w:r>
              <w:rPr>
                <w:rFonts w:hint="default" w:ascii="Times New Roman" w:hAnsi="Times New Roman" w:cs="Times New Roman" w:eastAsiaTheme="minorEastAsia"/>
                <w:color w:val="auto"/>
                <w:sz w:val="24"/>
                <w:highlight w:val="none"/>
              </w:rPr>
              <w:t>给料机进入</w:t>
            </w:r>
            <w:r>
              <w:rPr>
                <w:rFonts w:hint="eastAsia" w:ascii="Times New Roman" w:hAnsi="Times New Roman" w:cs="Times New Roman" w:eastAsiaTheme="minorEastAsia"/>
                <w:color w:val="auto"/>
                <w:sz w:val="24"/>
                <w:highlight w:val="none"/>
                <w:lang w:val="en-US" w:eastAsia="zh-CN"/>
              </w:rPr>
              <w:t>振动筛，筛下物进入洗砂机进行水洗，水洗后皮带输送入成品机制石料成品区堆放</w:t>
            </w:r>
            <w:r>
              <w:rPr>
                <w:rFonts w:hint="default" w:ascii="Times New Roman" w:hAnsi="Times New Roman" w:cs="Times New Roman" w:eastAsiaTheme="minorEastAsia"/>
                <w:color w:val="auto"/>
                <w:sz w:val="24"/>
                <w:highlight w:val="none"/>
              </w:rPr>
              <w:t>，</w:t>
            </w:r>
            <w:r>
              <w:rPr>
                <w:rFonts w:hint="eastAsia" w:ascii="Times New Roman" w:hAnsi="Times New Roman" w:cs="Times New Roman" w:eastAsiaTheme="minorEastAsia"/>
                <w:color w:val="auto"/>
                <w:sz w:val="24"/>
                <w:highlight w:val="none"/>
                <w:lang w:val="en-US" w:eastAsia="zh-CN"/>
              </w:rPr>
              <w:t>筛上物</w:t>
            </w:r>
            <w:r>
              <w:rPr>
                <w:rFonts w:hint="default" w:ascii="Times New Roman" w:hAnsi="Times New Roman" w:cs="Times New Roman" w:eastAsiaTheme="minorEastAsia"/>
                <w:color w:val="auto"/>
                <w:sz w:val="24"/>
                <w:highlight w:val="none"/>
              </w:rPr>
              <w:t>进入</w:t>
            </w:r>
            <w:r>
              <w:rPr>
                <w:rFonts w:hint="eastAsia" w:ascii="Times New Roman" w:hAnsi="Times New Roman" w:cs="Times New Roman" w:eastAsiaTheme="minorEastAsia"/>
                <w:color w:val="auto"/>
                <w:sz w:val="24"/>
                <w:highlight w:val="none"/>
                <w:lang w:val="en-US" w:eastAsia="zh-CN"/>
              </w:rPr>
              <w:t>圆锥</w:t>
            </w:r>
            <w:r>
              <w:rPr>
                <w:rFonts w:hint="default" w:ascii="Times New Roman" w:hAnsi="Times New Roman" w:cs="Times New Roman" w:eastAsiaTheme="minorEastAsia"/>
                <w:color w:val="auto"/>
                <w:sz w:val="24"/>
                <w:highlight w:val="none"/>
              </w:rPr>
              <w:t>破碎机进行粗碎</w:t>
            </w:r>
            <w:r>
              <w:rPr>
                <w:rFonts w:hint="default" w:ascii="Times New Roman" w:hAnsi="Times New Roman" w:cs="Times New Roman" w:eastAsiaTheme="minorEastAsia"/>
                <w:color w:val="auto"/>
                <w:sz w:val="24"/>
                <w:highlight w:val="none"/>
                <w:lang w:eastAsia="zh-CN"/>
              </w:rPr>
              <w:t>（</w:t>
            </w:r>
            <w:r>
              <w:rPr>
                <w:rFonts w:hint="default" w:ascii="Times New Roman" w:hAnsi="Times New Roman" w:cs="Times New Roman" w:eastAsiaTheme="minorEastAsia"/>
                <w:color w:val="auto"/>
                <w:sz w:val="24"/>
                <w:highlight w:val="none"/>
                <w:lang w:val="en-US" w:eastAsia="zh-CN"/>
              </w:rPr>
              <w:t>一级破碎</w:t>
            </w:r>
            <w:r>
              <w:rPr>
                <w:rFonts w:hint="default" w:ascii="Times New Roman" w:hAnsi="Times New Roman" w:cs="Times New Roman" w:eastAsiaTheme="minorEastAsia"/>
                <w:color w:val="auto"/>
                <w:sz w:val="24"/>
                <w:highlight w:val="none"/>
                <w:lang w:eastAsia="zh-CN"/>
              </w:rPr>
              <w:t>）</w:t>
            </w:r>
            <w:r>
              <w:rPr>
                <w:rFonts w:hint="default" w:ascii="Times New Roman" w:hAnsi="Times New Roman" w:cs="Times New Roman" w:eastAsiaTheme="minorEastAsia"/>
                <w:color w:val="auto"/>
                <w:sz w:val="24"/>
                <w:highlight w:val="none"/>
              </w:rPr>
              <w:t>，然后经反击式破碎机进行细碎</w:t>
            </w:r>
            <w:r>
              <w:rPr>
                <w:rFonts w:hint="default" w:ascii="Times New Roman" w:hAnsi="Times New Roman" w:cs="Times New Roman" w:eastAsiaTheme="minorEastAsia"/>
                <w:color w:val="auto"/>
                <w:sz w:val="24"/>
                <w:highlight w:val="none"/>
                <w:lang w:eastAsia="zh-CN"/>
              </w:rPr>
              <w:t>（</w:t>
            </w:r>
            <w:r>
              <w:rPr>
                <w:rFonts w:hint="default" w:ascii="Times New Roman" w:hAnsi="Times New Roman" w:cs="Times New Roman" w:eastAsiaTheme="minorEastAsia"/>
                <w:color w:val="auto"/>
                <w:sz w:val="24"/>
                <w:highlight w:val="none"/>
                <w:lang w:val="en-US" w:eastAsia="zh-CN"/>
              </w:rPr>
              <w:t>二级破碎</w:t>
            </w:r>
            <w:r>
              <w:rPr>
                <w:rFonts w:hint="default" w:ascii="Times New Roman" w:hAnsi="Times New Roman" w:cs="Times New Roman" w:eastAsiaTheme="minorEastAsia"/>
                <w:color w:val="auto"/>
                <w:sz w:val="24"/>
                <w:highlight w:val="none"/>
                <w:lang w:eastAsia="zh-CN"/>
              </w:rPr>
              <w:t>）</w:t>
            </w:r>
            <w:r>
              <w:rPr>
                <w:rFonts w:hint="default" w:ascii="Times New Roman" w:hAnsi="Times New Roman" w:cs="Times New Roman" w:eastAsiaTheme="minorEastAsia"/>
                <w:color w:val="auto"/>
                <w:sz w:val="24"/>
                <w:highlight w:val="none"/>
              </w:rPr>
              <w:t>，</w:t>
            </w:r>
            <w:r>
              <w:rPr>
                <w:rFonts w:hint="eastAsia" w:ascii="Times New Roman" w:hAnsi="Times New Roman" w:cs="Times New Roman" w:eastAsiaTheme="minorEastAsia"/>
                <w:color w:val="auto"/>
                <w:sz w:val="24"/>
                <w:highlight w:val="none"/>
                <w:lang w:val="en-US" w:eastAsia="zh-CN"/>
              </w:rPr>
              <w:t>细碎后的石料</w:t>
            </w:r>
            <w:r>
              <w:rPr>
                <w:rFonts w:hint="default" w:ascii="Times New Roman" w:hAnsi="Times New Roman" w:cs="Times New Roman" w:eastAsiaTheme="minorEastAsia"/>
                <w:color w:val="auto"/>
                <w:sz w:val="24"/>
                <w:highlight w:val="none"/>
              </w:rPr>
              <w:t>进入</w:t>
            </w:r>
            <w:r>
              <w:rPr>
                <w:rFonts w:hint="eastAsia" w:ascii="Times New Roman" w:hAnsi="Times New Roman" w:cs="Times New Roman" w:eastAsiaTheme="minorEastAsia"/>
                <w:color w:val="auto"/>
                <w:sz w:val="24"/>
                <w:highlight w:val="none"/>
                <w:lang w:val="en-US" w:eastAsia="zh-CN"/>
              </w:rPr>
              <w:t>振动筛，筛上物进入洗砂机进行水洗，水洗后皮带输送入成品机制石料成品区堆放</w:t>
            </w:r>
            <w:r>
              <w:rPr>
                <w:rFonts w:hint="default" w:ascii="Times New Roman" w:hAnsi="Times New Roman" w:cs="Times New Roman" w:eastAsiaTheme="minorEastAsia"/>
                <w:color w:val="auto"/>
                <w:sz w:val="24"/>
                <w:highlight w:val="none"/>
              </w:rPr>
              <w:t>，</w:t>
            </w:r>
            <w:r>
              <w:rPr>
                <w:rFonts w:hint="eastAsia" w:ascii="Times New Roman" w:hAnsi="Times New Roman" w:cs="Times New Roman" w:eastAsiaTheme="minorEastAsia"/>
                <w:color w:val="auto"/>
                <w:sz w:val="24"/>
                <w:highlight w:val="none"/>
                <w:lang w:val="en-US" w:eastAsia="zh-CN"/>
              </w:rPr>
              <w:t>筛下物经传送带运送至成品碎石堆料场堆放。</w:t>
            </w:r>
          </w:p>
        </w:tc>
      </w:tr>
      <w:tr w14:paraId="7DB35E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98" w:type="pct"/>
            <w:tcBorders>
              <w:tl2br w:val="nil"/>
              <w:tr2bl w:val="nil"/>
            </w:tcBorders>
            <w:noWrap/>
            <w:vAlign w:val="center"/>
          </w:tcPr>
          <w:p w14:paraId="0BEC9388">
            <w:pPr>
              <w:jc w:val="center"/>
              <w:rPr>
                <w:rFonts w:hint="default" w:ascii="Times New Roman" w:hAnsi="Times New Roman" w:cs="Times New Roman" w:eastAsiaTheme="minorEastAsia"/>
                <w:b/>
                <w:bCs/>
                <w:color w:val="auto"/>
                <w:sz w:val="24"/>
                <w:highlight w:val="none"/>
              </w:rPr>
            </w:pPr>
            <w:r>
              <w:rPr>
                <w:rFonts w:hint="default" w:ascii="Times New Roman" w:hAnsi="Times New Roman" w:cs="Times New Roman" w:eastAsiaTheme="minorEastAsia"/>
                <w:b/>
                <w:bCs/>
                <w:color w:val="auto"/>
                <w:sz w:val="24"/>
                <w:highlight w:val="none"/>
              </w:rPr>
              <w:t>与项目有关的原有环境污染问题</w:t>
            </w:r>
          </w:p>
        </w:tc>
        <w:tc>
          <w:tcPr>
            <w:tcW w:w="4601" w:type="pct"/>
            <w:tcBorders>
              <w:tl2br w:val="nil"/>
              <w:tr2bl w:val="nil"/>
            </w:tcBorders>
            <w:noWrap/>
            <w:vAlign w:val="center"/>
          </w:tcPr>
          <w:p w14:paraId="1171BB49">
            <w:pPr>
              <w:spacing w:line="360" w:lineRule="auto"/>
              <w:jc w:val="center"/>
              <w:rPr>
                <w:rFonts w:hint="default" w:ascii="Times New Roman" w:hAnsi="Times New Roman" w:cs="Times New Roman" w:eastAsiaTheme="minorEastAsia"/>
                <w:snapToGrid w:val="0"/>
                <w:color w:val="auto"/>
                <w:sz w:val="24"/>
                <w:highlight w:val="none"/>
                <w:lang w:val="en-US" w:eastAsia="zh-CN"/>
              </w:rPr>
            </w:pPr>
          </w:p>
          <w:p w14:paraId="7A47E21C">
            <w:pPr>
              <w:spacing w:line="360" w:lineRule="auto"/>
              <w:jc w:val="center"/>
              <w:rPr>
                <w:rFonts w:hint="default" w:ascii="Times New Roman" w:hAnsi="Times New Roman" w:cs="Times New Roman" w:eastAsiaTheme="minorEastAsia"/>
                <w:snapToGrid w:val="0"/>
                <w:color w:val="auto"/>
                <w:sz w:val="24"/>
                <w:highlight w:val="none"/>
                <w:lang w:val="en-US" w:eastAsia="zh-CN"/>
              </w:rPr>
            </w:pPr>
          </w:p>
          <w:p w14:paraId="375834B6">
            <w:pPr>
              <w:spacing w:line="360" w:lineRule="auto"/>
              <w:jc w:val="center"/>
              <w:rPr>
                <w:rFonts w:hint="default" w:ascii="Times New Roman" w:hAnsi="Times New Roman" w:cs="Times New Roman" w:eastAsiaTheme="minorEastAsia"/>
                <w:snapToGrid w:val="0"/>
                <w:color w:val="auto"/>
                <w:sz w:val="24"/>
                <w:highlight w:val="none"/>
                <w:lang w:val="en-US" w:eastAsia="zh-CN"/>
              </w:rPr>
            </w:pPr>
          </w:p>
          <w:p w14:paraId="717E3A10">
            <w:pPr>
              <w:spacing w:line="360" w:lineRule="auto"/>
              <w:jc w:val="center"/>
              <w:rPr>
                <w:rFonts w:hint="default" w:ascii="Times New Roman" w:hAnsi="Times New Roman" w:cs="Times New Roman" w:eastAsiaTheme="minorEastAsia"/>
                <w:snapToGrid w:val="0"/>
                <w:color w:val="auto"/>
                <w:sz w:val="24"/>
                <w:highlight w:val="none"/>
                <w:lang w:val="en-US" w:eastAsia="zh-CN"/>
              </w:rPr>
            </w:pPr>
          </w:p>
          <w:p w14:paraId="69225497">
            <w:pPr>
              <w:spacing w:line="360" w:lineRule="auto"/>
              <w:jc w:val="center"/>
              <w:rPr>
                <w:rFonts w:hint="default" w:ascii="Times New Roman" w:hAnsi="Times New Roman" w:cs="Times New Roman" w:eastAsiaTheme="minorEastAsia"/>
                <w:snapToGrid w:val="0"/>
                <w:color w:val="auto"/>
                <w:sz w:val="24"/>
                <w:highlight w:val="none"/>
                <w:lang w:val="en-US" w:eastAsia="zh-CN"/>
              </w:rPr>
            </w:pPr>
          </w:p>
          <w:p w14:paraId="11DB69C5">
            <w:pPr>
              <w:spacing w:line="360" w:lineRule="auto"/>
              <w:jc w:val="center"/>
              <w:rPr>
                <w:rFonts w:hint="default" w:ascii="Times New Roman" w:hAnsi="Times New Roman" w:cs="Times New Roman" w:eastAsiaTheme="minorEastAsia"/>
                <w:snapToGrid w:val="0"/>
                <w:color w:val="auto"/>
                <w:sz w:val="24"/>
                <w:highlight w:val="none"/>
                <w:lang w:val="en-US" w:eastAsia="zh-CN"/>
              </w:rPr>
            </w:pPr>
          </w:p>
          <w:p w14:paraId="2725E69D">
            <w:pPr>
              <w:spacing w:line="360" w:lineRule="auto"/>
              <w:jc w:val="center"/>
              <w:rPr>
                <w:rFonts w:hint="default" w:ascii="Times New Roman" w:hAnsi="Times New Roman" w:cs="Times New Roman" w:eastAsiaTheme="minorEastAsia"/>
                <w:snapToGrid w:val="0"/>
                <w:color w:val="auto"/>
                <w:sz w:val="24"/>
                <w:highlight w:val="none"/>
                <w:lang w:val="en-US" w:eastAsia="zh-CN"/>
              </w:rPr>
            </w:pPr>
          </w:p>
          <w:p w14:paraId="6CC3216A">
            <w:pPr>
              <w:spacing w:line="360" w:lineRule="auto"/>
              <w:jc w:val="center"/>
              <w:rPr>
                <w:rFonts w:hint="default" w:ascii="Times New Roman" w:hAnsi="Times New Roman" w:cs="Times New Roman" w:eastAsiaTheme="minorEastAsia"/>
                <w:snapToGrid w:val="0"/>
                <w:color w:val="auto"/>
                <w:sz w:val="24"/>
                <w:highlight w:val="none"/>
                <w:lang w:val="en-US" w:eastAsia="zh-CN"/>
              </w:rPr>
            </w:pPr>
          </w:p>
          <w:p w14:paraId="6937130F">
            <w:pPr>
              <w:spacing w:line="360" w:lineRule="auto"/>
              <w:jc w:val="center"/>
              <w:rPr>
                <w:rFonts w:hint="default" w:ascii="Times New Roman" w:hAnsi="Times New Roman" w:cs="Times New Roman" w:eastAsiaTheme="minorEastAsia"/>
                <w:snapToGrid w:val="0"/>
                <w:color w:val="auto"/>
                <w:sz w:val="24"/>
                <w:highlight w:val="none"/>
                <w:lang w:val="en-US" w:eastAsia="zh-CN"/>
              </w:rPr>
            </w:pPr>
          </w:p>
          <w:p w14:paraId="69A64E5C">
            <w:pPr>
              <w:spacing w:line="360" w:lineRule="auto"/>
              <w:jc w:val="center"/>
              <w:rPr>
                <w:rFonts w:hint="default" w:ascii="Times New Roman" w:hAnsi="Times New Roman" w:cs="Times New Roman" w:eastAsiaTheme="minorEastAsia"/>
                <w:snapToGrid w:val="0"/>
                <w:color w:val="auto"/>
                <w:sz w:val="24"/>
                <w:highlight w:val="none"/>
                <w:lang w:val="en-US" w:eastAsia="zh-CN"/>
              </w:rPr>
            </w:pPr>
          </w:p>
          <w:p w14:paraId="45A556F0">
            <w:pPr>
              <w:spacing w:line="360" w:lineRule="auto"/>
              <w:jc w:val="center"/>
              <w:rPr>
                <w:rFonts w:hint="default" w:ascii="Times New Roman" w:hAnsi="Times New Roman" w:cs="Times New Roman" w:eastAsiaTheme="minorEastAsia"/>
                <w:snapToGrid w:val="0"/>
                <w:color w:val="auto"/>
                <w:sz w:val="24"/>
                <w:highlight w:val="none"/>
                <w:lang w:val="en-US" w:eastAsia="zh-CN"/>
              </w:rPr>
            </w:pPr>
          </w:p>
          <w:p w14:paraId="50D3D3D6">
            <w:pPr>
              <w:spacing w:line="360" w:lineRule="auto"/>
              <w:jc w:val="both"/>
              <w:rPr>
                <w:rFonts w:hint="default" w:ascii="Times New Roman" w:hAnsi="Times New Roman" w:cs="Times New Roman" w:eastAsiaTheme="minorEastAsia"/>
                <w:snapToGrid w:val="0"/>
                <w:color w:val="auto"/>
                <w:sz w:val="24"/>
                <w:highlight w:val="none"/>
                <w:lang w:val="en-US" w:eastAsia="zh-CN"/>
              </w:rPr>
            </w:pPr>
          </w:p>
          <w:p w14:paraId="27014BF6">
            <w:pPr>
              <w:adjustRightInd w:val="0"/>
              <w:spacing w:line="360" w:lineRule="auto"/>
              <w:ind w:firstLine="480" w:firstLineChars="200"/>
              <w:rPr>
                <w:rFonts w:hint="default" w:ascii="Times New Roman" w:hAnsi="Times New Roman" w:cs="Times New Roman" w:eastAsiaTheme="minorEastAsia"/>
                <w:snapToGrid w:val="0"/>
                <w:color w:val="auto"/>
                <w:sz w:val="24"/>
                <w:highlight w:val="none"/>
                <w:lang w:val="en-US" w:eastAsia="zh-CN"/>
              </w:rPr>
            </w:pPr>
            <w:r>
              <w:rPr>
                <w:rFonts w:hint="eastAsia" w:ascii="Times New Roman" w:hAnsi="Times New Roman" w:cs="Times New Roman" w:eastAsiaTheme="minorEastAsia"/>
                <w:color w:val="auto"/>
                <w:sz w:val="24"/>
                <w:szCs w:val="28"/>
                <w:highlight w:val="none"/>
                <w:lang w:val="en-US" w:eastAsia="zh-CN"/>
              </w:rPr>
              <w:t>本项目为</w:t>
            </w:r>
            <w:r>
              <w:rPr>
                <w:rFonts w:hint="default" w:ascii="Times New Roman" w:hAnsi="Times New Roman" w:cs="Times New Roman" w:eastAsiaTheme="minorEastAsia"/>
                <w:color w:val="auto"/>
                <w:sz w:val="24"/>
                <w:szCs w:val="28"/>
                <w:highlight w:val="none"/>
                <w:lang w:val="en-US" w:eastAsia="zh-CN"/>
              </w:rPr>
              <w:t>租赁</w:t>
            </w:r>
            <w:r>
              <w:rPr>
                <w:rFonts w:hint="eastAsia" w:ascii="Times New Roman" w:hAnsi="Times New Roman" w:cs="Times New Roman" w:eastAsiaTheme="minorEastAsia"/>
                <w:color w:val="auto"/>
                <w:sz w:val="24"/>
                <w:highlight w:val="none"/>
                <w:lang w:val="en-US" w:eastAsia="zh-CN"/>
              </w:rPr>
              <w:t>宝鸡市大水川旅游开发有限公司</w:t>
            </w:r>
            <w:r>
              <w:rPr>
                <w:rFonts w:hint="default" w:ascii="Times New Roman" w:hAnsi="Times New Roman" w:cs="Times New Roman" w:eastAsiaTheme="minorEastAsia"/>
                <w:color w:val="auto"/>
                <w:sz w:val="24"/>
                <w:szCs w:val="28"/>
                <w:highlight w:val="none"/>
                <w:lang w:val="en-US" w:eastAsia="zh-CN"/>
              </w:rPr>
              <w:t>现有</w:t>
            </w:r>
            <w:r>
              <w:rPr>
                <w:rFonts w:hint="eastAsia" w:ascii="Times New Roman" w:hAnsi="Times New Roman" w:cs="Times New Roman" w:eastAsiaTheme="minorEastAsia"/>
                <w:color w:val="auto"/>
                <w:sz w:val="24"/>
                <w:szCs w:val="28"/>
                <w:highlight w:val="none"/>
                <w:lang w:val="en-US" w:eastAsia="zh-CN"/>
              </w:rPr>
              <w:t>工业场地</w:t>
            </w:r>
            <w:r>
              <w:rPr>
                <w:rFonts w:hint="default" w:ascii="Times New Roman" w:hAnsi="Times New Roman" w:cs="Times New Roman" w:eastAsiaTheme="minorEastAsia"/>
                <w:color w:val="auto"/>
                <w:sz w:val="24"/>
                <w:szCs w:val="28"/>
                <w:highlight w:val="none"/>
                <w:lang w:val="en-US" w:eastAsia="zh-CN"/>
              </w:rPr>
              <w:t>，</w:t>
            </w:r>
            <w:r>
              <w:rPr>
                <w:rFonts w:hint="eastAsia" w:ascii="Times New Roman" w:hAnsi="Times New Roman" w:cs="Times New Roman" w:eastAsiaTheme="minorEastAsia"/>
                <w:color w:val="auto"/>
                <w:sz w:val="24"/>
                <w:szCs w:val="28"/>
                <w:highlight w:val="none"/>
                <w:lang w:val="en-US" w:eastAsia="zh-CN"/>
              </w:rPr>
              <w:t>根据现场调查，项目场地以前为石料加工场地，目前场地现有设备完好，环保设备暂未安装，钢构厂房还未建设，项目暂未运行，</w:t>
            </w:r>
            <w:r>
              <w:rPr>
                <w:rFonts w:hint="default" w:ascii="Times New Roman" w:hAnsi="Times New Roman" w:cs="Times New Roman" w:eastAsiaTheme="minorEastAsia"/>
                <w:snapToGrid w:val="0"/>
                <w:color w:val="auto"/>
                <w:sz w:val="24"/>
                <w:highlight w:val="none"/>
                <w:lang w:val="en-US" w:eastAsia="zh-CN"/>
              </w:rPr>
              <w:t>项目租赁</w:t>
            </w:r>
            <w:r>
              <w:rPr>
                <w:rFonts w:hint="eastAsia" w:ascii="Times New Roman" w:hAnsi="Times New Roman" w:cs="Times New Roman" w:eastAsiaTheme="minorEastAsia"/>
                <w:snapToGrid w:val="0"/>
                <w:color w:val="auto"/>
                <w:sz w:val="24"/>
                <w:highlight w:val="none"/>
                <w:lang w:val="en-US" w:eastAsia="zh-CN"/>
              </w:rPr>
              <w:t>场地</w:t>
            </w:r>
            <w:r>
              <w:rPr>
                <w:rFonts w:hint="default" w:ascii="Times New Roman" w:hAnsi="Times New Roman" w:cs="Times New Roman" w:eastAsiaTheme="minorEastAsia"/>
                <w:snapToGrid w:val="0"/>
                <w:color w:val="auto"/>
                <w:sz w:val="24"/>
                <w:highlight w:val="none"/>
                <w:lang w:val="en-US" w:eastAsia="zh-CN"/>
              </w:rPr>
              <w:t>无原有环境污染问题。</w:t>
            </w:r>
          </w:p>
          <w:p w14:paraId="07EE6359">
            <w:pPr>
              <w:spacing w:line="360" w:lineRule="auto"/>
              <w:jc w:val="center"/>
              <w:rPr>
                <w:rFonts w:hint="default" w:ascii="Times New Roman" w:hAnsi="Times New Roman" w:cs="Times New Roman" w:eastAsiaTheme="minorEastAsia"/>
                <w:snapToGrid w:val="0"/>
                <w:color w:val="auto"/>
                <w:sz w:val="24"/>
                <w:highlight w:val="none"/>
                <w:lang w:val="en-US" w:eastAsia="zh-CN"/>
              </w:rPr>
            </w:pPr>
          </w:p>
          <w:p w14:paraId="14B9792E">
            <w:pPr>
              <w:spacing w:line="360" w:lineRule="auto"/>
              <w:jc w:val="center"/>
              <w:rPr>
                <w:rFonts w:hint="default" w:ascii="Times New Roman" w:hAnsi="Times New Roman" w:cs="Times New Roman" w:eastAsiaTheme="minorEastAsia"/>
                <w:snapToGrid w:val="0"/>
                <w:color w:val="auto"/>
                <w:sz w:val="24"/>
                <w:highlight w:val="none"/>
                <w:lang w:val="en-US" w:eastAsia="zh-CN"/>
              </w:rPr>
            </w:pPr>
          </w:p>
          <w:p w14:paraId="0D6B782F">
            <w:pPr>
              <w:spacing w:line="360" w:lineRule="auto"/>
              <w:jc w:val="center"/>
              <w:rPr>
                <w:rFonts w:hint="default" w:ascii="Times New Roman" w:hAnsi="Times New Roman" w:cs="Times New Roman" w:eastAsiaTheme="minorEastAsia"/>
                <w:snapToGrid w:val="0"/>
                <w:color w:val="auto"/>
                <w:sz w:val="24"/>
                <w:highlight w:val="none"/>
                <w:lang w:val="en-US" w:eastAsia="zh-CN"/>
              </w:rPr>
            </w:pPr>
          </w:p>
          <w:p w14:paraId="0E57A866">
            <w:pPr>
              <w:spacing w:line="360" w:lineRule="auto"/>
              <w:jc w:val="center"/>
              <w:rPr>
                <w:rFonts w:hint="default" w:ascii="Times New Roman" w:hAnsi="Times New Roman" w:cs="Times New Roman" w:eastAsiaTheme="minorEastAsia"/>
                <w:snapToGrid w:val="0"/>
                <w:color w:val="auto"/>
                <w:sz w:val="24"/>
                <w:highlight w:val="none"/>
                <w:lang w:val="en-US" w:eastAsia="zh-CN"/>
              </w:rPr>
            </w:pPr>
          </w:p>
          <w:p w14:paraId="72982A66">
            <w:pPr>
              <w:spacing w:line="360" w:lineRule="auto"/>
              <w:jc w:val="center"/>
              <w:rPr>
                <w:rFonts w:hint="default" w:ascii="Times New Roman" w:hAnsi="Times New Roman" w:cs="Times New Roman" w:eastAsiaTheme="minorEastAsia"/>
                <w:snapToGrid w:val="0"/>
                <w:color w:val="auto"/>
                <w:sz w:val="24"/>
                <w:highlight w:val="none"/>
                <w:lang w:val="en-US" w:eastAsia="zh-CN"/>
              </w:rPr>
            </w:pPr>
          </w:p>
          <w:p w14:paraId="46A7BAC3">
            <w:pPr>
              <w:spacing w:line="360" w:lineRule="auto"/>
              <w:jc w:val="center"/>
              <w:rPr>
                <w:rFonts w:hint="default" w:ascii="Times New Roman" w:hAnsi="Times New Roman" w:cs="Times New Roman" w:eastAsiaTheme="minorEastAsia"/>
                <w:snapToGrid w:val="0"/>
                <w:color w:val="auto"/>
                <w:sz w:val="24"/>
                <w:highlight w:val="none"/>
                <w:lang w:val="en-US" w:eastAsia="zh-CN"/>
              </w:rPr>
            </w:pPr>
          </w:p>
          <w:p w14:paraId="1967A42A">
            <w:pPr>
              <w:spacing w:line="360" w:lineRule="auto"/>
              <w:jc w:val="center"/>
              <w:rPr>
                <w:rFonts w:hint="default" w:ascii="Times New Roman" w:hAnsi="Times New Roman" w:cs="Times New Roman" w:eastAsiaTheme="minorEastAsia"/>
                <w:snapToGrid w:val="0"/>
                <w:color w:val="auto"/>
                <w:sz w:val="24"/>
                <w:highlight w:val="none"/>
                <w:lang w:val="en-US" w:eastAsia="zh-CN"/>
              </w:rPr>
            </w:pPr>
          </w:p>
          <w:p w14:paraId="5052D950">
            <w:pPr>
              <w:spacing w:line="360" w:lineRule="auto"/>
              <w:jc w:val="center"/>
              <w:rPr>
                <w:rFonts w:hint="default" w:ascii="Times New Roman" w:hAnsi="Times New Roman" w:cs="Times New Roman" w:eastAsiaTheme="minorEastAsia"/>
                <w:snapToGrid w:val="0"/>
                <w:color w:val="auto"/>
                <w:sz w:val="24"/>
                <w:highlight w:val="none"/>
                <w:lang w:val="en-US" w:eastAsia="zh-CN"/>
              </w:rPr>
            </w:pPr>
          </w:p>
          <w:p w14:paraId="15A40338">
            <w:pPr>
              <w:spacing w:line="360" w:lineRule="auto"/>
              <w:jc w:val="center"/>
              <w:rPr>
                <w:rFonts w:hint="default" w:ascii="Times New Roman" w:hAnsi="Times New Roman" w:cs="Times New Roman" w:eastAsiaTheme="minorEastAsia"/>
                <w:snapToGrid w:val="0"/>
                <w:color w:val="auto"/>
                <w:sz w:val="24"/>
                <w:highlight w:val="none"/>
                <w:lang w:val="en-US" w:eastAsia="zh-CN"/>
              </w:rPr>
            </w:pPr>
          </w:p>
          <w:p w14:paraId="15B82991">
            <w:pPr>
              <w:spacing w:line="360" w:lineRule="auto"/>
              <w:jc w:val="center"/>
              <w:rPr>
                <w:rFonts w:hint="default" w:ascii="Times New Roman" w:hAnsi="Times New Roman" w:cs="Times New Roman" w:eastAsiaTheme="minorEastAsia"/>
                <w:snapToGrid w:val="0"/>
                <w:color w:val="auto"/>
                <w:sz w:val="24"/>
                <w:highlight w:val="none"/>
                <w:lang w:val="en-US" w:eastAsia="zh-CN"/>
              </w:rPr>
            </w:pPr>
          </w:p>
          <w:p w14:paraId="7790ADB1">
            <w:pPr>
              <w:spacing w:line="360" w:lineRule="auto"/>
              <w:jc w:val="center"/>
              <w:rPr>
                <w:rFonts w:hint="default" w:ascii="Times New Roman" w:hAnsi="Times New Roman" w:cs="Times New Roman" w:eastAsiaTheme="minorEastAsia"/>
                <w:snapToGrid w:val="0"/>
                <w:color w:val="auto"/>
                <w:sz w:val="24"/>
                <w:highlight w:val="none"/>
                <w:lang w:val="en-US" w:eastAsia="zh-CN"/>
              </w:rPr>
            </w:pPr>
          </w:p>
          <w:p w14:paraId="7024612C">
            <w:pPr>
              <w:spacing w:line="360" w:lineRule="auto"/>
              <w:jc w:val="center"/>
              <w:rPr>
                <w:rFonts w:hint="default" w:ascii="Times New Roman" w:hAnsi="Times New Roman" w:cs="Times New Roman" w:eastAsiaTheme="minorEastAsia"/>
                <w:snapToGrid w:val="0"/>
                <w:color w:val="auto"/>
                <w:sz w:val="24"/>
                <w:highlight w:val="none"/>
                <w:lang w:val="en-US" w:eastAsia="zh-CN"/>
              </w:rPr>
            </w:pPr>
          </w:p>
          <w:p w14:paraId="38CB23EA">
            <w:pPr>
              <w:spacing w:line="360" w:lineRule="auto"/>
              <w:jc w:val="both"/>
              <w:rPr>
                <w:rFonts w:hint="default" w:ascii="Times New Roman" w:hAnsi="Times New Roman" w:cs="Times New Roman" w:eastAsiaTheme="minorEastAsia"/>
                <w:snapToGrid w:val="0"/>
                <w:color w:val="auto"/>
                <w:sz w:val="24"/>
                <w:highlight w:val="none"/>
                <w:lang w:val="en-US" w:eastAsia="zh-CN"/>
              </w:rPr>
            </w:pPr>
          </w:p>
          <w:p w14:paraId="35ADD2FF">
            <w:pPr>
              <w:spacing w:line="360" w:lineRule="auto"/>
              <w:jc w:val="both"/>
              <w:rPr>
                <w:rFonts w:hint="default" w:ascii="Times New Roman" w:hAnsi="Times New Roman" w:cs="Times New Roman" w:eastAsiaTheme="minorEastAsia"/>
                <w:snapToGrid w:val="0"/>
                <w:color w:val="auto"/>
                <w:sz w:val="24"/>
                <w:highlight w:val="none"/>
                <w:lang w:val="en-US" w:eastAsia="zh-CN"/>
              </w:rPr>
            </w:pPr>
          </w:p>
        </w:tc>
      </w:tr>
    </w:tbl>
    <w:p w14:paraId="5079F3C0">
      <w:pPr>
        <w:pStyle w:val="18"/>
        <w:adjustRightInd w:val="0"/>
        <w:snapToGrid w:val="0"/>
        <w:spacing w:before="100" w:after="100"/>
        <w:jc w:val="center"/>
        <w:outlineLvl w:val="0"/>
        <w:rPr>
          <w:rFonts w:hint="default" w:ascii="Times New Roman" w:hAnsi="Times New Roman" w:eastAsia="黑体" w:cs="Times New Roman"/>
          <w:snapToGrid w:val="0"/>
          <w:color w:val="auto"/>
          <w:kern w:val="0"/>
          <w:sz w:val="30"/>
          <w:szCs w:val="30"/>
          <w:highlight w:val="none"/>
          <w:lang w:val="en-US" w:eastAsia="zh-CN" w:bidi="ar-SA"/>
        </w:rPr>
      </w:pPr>
      <w:r>
        <w:rPr>
          <w:rFonts w:hint="default" w:ascii="Times New Roman" w:hAnsi="Times New Roman" w:eastAsia="黑体" w:cs="Times New Roman"/>
          <w:snapToGrid w:val="0"/>
          <w:color w:val="auto"/>
          <w:kern w:val="0"/>
          <w:sz w:val="30"/>
          <w:szCs w:val="30"/>
          <w:highlight w:val="none"/>
          <w:lang w:val="en-US" w:eastAsia="zh-CN" w:bidi="ar-SA"/>
        </w:rPr>
        <w:t>三、区域环境质量现状、环境保护目标及评价标准</w:t>
      </w:r>
    </w:p>
    <w:tbl>
      <w:tblPr>
        <w:tblStyle w:val="23"/>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43"/>
        <w:gridCol w:w="8545"/>
      </w:tblGrid>
      <w:tr w14:paraId="7029F7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0" w:type="pct"/>
            <w:tcBorders>
              <w:tl2br w:val="nil"/>
              <w:tr2bl w:val="nil"/>
            </w:tcBorders>
            <w:noWrap/>
            <w:vAlign w:val="center"/>
          </w:tcPr>
          <w:p w14:paraId="05BD4943">
            <w:pPr>
              <w:jc w:val="center"/>
              <w:rPr>
                <w:rFonts w:hint="default" w:ascii="Times New Roman" w:hAnsi="Times New Roman" w:cs="Times New Roman" w:eastAsiaTheme="minorEastAsia"/>
                <w:b/>
                <w:bCs/>
                <w:color w:val="auto"/>
                <w:sz w:val="24"/>
                <w:highlight w:val="none"/>
              </w:rPr>
            </w:pPr>
            <w:r>
              <w:rPr>
                <w:rFonts w:hint="default" w:ascii="Times New Roman" w:hAnsi="Times New Roman" w:cs="Times New Roman" w:eastAsiaTheme="minorEastAsia"/>
                <w:b/>
                <w:bCs/>
                <w:color w:val="auto"/>
                <w:sz w:val="24"/>
                <w:highlight w:val="none"/>
              </w:rPr>
              <w:t>区域</w:t>
            </w:r>
          </w:p>
          <w:p w14:paraId="5366C77A">
            <w:pPr>
              <w:jc w:val="center"/>
              <w:rPr>
                <w:rFonts w:hint="default" w:ascii="Times New Roman" w:hAnsi="Times New Roman" w:cs="Times New Roman" w:eastAsiaTheme="minorEastAsia"/>
                <w:b/>
                <w:bCs/>
                <w:color w:val="auto"/>
                <w:sz w:val="24"/>
                <w:highlight w:val="none"/>
              </w:rPr>
            </w:pPr>
            <w:r>
              <w:rPr>
                <w:rFonts w:hint="default" w:ascii="Times New Roman" w:hAnsi="Times New Roman" w:cs="Times New Roman" w:eastAsiaTheme="minorEastAsia"/>
                <w:b/>
                <w:bCs/>
                <w:color w:val="auto"/>
                <w:sz w:val="24"/>
                <w:highlight w:val="none"/>
              </w:rPr>
              <w:t>环境</w:t>
            </w:r>
          </w:p>
          <w:p w14:paraId="04464DEF">
            <w:pPr>
              <w:jc w:val="center"/>
              <w:rPr>
                <w:rFonts w:hint="default" w:ascii="Times New Roman" w:hAnsi="Times New Roman" w:cs="Times New Roman" w:eastAsiaTheme="minorEastAsia"/>
                <w:b/>
                <w:bCs/>
                <w:color w:val="auto"/>
                <w:sz w:val="24"/>
                <w:highlight w:val="none"/>
              </w:rPr>
            </w:pPr>
            <w:r>
              <w:rPr>
                <w:rFonts w:hint="default" w:ascii="Times New Roman" w:hAnsi="Times New Roman" w:cs="Times New Roman" w:eastAsiaTheme="minorEastAsia"/>
                <w:b/>
                <w:bCs/>
                <w:color w:val="auto"/>
                <w:sz w:val="24"/>
                <w:highlight w:val="none"/>
              </w:rPr>
              <w:t>质量</w:t>
            </w:r>
          </w:p>
          <w:p w14:paraId="75B72A08">
            <w:pPr>
              <w:jc w:val="center"/>
              <w:rPr>
                <w:rFonts w:hint="default" w:ascii="Times New Roman" w:hAnsi="Times New Roman" w:cs="Times New Roman" w:eastAsiaTheme="minorEastAsia"/>
                <w:b/>
                <w:bCs/>
                <w:color w:val="auto"/>
                <w:sz w:val="24"/>
                <w:highlight w:val="none"/>
              </w:rPr>
            </w:pPr>
            <w:r>
              <w:rPr>
                <w:rFonts w:hint="default" w:ascii="Times New Roman" w:hAnsi="Times New Roman" w:cs="Times New Roman" w:eastAsiaTheme="minorEastAsia"/>
                <w:b/>
                <w:bCs/>
                <w:color w:val="auto"/>
                <w:sz w:val="24"/>
                <w:highlight w:val="none"/>
              </w:rPr>
              <w:t>现状</w:t>
            </w:r>
          </w:p>
        </w:tc>
        <w:tc>
          <w:tcPr>
            <w:tcW w:w="4599" w:type="pct"/>
            <w:tcBorders>
              <w:tl2br w:val="nil"/>
              <w:tr2bl w:val="nil"/>
            </w:tcBorders>
            <w:noWrap/>
            <w:vAlign w:val="center"/>
          </w:tcPr>
          <w:p w14:paraId="674CD616">
            <w:pPr>
              <w:spacing w:line="360" w:lineRule="auto"/>
              <w:ind w:firstLine="482" w:firstLineChars="200"/>
              <w:rPr>
                <w:rFonts w:hint="default" w:ascii="Times New Roman" w:hAnsi="Times New Roman" w:cs="Times New Roman" w:eastAsiaTheme="minorEastAsia"/>
                <w:b/>
                <w:bCs/>
                <w:color w:val="auto"/>
                <w:sz w:val="28"/>
                <w:szCs w:val="28"/>
                <w:highlight w:val="none"/>
              </w:rPr>
            </w:pPr>
            <w:r>
              <w:rPr>
                <w:rFonts w:hint="default" w:ascii="Times New Roman" w:hAnsi="Times New Roman" w:cs="Times New Roman" w:eastAsiaTheme="minorEastAsia"/>
                <w:b/>
                <w:bCs/>
                <w:color w:val="auto"/>
                <w:sz w:val="24"/>
                <w:highlight w:val="none"/>
              </w:rPr>
              <w:t>1.大气环境</w:t>
            </w:r>
          </w:p>
          <w:p w14:paraId="7A334A4B">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both"/>
              <w:textAlignment w:val="auto"/>
              <w:rPr>
                <w:rFonts w:hint="default" w:ascii="Times New Roman" w:hAnsi="Times New Roman" w:eastAsia="宋体" w:cs="Times New Roman"/>
                <w:b/>
                <w:bCs/>
                <w:color w:val="auto"/>
                <w:kern w:val="0"/>
                <w:sz w:val="24"/>
                <w:szCs w:val="24"/>
                <w:highlight w:val="none"/>
                <w:vertAlign w:val="baseline"/>
                <w:lang w:val="en-US" w:eastAsia="zh-CN" w:bidi="ar"/>
              </w:rPr>
            </w:pPr>
            <w:r>
              <w:rPr>
                <w:rFonts w:hint="eastAsia" w:ascii="Times New Roman" w:hAnsi="Times New Roman" w:eastAsia="宋体" w:cs="Times New Roman"/>
                <w:b/>
                <w:bCs/>
                <w:color w:val="auto"/>
                <w:kern w:val="0"/>
                <w:sz w:val="24"/>
                <w:szCs w:val="24"/>
                <w:highlight w:val="none"/>
                <w:vertAlign w:val="baseline"/>
                <w:lang w:val="en-US" w:eastAsia="zh-CN" w:bidi="ar"/>
              </w:rPr>
              <w:t>（1）</w:t>
            </w:r>
            <w:r>
              <w:rPr>
                <w:rFonts w:hint="default" w:ascii="Times New Roman" w:hAnsi="Times New Roman" w:eastAsia="宋体" w:cs="Times New Roman"/>
                <w:b/>
                <w:bCs/>
                <w:color w:val="auto"/>
                <w:kern w:val="0"/>
                <w:sz w:val="24"/>
                <w:szCs w:val="24"/>
                <w:highlight w:val="none"/>
                <w:vertAlign w:val="baseline"/>
                <w:lang w:val="en-US" w:eastAsia="zh-CN" w:bidi="ar"/>
              </w:rPr>
              <w:t>空气质量达标区判定</w:t>
            </w:r>
          </w:p>
          <w:p w14:paraId="5B13D51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宋体" w:cs="Times New Roman"/>
                <w:color w:val="auto"/>
                <w:kern w:val="0"/>
                <w:sz w:val="24"/>
                <w:szCs w:val="24"/>
                <w:highlight w:val="none"/>
                <w:vertAlign w:val="baseline"/>
                <w:lang w:val="en-US" w:eastAsia="zh-CN" w:bidi="ar"/>
              </w:rPr>
            </w:pPr>
            <w:r>
              <w:rPr>
                <w:rFonts w:hint="default" w:ascii="Times New Roman" w:hAnsi="Times New Roman" w:eastAsia="宋体" w:cs="Times New Roman"/>
                <w:color w:val="auto"/>
                <w:kern w:val="0"/>
                <w:sz w:val="24"/>
                <w:szCs w:val="24"/>
                <w:highlight w:val="none"/>
                <w:vertAlign w:val="baseline"/>
                <w:lang w:val="en-US" w:eastAsia="zh-CN" w:bidi="ar"/>
              </w:rPr>
              <w:t>本项目位于</w:t>
            </w:r>
            <w:r>
              <w:rPr>
                <w:rFonts w:hint="eastAsia" w:ascii="Times New Roman" w:hAnsi="Times New Roman" w:cs="Times New Roman" w:eastAsiaTheme="minorEastAsia"/>
                <w:color w:val="auto"/>
                <w:sz w:val="24"/>
                <w:highlight w:val="none"/>
                <w:lang w:val="en-US" w:eastAsia="zh-CN"/>
              </w:rPr>
              <w:t>宝鸡市陈仓区阳香泉镇王家庄村</w:t>
            </w:r>
            <w:r>
              <w:rPr>
                <w:rFonts w:hint="default" w:ascii="Times New Roman" w:hAnsi="Times New Roman" w:eastAsia="宋体" w:cs="Times New Roman"/>
                <w:color w:val="auto"/>
                <w:sz w:val="24"/>
                <w:szCs w:val="24"/>
                <w:highlight w:val="none"/>
                <w:lang w:val="en-US" w:eastAsia="zh-CN"/>
              </w:rPr>
              <w:t>，属于二类环境空气功能区。</w:t>
            </w:r>
            <w:r>
              <w:rPr>
                <w:rFonts w:hint="default" w:ascii="Times New Roman" w:hAnsi="Times New Roman" w:eastAsia="宋体" w:cs="Times New Roman"/>
                <w:color w:val="auto"/>
                <w:sz w:val="24"/>
                <w:szCs w:val="24"/>
                <w:highlight w:val="none"/>
              </w:rPr>
              <w:t>本次评价基本污染物环境质量现状采用</w:t>
            </w:r>
            <w:r>
              <w:rPr>
                <w:rFonts w:hint="default" w:ascii="Times New Roman" w:hAnsi="Times New Roman" w:eastAsia="宋体" w:cs="Times New Roman"/>
                <w:color w:val="auto"/>
                <w:sz w:val="24"/>
                <w:szCs w:val="24"/>
                <w:highlight w:val="none"/>
                <w:lang w:val="en-US" w:eastAsia="zh-CN"/>
              </w:rPr>
              <w:t>宝鸡市</w:t>
            </w:r>
            <w:r>
              <w:rPr>
                <w:rFonts w:hint="default" w:ascii="Times New Roman" w:hAnsi="Times New Roman" w:eastAsia="宋体" w:cs="Times New Roman"/>
                <w:color w:val="auto"/>
                <w:sz w:val="24"/>
                <w:szCs w:val="24"/>
                <w:highlight w:val="none"/>
              </w:rPr>
              <w:t>生态环境</w:t>
            </w:r>
            <w:r>
              <w:rPr>
                <w:rFonts w:hint="default" w:ascii="Times New Roman" w:hAnsi="Times New Roman" w:eastAsia="宋体" w:cs="Times New Roman"/>
                <w:color w:val="auto"/>
                <w:sz w:val="24"/>
                <w:szCs w:val="24"/>
                <w:highlight w:val="none"/>
                <w:lang w:val="en-US" w:eastAsia="zh-CN"/>
              </w:rPr>
              <w:t>局</w:t>
            </w:r>
            <w:r>
              <w:rPr>
                <w:rFonts w:hint="default" w:ascii="Times New Roman" w:hAnsi="Times New Roman" w:eastAsia="宋体" w:cs="Times New Roman"/>
                <w:color w:val="auto"/>
                <w:sz w:val="24"/>
                <w:szCs w:val="24"/>
                <w:highlight w:val="none"/>
              </w:rPr>
              <w:t>办公室发布的《202</w:t>
            </w:r>
            <w:r>
              <w:rPr>
                <w:rFonts w:hint="eastAsia" w:cs="Times New Roman"/>
                <w:color w:val="auto"/>
                <w:sz w:val="24"/>
                <w:szCs w:val="24"/>
                <w:highlight w:val="none"/>
                <w:lang w:val="en-US" w:eastAsia="zh-CN"/>
              </w:rPr>
              <w:t>4</w:t>
            </w:r>
            <w:r>
              <w:rPr>
                <w:rFonts w:hint="default" w:ascii="Times New Roman" w:hAnsi="Times New Roman" w:eastAsia="宋体" w:cs="Times New Roman"/>
                <w:color w:val="auto"/>
                <w:sz w:val="24"/>
                <w:szCs w:val="24"/>
                <w:highlight w:val="none"/>
              </w:rPr>
              <w:t>年1~12月</w:t>
            </w:r>
            <w:r>
              <w:rPr>
                <w:rFonts w:hint="default" w:ascii="Times New Roman" w:hAnsi="Times New Roman" w:eastAsia="宋体" w:cs="Times New Roman"/>
                <w:color w:val="auto"/>
                <w:sz w:val="24"/>
                <w:szCs w:val="24"/>
                <w:highlight w:val="none"/>
                <w:lang w:val="en-US" w:eastAsia="zh-CN"/>
              </w:rPr>
              <w:t>份各县（区）</w:t>
            </w:r>
            <w:r>
              <w:rPr>
                <w:rFonts w:hint="default" w:ascii="Times New Roman" w:hAnsi="Times New Roman" w:eastAsia="宋体" w:cs="Times New Roman"/>
                <w:color w:val="auto"/>
                <w:sz w:val="24"/>
                <w:szCs w:val="24"/>
                <w:highlight w:val="none"/>
              </w:rPr>
              <w:t>空气质量状况</w:t>
            </w:r>
            <w:r>
              <w:rPr>
                <w:rFonts w:hint="default" w:ascii="Times New Roman" w:hAnsi="Times New Roman" w:eastAsia="宋体" w:cs="Times New Roman"/>
                <w:color w:val="auto"/>
                <w:sz w:val="24"/>
                <w:szCs w:val="24"/>
                <w:highlight w:val="none"/>
                <w:lang w:val="en-US" w:eastAsia="zh-CN"/>
              </w:rPr>
              <w:t>统计</w:t>
            </w:r>
            <w:r>
              <w:rPr>
                <w:rFonts w:hint="default" w:ascii="Times New Roman" w:hAnsi="Times New Roman" w:eastAsia="宋体" w:cs="Times New Roman"/>
                <w:color w:val="auto"/>
                <w:sz w:val="24"/>
                <w:szCs w:val="24"/>
                <w:highlight w:val="none"/>
              </w:rPr>
              <w:t>》中</w:t>
            </w:r>
            <w:r>
              <w:rPr>
                <w:rFonts w:hint="default" w:ascii="Times New Roman" w:hAnsi="Times New Roman" w:eastAsia="宋体" w:cs="Times New Roman"/>
                <w:color w:val="auto"/>
                <w:sz w:val="24"/>
                <w:szCs w:val="24"/>
                <w:highlight w:val="none"/>
                <w:lang w:val="en-US" w:eastAsia="zh-CN"/>
              </w:rPr>
              <w:t>陈仓区</w:t>
            </w:r>
            <w:r>
              <w:rPr>
                <w:rFonts w:hint="default" w:ascii="Times New Roman" w:hAnsi="Times New Roman" w:eastAsia="宋体" w:cs="Times New Roman"/>
                <w:color w:val="auto"/>
                <w:sz w:val="24"/>
                <w:szCs w:val="24"/>
                <w:highlight w:val="none"/>
              </w:rPr>
              <w:t>的统计数据，如表</w:t>
            </w:r>
            <w:r>
              <w:rPr>
                <w:rFonts w:hint="default" w:ascii="Times New Roman" w:hAnsi="Times New Roman" w:eastAsia="宋体" w:cs="Times New Roman"/>
                <w:color w:val="auto"/>
                <w:sz w:val="24"/>
                <w:szCs w:val="24"/>
                <w:highlight w:val="none"/>
                <w:lang w:val="en-US" w:eastAsia="zh-CN"/>
              </w:rPr>
              <w:t>3-1</w:t>
            </w:r>
            <w:r>
              <w:rPr>
                <w:rFonts w:hint="default" w:ascii="Times New Roman" w:hAnsi="Times New Roman" w:eastAsia="宋体" w:cs="Times New Roman"/>
                <w:color w:val="auto"/>
                <w:sz w:val="24"/>
                <w:szCs w:val="24"/>
                <w:highlight w:val="none"/>
              </w:rPr>
              <w:t>所示</w:t>
            </w:r>
            <w:r>
              <w:rPr>
                <w:rFonts w:hint="eastAsia" w:ascii="Times New Roman" w:hAnsi="Times New Roman" w:eastAsia="宋体" w:cs="Times New Roman"/>
                <w:color w:val="auto"/>
                <w:sz w:val="24"/>
                <w:szCs w:val="24"/>
                <w:highlight w:val="none"/>
                <w:lang w:eastAsia="zh-CN"/>
              </w:rPr>
              <w:t>。</w:t>
            </w:r>
          </w:p>
          <w:p w14:paraId="64E1BC29">
            <w:pPr>
              <w:pStyle w:val="41"/>
              <w:rPr>
                <w:rFonts w:hint="default" w:ascii="Times New Roman" w:hAnsi="Times New Roman" w:cs="Times New Roman" w:eastAsiaTheme="minorEastAsia"/>
                <w:color w:val="auto"/>
                <w:sz w:val="24"/>
                <w:szCs w:val="22"/>
                <w:highlight w:val="none"/>
                <w:lang w:val="en-US" w:eastAsia="zh-CN"/>
              </w:rPr>
            </w:pPr>
            <w:r>
              <w:rPr>
                <w:rFonts w:hint="default" w:ascii="Times New Roman" w:hAnsi="Times New Roman" w:cs="Times New Roman" w:eastAsiaTheme="minorEastAsia"/>
                <w:color w:val="auto"/>
                <w:sz w:val="24"/>
                <w:szCs w:val="22"/>
                <w:highlight w:val="none"/>
                <w:lang w:val="en-US" w:eastAsia="zh-CN"/>
              </w:rPr>
              <w:t>表3-1  常规污染物现状达标情况</w:t>
            </w:r>
          </w:p>
          <w:tbl>
            <w:tblPr>
              <w:tblStyle w:val="23"/>
              <w:tblW w:w="83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
            <w:tblGrid>
              <w:gridCol w:w="1046"/>
              <w:gridCol w:w="2303"/>
              <w:gridCol w:w="1259"/>
              <w:gridCol w:w="1220"/>
              <w:gridCol w:w="1191"/>
              <w:gridCol w:w="1357"/>
            </w:tblGrid>
            <w:tr w14:paraId="7255B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504" w:hRule="atLeast"/>
              </w:trPr>
              <w:tc>
                <w:tcPr>
                  <w:tcW w:w="624" w:type="pct"/>
                  <w:tcBorders>
                    <w:tl2br w:val="nil"/>
                    <w:tr2bl w:val="nil"/>
                  </w:tcBorders>
                  <w:shd w:val="clear" w:color="auto" w:fill="FFFFFF" w:themeFill="background1"/>
                  <w:vAlign w:val="center"/>
                </w:tcPr>
                <w:p w14:paraId="2832C93C">
                  <w:pPr>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污染物</w:t>
                  </w:r>
                </w:p>
              </w:tc>
              <w:tc>
                <w:tcPr>
                  <w:tcW w:w="1374" w:type="pct"/>
                  <w:tcBorders>
                    <w:tl2br w:val="nil"/>
                    <w:tr2bl w:val="nil"/>
                  </w:tcBorders>
                  <w:shd w:val="clear" w:color="auto" w:fill="FFFFFF" w:themeFill="background1"/>
                  <w:vAlign w:val="center"/>
                </w:tcPr>
                <w:p w14:paraId="1DE80B37">
                  <w:pPr>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年评价指标</w:t>
                  </w:r>
                </w:p>
              </w:tc>
              <w:tc>
                <w:tcPr>
                  <w:tcW w:w="751" w:type="pct"/>
                  <w:tcBorders>
                    <w:tl2br w:val="nil"/>
                    <w:tr2bl w:val="nil"/>
                  </w:tcBorders>
                  <w:shd w:val="clear" w:color="auto" w:fill="FFFFFF" w:themeFill="background1"/>
                  <w:vAlign w:val="center"/>
                </w:tcPr>
                <w:p w14:paraId="78D38452">
                  <w:pPr>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现状浓度（μg/m</w:t>
                  </w:r>
                  <w:r>
                    <w:rPr>
                      <w:rFonts w:hint="default" w:ascii="Times New Roman" w:hAnsi="Times New Roman" w:eastAsia="宋体" w:cs="Times New Roman"/>
                      <w:b/>
                      <w:bCs/>
                      <w:color w:val="auto"/>
                      <w:sz w:val="21"/>
                      <w:szCs w:val="21"/>
                      <w:highlight w:val="none"/>
                      <w:vertAlign w:val="superscript"/>
                    </w:rPr>
                    <w:t>3</w:t>
                  </w:r>
                  <w:r>
                    <w:rPr>
                      <w:rFonts w:hint="default" w:ascii="Times New Roman" w:hAnsi="Times New Roman" w:eastAsia="宋体" w:cs="Times New Roman"/>
                      <w:b/>
                      <w:bCs/>
                      <w:color w:val="auto"/>
                      <w:sz w:val="21"/>
                      <w:szCs w:val="21"/>
                      <w:highlight w:val="none"/>
                    </w:rPr>
                    <w:t>）</w:t>
                  </w:r>
                </w:p>
              </w:tc>
              <w:tc>
                <w:tcPr>
                  <w:tcW w:w="728" w:type="pct"/>
                  <w:tcBorders>
                    <w:tl2br w:val="nil"/>
                    <w:tr2bl w:val="nil"/>
                  </w:tcBorders>
                  <w:shd w:val="clear" w:color="auto" w:fill="FFFFFF" w:themeFill="background1"/>
                  <w:vAlign w:val="center"/>
                </w:tcPr>
                <w:p w14:paraId="0B48108A">
                  <w:pPr>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标准值（μg/m</w:t>
                  </w:r>
                  <w:r>
                    <w:rPr>
                      <w:rFonts w:hint="default" w:ascii="Times New Roman" w:hAnsi="Times New Roman" w:eastAsia="宋体" w:cs="Times New Roman"/>
                      <w:b/>
                      <w:bCs/>
                      <w:color w:val="auto"/>
                      <w:sz w:val="21"/>
                      <w:szCs w:val="21"/>
                      <w:highlight w:val="none"/>
                      <w:vertAlign w:val="superscript"/>
                    </w:rPr>
                    <w:t>3</w:t>
                  </w:r>
                  <w:r>
                    <w:rPr>
                      <w:rFonts w:hint="default" w:ascii="Times New Roman" w:hAnsi="Times New Roman" w:eastAsia="宋体" w:cs="Times New Roman"/>
                      <w:b/>
                      <w:bCs/>
                      <w:color w:val="auto"/>
                      <w:sz w:val="21"/>
                      <w:szCs w:val="21"/>
                      <w:highlight w:val="none"/>
                    </w:rPr>
                    <w:t>）</w:t>
                  </w:r>
                </w:p>
              </w:tc>
              <w:tc>
                <w:tcPr>
                  <w:tcW w:w="710" w:type="pct"/>
                  <w:tcBorders>
                    <w:tl2br w:val="nil"/>
                    <w:tr2bl w:val="nil"/>
                  </w:tcBorders>
                  <w:shd w:val="clear" w:color="auto" w:fill="FFFFFF" w:themeFill="background1"/>
                  <w:vAlign w:val="center"/>
                </w:tcPr>
                <w:p w14:paraId="15FF3DD6">
                  <w:pPr>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占标率（%）</w:t>
                  </w:r>
                </w:p>
              </w:tc>
              <w:tc>
                <w:tcPr>
                  <w:tcW w:w="810" w:type="pct"/>
                  <w:tcBorders>
                    <w:tl2br w:val="nil"/>
                    <w:tr2bl w:val="nil"/>
                  </w:tcBorders>
                  <w:shd w:val="clear" w:color="auto" w:fill="FFFFFF" w:themeFill="background1"/>
                  <w:vAlign w:val="center"/>
                </w:tcPr>
                <w:p w14:paraId="575BC49C">
                  <w:pPr>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达标情况</w:t>
                  </w:r>
                </w:p>
              </w:tc>
            </w:tr>
            <w:tr w14:paraId="42FF8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624" w:type="pct"/>
                  <w:tcBorders>
                    <w:tl2br w:val="nil"/>
                    <w:tr2bl w:val="nil"/>
                  </w:tcBorders>
                  <w:shd w:val="clear" w:color="auto" w:fill="FFFFFF" w:themeFill="background1"/>
                  <w:vAlign w:val="center"/>
                </w:tcPr>
                <w:p w14:paraId="318B1DCD">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PM</w:t>
                  </w:r>
                  <w:r>
                    <w:rPr>
                      <w:rFonts w:hint="default" w:ascii="Times New Roman" w:hAnsi="Times New Roman" w:eastAsia="宋体" w:cs="Times New Roman"/>
                      <w:color w:val="auto"/>
                      <w:sz w:val="21"/>
                      <w:szCs w:val="21"/>
                      <w:highlight w:val="none"/>
                      <w:vertAlign w:val="subscript"/>
                    </w:rPr>
                    <w:t>10</w:t>
                  </w:r>
                </w:p>
              </w:tc>
              <w:tc>
                <w:tcPr>
                  <w:tcW w:w="1374" w:type="pct"/>
                  <w:tcBorders>
                    <w:tl2br w:val="nil"/>
                    <w:tr2bl w:val="nil"/>
                  </w:tcBorders>
                  <w:shd w:val="clear" w:color="auto" w:fill="FFFFFF" w:themeFill="background1"/>
                  <w:vAlign w:val="center"/>
                </w:tcPr>
                <w:p w14:paraId="08744E46">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年平均浓度</w:t>
                  </w:r>
                </w:p>
              </w:tc>
              <w:tc>
                <w:tcPr>
                  <w:tcW w:w="751" w:type="pct"/>
                  <w:tcBorders>
                    <w:tl2br w:val="nil"/>
                    <w:tr2bl w:val="nil"/>
                  </w:tcBorders>
                  <w:shd w:val="clear" w:color="auto" w:fill="FFFFFF" w:themeFill="background1"/>
                  <w:vAlign w:val="center"/>
                </w:tcPr>
                <w:p w14:paraId="212411B6">
                  <w:pPr>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70</w:t>
                  </w:r>
                </w:p>
              </w:tc>
              <w:tc>
                <w:tcPr>
                  <w:tcW w:w="728" w:type="pct"/>
                  <w:tcBorders>
                    <w:tl2br w:val="nil"/>
                    <w:tr2bl w:val="nil"/>
                  </w:tcBorders>
                  <w:shd w:val="clear" w:color="auto" w:fill="FFFFFF" w:themeFill="background1"/>
                  <w:vAlign w:val="center"/>
                </w:tcPr>
                <w:p w14:paraId="52193766">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70</w:t>
                  </w:r>
                </w:p>
              </w:tc>
              <w:tc>
                <w:tcPr>
                  <w:tcW w:w="710" w:type="pct"/>
                  <w:tcBorders>
                    <w:tl2br w:val="nil"/>
                    <w:tr2bl w:val="nil"/>
                  </w:tcBorders>
                  <w:shd w:val="clear" w:color="auto" w:fill="FFFFFF" w:themeFill="background1"/>
                  <w:vAlign w:val="center"/>
                </w:tcPr>
                <w:p w14:paraId="77D8D431">
                  <w:pPr>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w:t>
                  </w:r>
                  <w:r>
                    <w:rPr>
                      <w:rFonts w:hint="eastAsia" w:ascii="Times New Roman" w:hAnsi="Times New Roman" w:eastAsia="宋体" w:cs="Times New Roman"/>
                      <w:color w:val="auto"/>
                      <w:sz w:val="21"/>
                      <w:szCs w:val="21"/>
                      <w:highlight w:val="none"/>
                      <w:lang w:val="en-US" w:eastAsia="zh-CN"/>
                    </w:rPr>
                    <w:t>00</w:t>
                  </w:r>
                </w:p>
              </w:tc>
              <w:tc>
                <w:tcPr>
                  <w:tcW w:w="810" w:type="pct"/>
                  <w:tcBorders>
                    <w:tl2br w:val="nil"/>
                    <w:tr2bl w:val="nil"/>
                  </w:tcBorders>
                  <w:shd w:val="clear" w:color="auto" w:fill="FFFFFF" w:themeFill="background1"/>
                  <w:vAlign w:val="center"/>
                </w:tcPr>
                <w:p w14:paraId="7D97B257">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达标</w:t>
                  </w:r>
                </w:p>
              </w:tc>
            </w:tr>
            <w:tr w14:paraId="7EA4C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624" w:type="pct"/>
                  <w:tcBorders>
                    <w:tl2br w:val="nil"/>
                    <w:tr2bl w:val="nil"/>
                  </w:tcBorders>
                  <w:shd w:val="clear" w:color="auto" w:fill="FFFFFF" w:themeFill="background1"/>
                  <w:vAlign w:val="center"/>
                </w:tcPr>
                <w:p w14:paraId="049CFEBE">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PM</w:t>
                  </w:r>
                  <w:r>
                    <w:rPr>
                      <w:rFonts w:hint="default" w:ascii="Times New Roman" w:hAnsi="Times New Roman" w:eastAsia="宋体" w:cs="Times New Roman"/>
                      <w:color w:val="auto"/>
                      <w:sz w:val="21"/>
                      <w:szCs w:val="21"/>
                      <w:highlight w:val="none"/>
                      <w:vertAlign w:val="subscript"/>
                    </w:rPr>
                    <w:t>2.5</w:t>
                  </w:r>
                </w:p>
              </w:tc>
              <w:tc>
                <w:tcPr>
                  <w:tcW w:w="1374" w:type="pct"/>
                  <w:tcBorders>
                    <w:tl2br w:val="nil"/>
                    <w:tr2bl w:val="nil"/>
                  </w:tcBorders>
                  <w:shd w:val="clear" w:color="auto" w:fill="FFFFFF" w:themeFill="background1"/>
                  <w:vAlign w:val="center"/>
                </w:tcPr>
                <w:p w14:paraId="0528CB79">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年平均浓度</w:t>
                  </w:r>
                </w:p>
              </w:tc>
              <w:tc>
                <w:tcPr>
                  <w:tcW w:w="751" w:type="pct"/>
                  <w:tcBorders>
                    <w:tl2br w:val="nil"/>
                    <w:tr2bl w:val="nil"/>
                  </w:tcBorders>
                  <w:shd w:val="clear" w:color="auto" w:fill="FFFFFF" w:themeFill="background1"/>
                  <w:vAlign w:val="center"/>
                </w:tcPr>
                <w:p w14:paraId="7C15BE62">
                  <w:pPr>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4</w:t>
                  </w:r>
                  <w:r>
                    <w:rPr>
                      <w:rFonts w:hint="eastAsia" w:ascii="Times New Roman" w:hAnsi="Times New Roman" w:eastAsia="宋体" w:cs="Times New Roman"/>
                      <w:color w:val="auto"/>
                      <w:sz w:val="21"/>
                      <w:szCs w:val="21"/>
                      <w:highlight w:val="none"/>
                      <w:lang w:val="en-US" w:eastAsia="zh-CN"/>
                    </w:rPr>
                    <w:t>3</w:t>
                  </w:r>
                </w:p>
              </w:tc>
              <w:tc>
                <w:tcPr>
                  <w:tcW w:w="728" w:type="pct"/>
                  <w:tcBorders>
                    <w:tl2br w:val="nil"/>
                    <w:tr2bl w:val="nil"/>
                  </w:tcBorders>
                  <w:shd w:val="clear" w:color="auto" w:fill="FFFFFF" w:themeFill="background1"/>
                  <w:vAlign w:val="center"/>
                </w:tcPr>
                <w:p w14:paraId="53CEF094">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35</w:t>
                  </w:r>
                </w:p>
              </w:tc>
              <w:tc>
                <w:tcPr>
                  <w:tcW w:w="710" w:type="pct"/>
                  <w:tcBorders>
                    <w:tl2br w:val="nil"/>
                    <w:tr2bl w:val="nil"/>
                  </w:tcBorders>
                  <w:shd w:val="clear" w:color="auto" w:fill="FFFFFF" w:themeFill="background1"/>
                  <w:vAlign w:val="center"/>
                </w:tcPr>
                <w:p w14:paraId="24C11025">
                  <w:pPr>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w:t>
                  </w:r>
                  <w:r>
                    <w:rPr>
                      <w:rFonts w:hint="eastAsia" w:ascii="Times New Roman" w:hAnsi="Times New Roman" w:eastAsia="宋体" w:cs="Times New Roman"/>
                      <w:color w:val="auto"/>
                      <w:sz w:val="21"/>
                      <w:szCs w:val="21"/>
                      <w:highlight w:val="none"/>
                      <w:lang w:val="en-US" w:eastAsia="zh-CN"/>
                    </w:rPr>
                    <w:t>22.8</w:t>
                  </w:r>
                </w:p>
              </w:tc>
              <w:tc>
                <w:tcPr>
                  <w:tcW w:w="810" w:type="pct"/>
                  <w:tcBorders>
                    <w:tl2br w:val="nil"/>
                    <w:tr2bl w:val="nil"/>
                  </w:tcBorders>
                  <w:shd w:val="clear" w:color="auto" w:fill="FFFFFF" w:themeFill="background1"/>
                  <w:vAlign w:val="center"/>
                </w:tcPr>
                <w:p w14:paraId="0EC53F56">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不达标</w:t>
                  </w:r>
                </w:p>
              </w:tc>
            </w:tr>
            <w:tr w14:paraId="5FD77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624" w:type="pct"/>
                  <w:tcBorders>
                    <w:tl2br w:val="nil"/>
                    <w:tr2bl w:val="nil"/>
                  </w:tcBorders>
                  <w:shd w:val="clear" w:color="auto" w:fill="FFFFFF" w:themeFill="background1"/>
                  <w:vAlign w:val="center"/>
                </w:tcPr>
                <w:p w14:paraId="4B78015F">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SO</w:t>
                  </w:r>
                  <w:r>
                    <w:rPr>
                      <w:rFonts w:hint="default" w:ascii="Times New Roman" w:hAnsi="Times New Roman" w:eastAsia="宋体" w:cs="Times New Roman"/>
                      <w:color w:val="auto"/>
                      <w:sz w:val="21"/>
                      <w:szCs w:val="21"/>
                      <w:highlight w:val="none"/>
                      <w:vertAlign w:val="subscript"/>
                    </w:rPr>
                    <w:t>2</w:t>
                  </w:r>
                </w:p>
              </w:tc>
              <w:tc>
                <w:tcPr>
                  <w:tcW w:w="1374" w:type="pct"/>
                  <w:tcBorders>
                    <w:tl2br w:val="nil"/>
                    <w:tr2bl w:val="nil"/>
                  </w:tcBorders>
                  <w:shd w:val="clear" w:color="auto" w:fill="FFFFFF" w:themeFill="background1"/>
                  <w:vAlign w:val="center"/>
                </w:tcPr>
                <w:p w14:paraId="680F27B2">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年平均浓度</w:t>
                  </w:r>
                </w:p>
              </w:tc>
              <w:tc>
                <w:tcPr>
                  <w:tcW w:w="751" w:type="pct"/>
                  <w:tcBorders>
                    <w:tl2br w:val="nil"/>
                    <w:tr2bl w:val="nil"/>
                  </w:tcBorders>
                  <w:shd w:val="clear" w:color="auto" w:fill="FFFFFF" w:themeFill="background1"/>
                  <w:vAlign w:val="center"/>
                </w:tcPr>
                <w:p w14:paraId="13B957BE">
                  <w:pPr>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w:t>
                  </w:r>
                  <w:r>
                    <w:rPr>
                      <w:rFonts w:hint="eastAsia" w:ascii="Times New Roman" w:hAnsi="Times New Roman" w:eastAsia="宋体" w:cs="Times New Roman"/>
                      <w:color w:val="auto"/>
                      <w:sz w:val="21"/>
                      <w:szCs w:val="21"/>
                      <w:highlight w:val="none"/>
                      <w:lang w:val="en-US" w:eastAsia="zh-CN"/>
                    </w:rPr>
                    <w:t>3</w:t>
                  </w:r>
                </w:p>
              </w:tc>
              <w:tc>
                <w:tcPr>
                  <w:tcW w:w="728" w:type="pct"/>
                  <w:tcBorders>
                    <w:tl2br w:val="nil"/>
                    <w:tr2bl w:val="nil"/>
                  </w:tcBorders>
                  <w:shd w:val="clear" w:color="auto" w:fill="FFFFFF" w:themeFill="background1"/>
                  <w:vAlign w:val="center"/>
                </w:tcPr>
                <w:p w14:paraId="28775EFB">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60</w:t>
                  </w:r>
                </w:p>
              </w:tc>
              <w:tc>
                <w:tcPr>
                  <w:tcW w:w="710" w:type="pct"/>
                  <w:tcBorders>
                    <w:tl2br w:val="nil"/>
                    <w:tr2bl w:val="nil"/>
                  </w:tcBorders>
                  <w:shd w:val="clear" w:color="auto" w:fill="FFFFFF" w:themeFill="background1"/>
                  <w:vAlign w:val="center"/>
                </w:tcPr>
                <w:p w14:paraId="443523EA">
                  <w:pPr>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w:t>
                  </w:r>
                  <w:r>
                    <w:rPr>
                      <w:rFonts w:hint="eastAsia" w:ascii="Times New Roman" w:hAnsi="Times New Roman" w:eastAsia="宋体" w:cs="Times New Roman"/>
                      <w:color w:val="auto"/>
                      <w:sz w:val="21"/>
                      <w:szCs w:val="21"/>
                      <w:highlight w:val="none"/>
                      <w:lang w:val="en-US" w:eastAsia="zh-CN"/>
                    </w:rPr>
                    <w:t>1.7</w:t>
                  </w:r>
                </w:p>
              </w:tc>
              <w:tc>
                <w:tcPr>
                  <w:tcW w:w="810" w:type="pct"/>
                  <w:tcBorders>
                    <w:tl2br w:val="nil"/>
                    <w:tr2bl w:val="nil"/>
                  </w:tcBorders>
                  <w:shd w:val="clear" w:color="auto" w:fill="FFFFFF" w:themeFill="background1"/>
                  <w:vAlign w:val="center"/>
                </w:tcPr>
                <w:p w14:paraId="0750261D">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达标</w:t>
                  </w:r>
                </w:p>
              </w:tc>
            </w:tr>
            <w:tr w14:paraId="3F164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624" w:type="pct"/>
                  <w:tcBorders>
                    <w:tl2br w:val="nil"/>
                    <w:tr2bl w:val="nil"/>
                  </w:tcBorders>
                  <w:shd w:val="clear" w:color="auto" w:fill="FFFFFF" w:themeFill="background1"/>
                  <w:vAlign w:val="center"/>
                </w:tcPr>
                <w:p w14:paraId="20AE772F">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NO</w:t>
                  </w:r>
                  <w:r>
                    <w:rPr>
                      <w:rFonts w:hint="default" w:ascii="Times New Roman" w:hAnsi="Times New Roman" w:eastAsia="宋体" w:cs="Times New Roman"/>
                      <w:color w:val="auto"/>
                      <w:sz w:val="21"/>
                      <w:szCs w:val="21"/>
                      <w:highlight w:val="none"/>
                      <w:vertAlign w:val="subscript"/>
                    </w:rPr>
                    <w:t>2</w:t>
                  </w:r>
                </w:p>
              </w:tc>
              <w:tc>
                <w:tcPr>
                  <w:tcW w:w="1374" w:type="pct"/>
                  <w:tcBorders>
                    <w:tl2br w:val="nil"/>
                    <w:tr2bl w:val="nil"/>
                  </w:tcBorders>
                  <w:shd w:val="clear" w:color="auto" w:fill="FFFFFF" w:themeFill="background1"/>
                  <w:vAlign w:val="center"/>
                </w:tcPr>
                <w:p w14:paraId="19611977">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年平均浓度</w:t>
                  </w:r>
                </w:p>
              </w:tc>
              <w:tc>
                <w:tcPr>
                  <w:tcW w:w="751" w:type="pct"/>
                  <w:tcBorders>
                    <w:tl2br w:val="nil"/>
                    <w:tr2bl w:val="nil"/>
                  </w:tcBorders>
                  <w:shd w:val="clear" w:color="auto" w:fill="FFFFFF" w:themeFill="background1"/>
                  <w:vAlign w:val="center"/>
                </w:tcPr>
                <w:p w14:paraId="1BC250CB">
                  <w:pPr>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29</w:t>
                  </w:r>
                </w:p>
              </w:tc>
              <w:tc>
                <w:tcPr>
                  <w:tcW w:w="728" w:type="pct"/>
                  <w:tcBorders>
                    <w:tl2br w:val="nil"/>
                    <w:tr2bl w:val="nil"/>
                  </w:tcBorders>
                  <w:shd w:val="clear" w:color="auto" w:fill="FFFFFF" w:themeFill="background1"/>
                  <w:vAlign w:val="center"/>
                </w:tcPr>
                <w:p w14:paraId="5273C61F">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40</w:t>
                  </w:r>
                </w:p>
              </w:tc>
              <w:tc>
                <w:tcPr>
                  <w:tcW w:w="710" w:type="pct"/>
                  <w:tcBorders>
                    <w:tl2br w:val="nil"/>
                    <w:tr2bl w:val="nil"/>
                  </w:tcBorders>
                  <w:shd w:val="clear" w:color="auto" w:fill="FFFFFF" w:themeFill="background1"/>
                  <w:vAlign w:val="center"/>
                </w:tcPr>
                <w:p w14:paraId="5402C14F">
                  <w:pPr>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72.5</w:t>
                  </w:r>
                </w:p>
              </w:tc>
              <w:tc>
                <w:tcPr>
                  <w:tcW w:w="810" w:type="pct"/>
                  <w:tcBorders>
                    <w:tl2br w:val="nil"/>
                    <w:tr2bl w:val="nil"/>
                  </w:tcBorders>
                  <w:shd w:val="clear" w:color="auto" w:fill="FFFFFF" w:themeFill="background1"/>
                  <w:vAlign w:val="center"/>
                </w:tcPr>
                <w:p w14:paraId="11B9EC04">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达标</w:t>
                  </w:r>
                </w:p>
              </w:tc>
            </w:tr>
            <w:tr w14:paraId="26385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624" w:type="pct"/>
                  <w:tcBorders>
                    <w:tl2br w:val="nil"/>
                    <w:tr2bl w:val="nil"/>
                  </w:tcBorders>
                  <w:shd w:val="clear" w:color="auto" w:fill="FFFFFF" w:themeFill="background1"/>
                  <w:vAlign w:val="center"/>
                </w:tcPr>
                <w:p w14:paraId="2A83D6AB">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CO</w:t>
                  </w:r>
                </w:p>
              </w:tc>
              <w:tc>
                <w:tcPr>
                  <w:tcW w:w="1374" w:type="pct"/>
                  <w:tcBorders>
                    <w:tl2br w:val="nil"/>
                    <w:tr2bl w:val="nil"/>
                  </w:tcBorders>
                  <w:shd w:val="clear" w:color="auto" w:fill="FFFFFF" w:themeFill="background1"/>
                  <w:vAlign w:val="center"/>
                </w:tcPr>
                <w:p w14:paraId="5B4AD8E0">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24小时平均第95百分位数</w:t>
                  </w:r>
                </w:p>
              </w:tc>
              <w:tc>
                <w:tcPr>
                  <w:tcW w:w="751" w:type="pct"/>
                  <w:tcBorders>
                    <w:tl2br w:val="nil"/>
                    <w:tr2bl w:val="nil"/>
                  </w:tcBorders>
                  <w:shd w:val="clear" w:color="auto" w:fill="FFFFFF" w:themeFill="background1"/>
                  <w:vAlign w:val="center"/>
                </w:tcPr>
                <w:p w14:paraId="04600121">
                  <w:pPr>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1200</w:t>
                  </w:r>
                </w:p>
              </w:tc>
              <w:tc>
                <w:tcPr>
                  <w:tcW w:w="728" w:type="pct"/>
                  <w:tcBorders>
                    <w:tl2br w:val="nil"/>
                    <w:tr2bl w:val="nil"/>
                  </w:tcBorders>
                  <w:shd w:val="clear" w:color="auto" w:fill="FFFFFF" w:themeFill="background1"/>
                  <w:vAlign w:val="center"/>
                </w:tcPr>
                <w:p w14:paraId="7A4A8082">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4000</w:t>
                  </w:r>
                </w:p>
              </w:tc>
              <w:tc>
                <w:tcPr>
                  <w:tcW w:w="710" w:type="pct"/>
                  <w:tcBorders>
                    <w:tl2br w:val="nil"/>
                    <w:tr2bl w:val="nil"/>
                  </w:tcBorders>
                  <w:shd w:val="clear" w:color="auto" w:fill="FFFFFF" w:themeFill="background1"/>
                  <w:vAlign w:val="center"/>
                </w:tcPr>
                <w:p w14:paraId="3672BBED">
                  <w:pPr>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3</w:t>
                  </w:r>
                  <w:r>
                    <w:rPr>
                      <w:rFonts w:hint="default" w:ascii="Times New Roman" w:hAnsi="Times New Roman" w:eastAsia="宋体" w:cs="Times New Roman"/>
                      <w:color w:val="auto"/>
                      <w:sz w:val="21"/>
                      <w:szCs w:val="21"/>
                      <w:highlight w:val="none"/>
                      <w:lang w:val="en-US" w:eastAsia="zh-CN"/>
                    </w:rPr>
                    <w:t>0</w:t>
                  </w:r>
                </w:p>
              </w:tc>
              <w:tc>
                <w:tcPr>
                  <w:tcW w:w="810" w:type="pct"/>
                  <w:tcBorders>
                    <w:tl2br w:val="nil"/>
                    <w:tr2bl w:val="nil"/>
                  </w:tcBorders>
                  <w:shd w:val="clear" w:color="auto" w:fill="FFFFFF" w:themeFill="background1"/>
                  <w:vAlign w:val="center"/>
                </w:tcPr>
                <w:p w14:paraId="5BA7AE71">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达标</w:t>
                  </w:r>
                </w:p>
              </w:tc>
            </w:tr>
            <w:tr w14:paraId="3D62D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624" w:type="pct"/>
                  <w:tcBorders>
                    <w:tl2br w:val="nil"/>
                    <w:tr2bl w:val="nil"/>
                  </w:tcBorders>
                  <w:shd w:val="clear" w:color="auto" w:fill="FFFFFF" w:themeFill="background1"/>
                  <w:vAlign w:val="center"/>
                </w:tcPr>
                <w:p w14:paraId="6C37DF49">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O3</w:t>
                  </w:r>
                </w:p>
              </w:tc>
              <w:tc>
                <w:tcPr>
                  <w:tcW w:w="1374" w:type="pct"/>
                  <w:tcBorders>
                    <w:tl2br w:val="nil"/>
                    <w:tr2bl w:val="nil"/>
                  </w:tcBorders>
                  <w:shd w:val="clear" w:color="auto" w:fill="FFFFFF" w:themeFill="background1"/>
                  <w:vAlign w:val="center"/>
                </w:tcPr>
                <w:p w14:paraId="4C7D6BAD">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日最大8小时平均第90百分位数</w:t>
                  </w:r>
                </w:p>
              </w:tc>
              <w:tc>
                <w:tcPr>
                  <w:tcW w:w="751" w:type="pct"/>
                  <w:tcBorders>
                    <w:tl2br w:val="nil"/>
                    <w:tr2bl w:val="nil"/>
                  </w:tcBorders>
                  <w:shd w:val="clear" w:color="auto" w:fill="FFFFFF" w:themeFill="background1"/>
                  <w:vAlign w:val="center"/>
                </w:tcPr>
                <w:p w14:paraId="53FAF4C5">
                  <w:pPr>
                    <w:jc w:val="center"/>
                    <w:rPr>
                      <w:rFonts w:hint="default" w:ascii="Times New Roman" w:hAnsi="Times New Roman" w:eastAsia="宋体" w:cs="Times New Roman"/>
                      <w:color w:val="auto"/>
                      <w:sz w:val="21"/>
                      <w:szCs w:val="21"/>
                      <w:highlight w:val="none"/>
                      <w:lang w:val="en-US"/>
                    </w:rPr>
                  </w:pPr>
                  <w:r>
                    <w:rPr>
                      <w:rFonts w:hint="default" w:ascii="Times New Roman" w:hAnsi="Times New Roman" w:eastAsia="宋体" w:cs="Times New Roman"/>
                      <w:color w:val="auto"/>
                      <w:sz w:val="21"/>
                      <w:szCs w:val="21"/>
                      <w:highlight w:val="none"/>
                    </w:rPr>
                    <w:t>1</w:t>
                  </w:r>
                  <w:r>
                    <w:rPr>
                      <w:rFonts w:hint="default" w:ascii="Times New Roman" w:hAnsi="Times New Roman" w:eastAsia="宋体" w:cs="Times New Roman"/>
                      <w:color w:val="auto"/>
                      <w:sz w:val="21"/>
                      <w:szCs w:val="21"/>
                      <w:highlight w:val="none"/>
                      <w:lang w:val="en-US" w:eastAsia="zh-CN"/>
                    </w:rPr>
                    <w:t>5</w:t>
                  </w:r>
                  <w:r>
                    <w:rPr>
                      <w:rFonts w:hint="eastAsia" w:ascii="Times New Roman" w:hAnsi="Times New Roman" w:eastAsia="宋体" w:cs="Times New Roman"/>
                      <w:color w:val="auto"/>
                      <w:sz w:val="21"/>
                      <w:szCs w:val="21"/>
                      <w:highlight w:val="none"/>
                      <w:lang w:val="en-US" w:eastAsia="zh-CN"/>
                    </w:rPr>
                    <w:t>6</w:t>
                  </w:r>
                </w:p>
              </w:tc>
              <w:tc>
                <w:tcPr>
                  <w:tcW w:w="728" w:type="pct"/>
                  <w:tcBorders>
                    <w:tl2br w:val="nil"/>
                    <w:tr2bl w:val="nil"/>
                  </w:tcBorders>
                  <w:shd w:val="clear" w:color="auto" w:fill="FFFFFF" w:themeFill="background1"/>
                  <w:vAlign w:val="center"/>
                </w:tcPr>
                <w:p w14:paraId="5F09598F">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160</w:t>
                  </w:r>
                </w:p>
              </w:tc>
              <w:tc>
                <w:tcPr>
                  <w:tcW w:w="710" w:type="pct"/>
                  <w:tcBorders>
                    <w:tl2br w:val="nil"/>
                    <w:tr2bl w:val="nil"/>
                  </w:tcBorders>
                  <w:shd w:val="clear" w:color="auto" w:fill="FFFFFF" w:themeFill="background1"/>
                  <w:vAlign w:val="center"/>
                </w:tcPr>
                <w:p w14:paraId="3A9F9DD3">
                  <w:pPr>
                    <w:jc w:val="center"/>
                    <w:rPr>
                      <w:rFonts w:hint="default" w:ascii="Times New Roman" w:hAnsi="Times New Roman" w:eastAsia="宋体" w:cs="Times New Roman"/>
                      <w:color w:val="auto"/>
                      <w:sz w:val="21"/>
                      <w:szCs w:val="21"/>
                      <w:highlight w:val="none"/>
                      <w:lang w:val="en-US"/>
                    </w:rPr>
                  </w:pPr>
                  <w:r>
                    <w:rPr>
                      <w:rFonts w:hint="default" w:ascii="Times New Roman" w:hAnsi="Times New Roman" w:eastAsia="宋体" w:cs="Times New Roman"/>
                      <w:color w:val="auto"/>
                      <w:sz w:val="21"/>
                      <w:szCs w:val="21"/>
                      <w:highlight w:val="none"/>
                      <w:lang w:val="en-US" w:eastAsia="zh-CN"/>
                    </w:rPr>
                    <w:t>9</w:t>
                  </w:r>
                  <w:r>
                    <w:rPr>
                      <w:rFonts w:hint="eastAsia" w:ascii="Times New Roman" w:hAnsi="Times New Roman" w:eastAsia="宋体" w:cs="Times New Roman"/>
                      <w:color w:val="auto"/>
                      <w:sz w:val="21"/>
                      <w:szCs w:val="21"/>
                      <w:highlight w:val="none"/>
                      <w:lang w:val="en-US" w:eastAsia="zh-CN"/>
                    </w:rPr>
                    <w:t>7.5</w:t>
                  </w:r>
                </w:p>
              </w:tc>
              <w:tc>
                <w:tcPr>
                  <w:tcW w:w="810" w:type="pct"/>
                  <w:tcBorders>
                    <w:tl2br w:val="nil"/>
                    <w:tr2bl w:val="nil"/>
                  </w:tcBorders>
                  <w:shd w:val="clear" w:color="auto" w:fill="FFFFFF" w:themeFill="background1"/>
                  <w:vAlign w:val="center"/>
                </w:tcPr>
                <w:p w14:paraId="18A5B0E0">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达标</w:t>
                  </w:r>
                </w:p>
              </w:tc>
            </w:tr>
          </w:tbl>
          <w:p w14:paraId="72B6D61D">
            <w:pPr>
              <w:spacing w:line="360" w:lineRule="auto"/>
              <w:ind w:firstLine="480" w:firstLineChars="200"/>
              <w:rPr>
                <w:rFonts w:hint="default" w:ascii="Times New Roman" w:hAnsi="Times New Roman" w:cs="Times New Roman" w:eastAsiaTheme="minorEastAsia"/>
                <w:b/>
                <w:bCs/>
                <w:color w:val="auto"/>
                <w:sz w:val="24"/>
                <w:highlight w:val="none"/>
              </w:rPr>
            </w:pPr>
            <w:r>
              <w:rPr>
                <w:rFonts w:hint="default" w:ascii="Times New Roman" w:hAnsi="Times New Roman" w:eastAsia="宋体" w:cs="Times New Roman"/>
                <w:color w:val="auto"/>
                <w:sz w:val="24"/>
                <w:szCs w:val="24"/>
                <w:highlight w:val="none"/>
              </w:rPr>
              <w:t>根据表3-1</w:t>
            </w:r>
            <w:r>
              <w:rPr>
                <w:rFonts w:hint="default" w:ascii="Times New Roman" w:hAnsi="Times New Roman" w:eastAsia="宋体" w:cs="Times New Roman"/>
                <w:color w:val="auto"/>
                <w:sz w:val="24"/>
                <w:szCs w:val="24"/>
                <w:highlight w:val="none"/>
                <w:lang w:val="en-US" w:eastAsia="zh-CN"/>
              </w:rPr>
              <w:t>可知</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highlight w:val="none"/>
                <w:lang w:val="en-US" w:eastAsia="zh-CN"/>
              </w:rPr>
              <w:t>陈仓区202</w:t>
            </w:r>
            <w:r>
              <w:rPr>
                <w:rFonts w:hint="eastAsia" w:cs="Times New Roman"/>
                <w:color w:val="auto"/>
                <w:sz w:val="24"/>
                <w:szCs w:val="24"/>
                <w:highlight w:val="none"/>
                <w:lang w:val="en-US" w:eastAsia="zh-CN"/>
              </w:rPr>
              <w:t>4</w:t>
            </w:r>
            <w:r>
              <w:rPr>
                <w:rFonts w:hint="default" w:ascii="Times New Roman" w:hAnsi="Times New Roman" w:eastAsia="宋体" w:cs="Times New Roman"/>
                <w:color w:val="auto"/>
                <w:sz w:val="24"/>
                <w:szCs w:val="24"/>
                <w:highlight w:val="none"/>
                <w:lang w:val="en-US" w:eastAsia="zh-CN"/>
              </w:rPr>
              <w:t>年</w:t>
            </w:r>
            <w:r>
              <w:rPr>
                <w:rFonts w:hint="default" w:ascii="Times New Roman" w:hAnsi="Times New Roman" w:eastAsia="宋体" w:cs="Times New Roman"/>
                <w:color w:val="auto"/>
                <w:sz w:val="24"/>
                <w:szCs w:val="24"/>
                <w:highlight w:val="none"/>
              </w:rPr>
              <w:t>环境空气中的PM</w:t>
            </w:r>
            <w:r>
              <w:rPr>
                <w:rFonts w:hint="default" w:ascii="Times New Roman" w:hAnsi="Times New Roman" w:eastAsia="宋体" w:cs="Times New Roman"/>
                <w:color w:val="auto"/>
                <w:sz w:val="24"/>
                <w:szCs w:val="24"/>
                <w:highlight w:val="none"/>
                <w:vertAlign w:val="subscript"/>
              </w:rPr>
              <w:t>10</w:t>
            </w:r>
            <w:r>
              <w:rPr>
                <w:rFonts w:hint="eastAsia" w:cs="Times New Roman"/>
                <w:color w:val="auto"/>
                <w:sz w:val="24"/>
                <w:szCs w:val="24"/>
                <w:highlight w:val="none"/>
                <w:vertAlign w:val="baseline"/>
                <w:lang w:eastAsia="zh-CN"/>
              </w:rPr>
              <w:t>、</w:t>
            </w:r>
            <w:r>
              <w:rPr>
                <w:rFonts w:hint="default" w:ascii="Times New Roman" w:hAnsi="Times New Roman" w:eastAsia="宋体" w:cs="Times New Roman"/>
                <w:color w:val="auto"/>
                <w:sz w:val="24"/>
                <w:szCs w:val="24"/>
                <w:highlight w:val="none"/>
              </w:rPr>
              <w:t>SO</w:t>
            </w:r>
            <w:r>
              <w:rPr>
                <w:rFonts w:hint="default" w:ascii="Times New Roman" w:hAnsi="Times New Roman" w:eastAsia="宋体" w:cs="Times New Roman"/>
                <w:color w:val="auto"/>
                <w:sz w:val="24"/>
                <w:szCs w:val="24"/>
                <w:highlight w:val="none"/>
                <w:vertAlign w:val="subscript"/>
              </w:rPr>
              <w:t>2</w:t>
            </w:r>
            <w:r>
              <w:rPr>
                <w:rFonts w:hint="default" w:ascii="Times New Roman" w:hAnsi="Times New Roman" w:eastAsia="宋体" w:cs="Times New Roman"/>
                <w:color w:val="auto"/>
                <w:sz w:val="24"/>
                <w:szCs w:val="24"/>
                <w:highlight w:val="none"/>
              </w:rPr>
              <w:t>、CO、O</w:t>
            </w:r>
            <w:r>
              <w:rPr>
                <w:rFonts w:hint="default" w:ascii="Times New Roman" w:hAnsi="Times New Roman" w:eastAsia="宋体" w:cs="Times New Roman"/>
                <w:color w:val="auto"/>
                <w:sz w:val="24"/>
                <w:szCs w:val="24"/>
                <w:highlight w:val="none"/>
                <w:vertAlign w:val="subscript"/>
              </w:rPr>
              <w:t>3</w:t>
            </w:r>
            <w:r>
              <w:rPr>
                <w:rFonts w:hint="default" w:ascii="Times New Roman" w:hAnsi="Times New Roman" w:eastAsia="宋体" w:cs="Times New Roman"/>
                <w:color w:val="auto"/>
                <w:sz w:val="24"/>
                <w:szCs w:val="24"/>
                <w:highlight w:val="none"/>
              </w:rPr>
              <w:t>和NO</w:t>
            </w:r>
            <w:r>
              <w:rPr>
                <w:rFonts w:hint="default" w:ascii="Times New Roman" w:hAnsi="Times New Roman" w:eastAsia="宋体" w:cs="Times New Roman"/>
                <w:color w:val="auto"/>
                <w:sz w:val="24"/>
                <w:szCs w:val="24"/>
                <w:highlight w:val="none"/>
                <w:vertAlign w:val="subscript"/>
              </w:rPr>
              <w:t>2</w:t>
            </w:r>
            <w:r>
              <w:rPr>
                <w:rFonts w:hint="default" w:ascii="Times New Roman" w:hAnsi="Times New Roman" w:eastAsia="宋体" w:cs="Times New Roman"/>
                <w:color w:val="auto"/>
                <w:sz w:val="24"/>
                <w:szCs w:val="24"/>
                <w:highlight w:val="none"/>
              </w:rPr>
              <w:t>均达到国家环境空气质量二级标准，PM</w:t>
            </w:r>
            <w:r>
              <w:rPr>
                <w:rFonts w:hint="default" w:ascii="Times New Roman" w:hAnsi="Times New Roman" w:eastAsia="宋体" w:cs="Times New Roman"/>
                <w:color w:val="auto"/>
                <w:sz w:val="24"/>
                <w:szCs w:val="24"/>
                <w:highlight w:val="none"/>
                <w:vertAlign w:val="subscript"/>
              </w:rPr>
              <w:t>2.5</w:t>
            </w:r>
            <w:r>
              <w:rPr>
                <w:rFonts w:hint="default" w:ascii="Times New Roman" w:hAnsi="Times New Roman" w:eastAsia="宋体" w:cs="Times New Roman"/>
                <w:color w:val="auto"/>
                <w:sz w:val="24"/>
                <w:szCs w:val="24"/>
                <w:highlight w:val="none"/>
              </w:rPr>
              <w:t>超过国家环境空气质量二级标准。因此，项目所在地区域为不达标区。</w:t>
            </w:r>
          </w:p>
          <w:p w14:paraId="5D5943BA">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both"/>
              <w:textAlignment w:val="auto"/>
              <w:rPr>
                <w:rFonts w:hint="default" w:ascii="Times New Roman" w:hAnsi="Times New Roman" w:eastAsia="宋体" w:cs="Times New Roman"/>
                <w:b/>
                <w:bCs/>
                <w:color w:val="auto"/>
                <w:kern w:val="0"/>
                <w:sz w:val="24"/>
                <w:szCs w:val="24"/>
                <w:highlight w:val="none"/>
                <w:vertAlign w:val="baseline"/>
                <w:lang w:val="en-US" w:eastAsia="zh-CN" w:bidi="ar"/>
              </w:rPr>
            </w:pPr>
            <w:r>
              <w:rPr>
                <w:rFonts w:hint="eastAsia" w:ascii="Times New Roman" w:hAnsi="Times New Roman" w:eastAsia="宋体" w:cs="Times New Roman"/>
                <w:b/>
                <w:bCs/>
                <w:color w:val="auto"/>
                <w:kern w:val="0"/>
                <w:sz w:val="24"/>
                <w:szCs w:val="24"/>
                <w:highlight w:val="none"/>
                <w:vertAlign w:val="baseline"/>
                <w:lang w:val="en-US" w:eastAsia="zh-CN" w:bidi="ar"/>
              </w:rPr>
              <w:t>（2）</w:t>
            </w:r>
            <w:r>
              <w:rPr>
                <w:rFonts w:hint="default" w:ascii="Times New Roman" w:hAnsi="Times New Roman" w:eastAsia="宋体" w:cs="Times New Roman"/>
                <w:b/>
                <w:bCs/>
                <w:color w:val="auto"/>
                <w:kern w:val="0"/>
                <w:sz w:val="24"/>
                <w:szCs w:val="24"/>
                <w:highlight w:val="none"/>
                <w:vertAlign w:val="baseline"/>
                <w:lang w:val="en-US" w:eastAsia="zh-CN" w:bidi="ar"/>
              </w:rPr>
              <w:t>其他污染物环境质量现状</w:t>
            </w:r>
          </w:p>
          <w:p w14:paraId="53A9FDD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kern w:val="0"/>
                <w:sz w:val="24"/>
                <w:szCs w:val="24"/>
                <w:highlight w:val="none"/>
                <w:vertAlign w:val="baseline"/>
                <w:lang w:val="en-US" w:eastAsia="zh-CN" w:bidi="ar"/>
              </w:rPr>
            </w:pPr>
            <w:r>
              <w:rPr>
                <w:rFonts w:hint="default" w:ascii="Times New Roman" w:hAnsi="Times New Roman" w:eastAsia="宋体" w:cs="Times New Roman"/>
                <w:color w:val="auto"/>
                <w:kern w:val="0"/>
                <w:sz w:val="24"/>
                <w:szCs w:val="24"/>
                <w:highlight w:val="none"/>
                <w:vertAlign w:val="baseline"/>
                <w:lang w:val="en-US" w:eastAsia="zh-CN" w:bidi="ar"/>
              </w:rPr>
              <w:t>为了解项目区域与项目有关的其他污染物达标情况，本次环评委托陕西明铖检测技术有限公司于202</w:t>
            </w:r>
            <w:r>
              <w:rPr>
                <w:rFonts w:hint="eastAsia" w:ascii="Times New Roman" w:hAnsi="Times New Roman" w:eastAsia="宋体" w:cs="Times New Roman"/>
                <w:color w:val="auto"/>
                <w:kern w:val="0"/>
                <w:sz w:val="24"/>
                <w:szCs w:val="24"/>
                <w:highlight w:val="none"/>
                <w:vertAlign w:val="baseline"/>
                <w:lang w:val="en-US" w:eastAsia="zh-CN" w:bidi="ar"/>
              </w:rPr>
              <w:t>5</w:t>
            </w:r>
            <w:r>
              <w:rPr>
                <w:rFonts w:hint="default" w:ascii="Times New Roman" w:hAnsi="Times New Roman" w:eastAsia="宋体" w:cs="Times New Roman"/>
                <w:color w:val="auto"/>
                <w:kern w:val="0"/>
                <w:sz w:val="24"/>
                <w:szCs w:val="24"/>
                <w:highlight w:val="none"/>
                <w:vertAlign w:val="baseline"/>
                <w:lang w:val="en-US" w:eastAsia="zh-CN" w:bidi="ar"/>
              </w:rPr>
              <w:t>年</w:t>
            </w:r>
            <w:r>
              <w:rPr>
                <w:rFonts w:hint="eastAsia" w:ascii="Times New Roman" w:hAnsi="Times New Roman" w:eastAsia="宋体" w:cs="Times New Roman"/>
                <w:color w:val="auto"/>
                <w:kern w:val="0"/>
                <w:sz w:val="24"/>
                <w:szCs w:val="24"/>
                <w:highlight w:val="none"/>
                <w:vertAlign w:val="baseline"/>
                <w:lang w:val="en-US" w:eastAsia="zh-CN" w:bidi="ar"/>
              </w:rPr>
              <w:t>7</w:t>
            </w:r>
            <w:r>
              <w:rPr>
                <w:rFonts w:hint="default" w:ascii="Times New Roman" w:hAnsi="Times New Roman" w:eastAsia="宋体" w:cs="Times New Roman"/>
                <w:color w:val="auto"/>
                <w:kern w:val="0"/>
                <w:sz w:val="24"/>
                <w:szCs w:val="24"/>
                <w:highlight w:val="none"/>
                <w:vertAlign w:val="baseline"/>
                <w:lang w:val="en-US" w:eastAsia="zh-CN" w:bidi="ar"/>
              </w:rPr>
              <w:t>月</w:t>
            </w:r>
            <w:r>
              <w:rPr>
                <w:rFonts w:hint="eastAsia" w:ascii="Times New Roman" w:hAnsi="Times New Roman" w:eastAsia="宋体" w:cs="Times New Roman"/>
                <w:color w:val="auto"/>
                <w:kern w:val="0"/>
                <w:sz w:val="24"/>
                <w:szCs w:val="24"/>
                <w:highlight w:val="none"/>
                <w:vertAlign w:val="baseline"/>
                <w:lang w:val="en-US" w:eastAsia="zh-CN" w:bidi="ar"/>
              </w:rPr>
              <w:t>11</w:t>
            </w:r>
            <w:r>
              <w:rPr>
                <w:rFonts w:hint="default" w:ascii="Times New Roman" w:hAnsi="Times New Roman" w:eastAsia="宋体" w:cs="Times New Roman"/>
                <w:color w:val="auto"/>
                <w:kern w:val="0"/>
                <w:sz w:val="24"/>
                <w:szCs w:val="24"/>
                <w:highlight w:val="none"/>
                <w:vertAlign w:val="baseline"/>
                <w:lang w:val="en-US" w:eastAsia="zh-CN" w:bidi="ar"/>
              </w:rPr>
              <w:t>日至</w:t>
            </w:r>
            <w:r>
              <w:rPr>
                <w:rFonts w:hint="eastAsia" w:ascii="Times New Roman" w:hAnsi="Times New Roman" w:eastAsia="宋体" w:cs="Times New Roman"/>
                <w:color w:val="auto"/>
                <w:kern w:val="0"/>
                <w:sz w:val="24"/>
                <w:szCs w:val="24"/>
                <w:highlight w:val="none"/>
                <w:vertAlign w:val="baseline"/>
                <w:lang w:val="en-US" w:eastAsia="zh-CN" w:bidi="ar"/>
              </w:rPr>
              <w:t>7</w:t>
            </w:r>
            <w:r>
              <w:rPr>
                <w:rFonts w:hint="default" w:ascii="Times New Roman" w:hAnsi="Times New Roman" w:eastAsia="宋体" w:cs="Times New Roman"/>
                <w:color w:val="auto"/>
                <w:kern w:val="0"/>
                <w:sz w:val="24"/>
                <w:szCs w:val="24"/>
                <w:highlight w:val="none"/>
                <w:vertAlign w:val="baseline"/>
                <w:lang w:val="en-US" w:eastAsia="zh-CN" w:bidi="ar"/>
              </w:rPr>
              <w:t>月</w:t>
            </w:r>
            <w:r>
              <w:rPr>
                <w:rFonts w:hint="eastAsia" w:ascii="Times New Roman" w:hAnsi="Times New Roman" w:eastAsia="宋体" w:cs="Times New Roman"/>
                <w:color w:val="auto"/>
                <w:kern w:val="0"/>
                <w:sz w:val="24"/>
                <w:szCs w:val="24"/>
                <w:highlight w:val="none"/>
                <w:vertAlign w:val="baseline"/>
                <w:lang w:val="en-US" w:eastAsia="zh-CN" w:bidi="ar"/>
              </w:rPr>
              <w:t>13</w:t>
            </w:r>
            <w:r>
              <w:rPr>
                <w:rFonts w:hint="default" w:ascii="Times New Roman" w:hAnsi="Times New Roman" w:eastAsia="宋体" w:cs="Times New Roman"/>
                <w:color w:val="auto"/>
                <w:kern w:val="0"/>
                <w:sz w:val="24"/>
                <w:szCs w:val="24"/>
                <w:highlight w:val="none"/>
                <w:vertAlign w:val="baseline"/>
                <w:lang w:val="en-US" w:eastAsia="zh-CN" w:bidi="ar"/>
              </w:rPr>
              <w:t>日对项目所在区域TSP环境质量进行现状监测。</w:t>
            </w:r>
          </w:p>
          <w:p w14:paraId="2A7FFBC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kern w:val="0"/>
                <w:sz w:val="24"/>
                <w:szCs w:val="24"/>
                <w:highlight w:val="none"/>
                <w:vertAlign w:val="baseline"/>
                <w:lang w:val="en-US" w:eastAsia="zh-CN" w:bidi="ar"/>
              </w:rPr>
            </w:pPr>
            <w:r>
              <w:rPr>
                <w:rFonts w:hint="eastAsia" w:ascii="Times New Roman" w:hAnsi="Times New Roman" w:eastAsia="宋体" w:cs="Times New Roman"/>
                <w:color w:val="auto"/>
                <w:kern w:val="0"/>
                <w:sz w:val="24"/>
                <w:szCs w:val="24"/>
                <w:highlight w:val="none"/>
                <w:vertAlign w:val="baseline"/>
                <w:lang w:val="en-US" w:eastAsia="zh-CN" w:bidi="ar"/>
              </w:rPr>
              <w:t>1）</w:t>
            </w:r>
            <w:r>
              <w:rPr>
                <w:rFonts w:hint="default" w:ascii="Times New Roman" w:hAnsi="Times New Roman" w:eastAsia="宋体" w:cs="Times New Roman"/>
                <w:color w:val="auto"/>
                <w:kern w:val="0"/>
                <w:sz w:val="24"/>
                <w:szCs w:val="24"/>
                <w:highlight w:val="none"/>
                <w:vertAlign w:val="baseline"/>
                <w:lang w:val="en-US" w:eastAsia="zh-CN" w:bidi="ar"/>
              </w:rPr>
              <w:t>监测因子：TSP监测点位：项目所在地</w:t>
            </w:r>
            <w:r>
              <w:rPr>
                <w:rFonts w:hint="eastAsia" w:ascii="Times New Roman" w:hAnsi="Times New Roman" w:eastAsia="宋体" w:cs="Times New Roman"/>
                <w:color w:val="auto"/>
                <w:kern w:val="0"/>
                <w:sz w:val="24"/>
                <w:szCs w:val="24"/>
                <w:highlight w:val="none"/>
                <w:vertAlign w:val="baseline"/>
                <w:lang w:val="en-US" w:eastAsia="zh-CN" w:bidi="ar"/>
              </w:rPr>
              <w:t>下风向</w:t>
            </w:r>
          </w:p>
          <w:p w14:paraId="7C6FE81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kern w:val="0"/>
                <w:sz w:val="24"/>
                <w:szCs w:val="24"/>
                <w:highlight w:val="none"/>
                <w:vertAlign w:val="baseline"/>
                <w:lang w:val="en-US" w:eastAsia="zh-CN" w:bidi="ar"/>
              </w:rPr>
            </w:pPr>
            <w:r>
              <w:rPr>
                <w:rFonts w:hint="eastAsia" w:ascii="Times New Roman" w:hAnsi="Times New Roman" w:eastAsia="宋体" w:cs="Times New Roman"/>
                <w:color w:val="auto"/>
                <w:kern w:val="0"/>
                <w:sz w:val="24"/>
                <w:szCs w:val="24"/>
                <w:highlight w:val="none"/>
                <w:vertAlign w:val="baseline"/>
                <w:lang w:val="en-US" w:eastAsia="zh-CN" w:bidi="ar"/>
              </w:rPr>
              <w:t>2）</w:t>
            </w:r>
            <w:r>
              <w:rPr>
                <w:rFonts w:hint="default" w:ascii="Times New Roman" w:hAnsi="Times New Roman" w:eastAsia="宋体" w:cs="Times New Roman"/>
                <w:color w:val="auto"/>
                <w:kern w:val="0"/>
                <w:sz w:val="24"/>
                <w:szCs w:val="24"/>
                <w:highlight w:val="none"/>
                <w:vertAlign w:val="baseline"/>
                <w:lang w:val="en-US" w:eastAsia="zh-CN" w:bidi="ar"/>
              </w:rPr>
              <w:t>监测时间及频次：监测3天</w:t>
            </w:r>
          </w:p>
          <w:p w14:paraId="33242331">
            <w:pPr>
              <w:pStyle w:val="41"/>
              <w:rPr>
                <w:rFonts w:hint="default" w:ascii="Times New Roman" w:hAnsi="Times New Roman" w:cs="Times New Roman" w:eastAsiaTheme="minorEastAsia"/>
                <w:color w:val="auto"/>
                <w:sz w:val="24"/>
                <w:szCs w:val="22"/>
                <w:highlight w:val="none"/>
                <w:lang w:val="en-US" w:eastAsia="zh-CN"/>
              </w:rPr>
            </w:pPr>
            <w:r>
              <w:rPr>
                <w:rFonts w:hint="default" w:ascii="Times New Roman" w:hAnsi="Times New Roman" w:cs="Times New Roman" w:eastAsiaTheme="minorEastAsia"/>
                <w:color w:val="auto"/>
                <w:sz w:val="24"/>
                <w:szCs w:val="22"/>
                <w:highlight w:val="none"/>
                <w:lang w:val="en-US" w:eastAsia="zh-CN"/>
              </w:rPr>
              <w:t>表3-2</w:t>
            </w:r>
            <w:r>
              <w:rPr>
                <w:rFonts w:hint="eastAsia" w:cs="Times New Roman" w:eastAsiaTheme="minorEastAsia"/>
                <w:color w:val="auto"/>
                <w:sz w:val="24"/>
                <w:szCs w:val="22"/>
                <w:highlight w:val="none"/>
                <w:lang w:val="en-US" w:eastAsia="zh-CN"/>
              </w:rPr>
              <w:t xml:space="preserve">  </w:t>
            </w:r>
            <w:r>
              <w:rPr>
                <w:rFonts w:hint="default" w:ascii="Times New Roman" w:hAnsi="Times New Roman" w:cs="Times New Roman" w:eastAsiaTheme="minorEastAsia"/>
                <w:color w:val="auto"/>
                <w:sz w:val="24"/>
                <w:szCs w:val="22"/>
                <w:highlight w:val="none"/>
                <w:lang w:val="en-US" w:eastAsia="zh-CN"/>
              </w:rPr>
              <w:t>大气环境现状监测结果</w:t>
            </w:r>
          </w:p>
          <w:tbl>
            <w:tblPr>
              <w:tblStyle w:val="23"/>
              <w:tblW w:w="493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46"/>
              <w:gridCol w:w="4172"/>
            </w:tblGrid>
            <w:tr w14:paraId="35CE8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2461" w:type="pct"/>
                  <w:vMerge w:val="restart"/>
                  <w:tcBorders>
                    <w:tl2br w:val="nil"/>
                    <w:tr2bl w:val="nil"/>
                  </w:tcBorders>
                  <w:noWrap w:val="0"/>
                  <w:vAlign w:val="center"/>
                </w:tcPr>
                <w:p w14:paraId="74957F9F">
                  <w:pPr>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时间</w:t>
                  </w:r>
                </w:p>
              </w:tc>
              <w:tc>
                <w:tcPr>
                  <w:tcW w:w="2538" w:type="pct"/>
                  <w:tcBorders>
                    <w:tl2br w:val="nil"/>
                    <w:tr2bl w:val="nil"/>
                  </w:tcBorders>
                  <w:noWrap w:val="0"/>
                  <w:vAlign w:val="center"/>
                </w:tcPr>
                <w:p w14:paraId="199A561B">
                  <w:pPr>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TSP</w:t>
                  </w:r>
                </w:p>
              </w:tc>
            </w:tr>
            <w:tr w14:paraId="7474C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2461" w:type="pct"/>
                  <w:vMerge w:val="continue"/>
                  <w:tcBorders>
                    <w:tl2br w:val="nil"/>
                    <w:tr2bl w:val="nil"/>
                  </w:tcBorders>
                  <w:noWrap w:val="0"/>
                  <w:vAlign w:val="center"/>
                </w:tcPr>
                <w:p w14:paraId="3C8B6AA2">
                  <w:pPr>
                    <w:jc w:val="center"/>
                    <w:rPr>
                      <w:rFonts w:hint="default" w:ascii="Times New Roman" w:hAnsi="Times New Roman" w:eastAsia="宋体" w:cs="Times New Roman"/>
                      <w:b/>
                      <w:bCs/>
                      <w:color w:val="auto"/>
                      <w:sz w:val="21"/>
                      <w:szCs w:val="21"/>
                      <w:highlight w:val="none"/>
                    </w:rPr>
                  </w:pPr>
                </w:p>
              </w:tc>
              <w:tc>
                <w:tcPr>
                  <w:tcW w:w="2538" w:type="pct"/>
                  <w:tcBorders>
                    <w:tl2br w:val="nil"/>
                    <w:tr2bl w:val="nil"/>
                  </w:tcBorders>
                  <w:noWrap w:val="0"/>
                  <w:vAlign w:val="center"/>
                </w:tcPr>
                <w:p w14:paraId="189609B1">
                  <w:pPr>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lang w:val="en-US" w:eastAsia="zh-CN"/>
                    </w:rPr>
                    <w:t>24小时平均（μg/m</w:t>
                  </w:r>
                  <w:r>
                    <w:rPr>
                      <w:rFonts w:hint="default" w:ascii="Times New Roman" w:hAnsi="Times New Roman" w:eastAsia="宋体" w:cs="Times New Roman"/>
                      <w:b/>
                      <w:bCs/>
                      <w:color w:val="auto"/>
                      <w:sz w:val="21"/>
                      <w:szCs w:val="21"/>
                      <w:highlight w:val="none"/>
                      <w:vertAlign w:val="superscript"/>
                      <w:lang w:val="en-US" w:eastAsia="zh-CN"/>
                    </w:rPr>
                    <w:t>3</w:t>
                  </w:r>
                  <w:r>
                    <w:rPr>
                      <w:rFonts w:hint="default" w:ascii="Times New Roman" w:hAnsi="Times New Roman" w:eastAsia="宋体" w:cs="Times New Roman"/>
                      <w:b/>
                      <w:bCs/>
                      <w:color w:val="auto"/>
                      <w:sz w:val="21"/>
                      <w:szCs w:val="21"/>
                      <w:highlight w:val="none"/>
                      <w:lang w:val="en-US" w:eastAsia="zh-CN"/>
                    </w:rPr>
                    <w:t>）</w:t>
                  </w:r>
                </w:p>
              </w:tc>
            </w:tr>
            <w:tr w14:paraId="20586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2461" w:type="pct"/>
                  <w:tcBorders>
                    <w:tl2br w:val="nil"/>
                    <w:tr2bl w:val="nil"/>
                  </w:tcBorders>
                  <w:noWrap w:val="0"/>
                  <w:vAlign w:val="center"/>
                </w:tcPr>
                <w:p w14:paraId="537BECB0">
                  <w:pPr>
                    <w:jc w:val="center"/>
                    <w:rPr>
                      <w:rFonts w:hint="default" w:ascii="Times New Roman" w:hAnsi="Times New Roman" w:eastAsia="宋体" w:cs="Times New Roman"/>
                      <w:color w:val="auto"/>
                      <w:sz w:val="21"/>
                      <w:szCs w:val="21"/>
                      <w:highlight w:val="none"/>
                      <w:lang w:val="en-US"/>
                    </w:rPr>
                  </w:pPr>
                  <w:r>
                    <w:rPr>
                      <w:rFonts w:hint="eastAsia" w:ascii="Times New Roman" w:hAnsi="Times New Roman" w:eastAsia="宋体" w:cs="Times New Roman"/>
                      <w:color w:val="auto"/>
                      <w:sz w:val="21"/>
                      <w:szCs w:val="21"/>
                      <w:highlight w:val="none"/>
                      <w:lang w:val="en-US" w:eastAsia="zh-CN"/>
                    </w:rPr>
                    <w:t>7</w:t>
                  </w:r>
                  <w:r>
                    <w:rPr>
                      <w:rFonts w:hint="default" w:ascii="Times New Roman" w:hAnsi="Times New Roman" w:eastAsia="宋体" w:cs="Times New Roman"/>
                      <w:color w:val="auto"/>
                      <w:sz w:val="21"/>
                      <w:szCs w:val="21"/>
                      <w:highlight w:val="none"/>
                      <w:lang w:val="en-US" w:eastAsia="zh-CN"/>
                    </w:rPr>
                    <w:t>月</w:t>
                  </w:r>
                  <w:r>
                    <w:rPr>
                      <w:rFonts w:hint="eastAsia" w:ascii="Times New Roman" w:hAnsi="Times New Roman" w:eastAsia="宋体" w:cs="Times New Roman"/>
                      <w:color w:val="auto"/>
                      <w:sz w:val="21"/>
                      <w:szCs w:val="21"/>
                      <w:highlight w:val="none"/>
                      <w:lang w:val="en-US" w:eastAsia="zh-CN"/>
                    </w:rPr>
                    <w:t>11</w:t>
                  </w:r>
                  <w:r>
                    <w:rPr>
                      <w:rFonts w:hint="default" w:ascii="Times New Roman" w:hAnsi="Times New Roman" w:eastAsia="宋体" w:cs="Times New Roman"/>
                      <w:color w:val="auto"/>
                      <w:sz w:val="21"/>
                      <w:szCs w:val="21"/>
                      <w:highlight w:val="none"/>
                      <w:lang w:val="en-US" w:eastAsia="zh-CN"/>
                    </w:rPr>
                    <w:t>日</w:t>
                  </w:r>
                </w:p>
              </w:tc>
              <w:tc>
                <w:tcPr>
                  <w:tcW w:w="2538" w:type="pct"/>
                  <w:tcBorders>
                    <w:tl2br w:val="nil"/>
                    <w:tr2bl w:val="nil"/>
                  </w:tcBorders>
                  <w:noWrap w:val="0"/>
                  <w:vAlign w:val="center"/>
                </w:tcPr>
                <w:p w14:paraId="5A87E0D2">
                  <w:pPr>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230</w:t>
                  </w:r>
                </w:p>
              </w:tc>
            </w:tr>
            <w:tr w14:paraId="28A34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2461" w:type="pct"/>
                  <w:tcBorders>
                    <w:tl2br w:val="nil"/>
                    <w:tr2bl w:val="nil"/>
                  </w:tcBorders>
                  <w:noWrap w:val="0"/>
                  <w:vAlign w:val="center"/>
                </w:tcPr>
                <w:p w14:paraId="5A8A9B2B">
                  <w:pPr>
                    <w:jc w:val="center"/>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7</w:t>
                  </w:r>
                  <w:r>
                    <w:rPr>
                      <w:rFonts w:hint="default" w:ascii="Times New Roman" w:hAnsi="Times New Roman" w:eastAsia="宋体" w:cs="Times New Roman"/>
                      <w:color w:val="auto"/>
                      <w:sz w:val="21"/>
                      <w:szCs w:val="21"/>
                      <w:highlight w:val="none"/>
                      <w:lang w:val="en-US" w:eastAsia="zh-CN"/>
                    </w:rPr>
                    <w:t>月</w:t>
                  </w:r>
                  <w:r>
                    <w:rPr>
                      <w:rFonts w:hint="eastAsia" w:ascii="Times New Roman" w:hAnsi="Times New Roman" w:eastAsia="宋体" w:cs="Times New Roman"/>
                      <w:color w:val="auto"/>
                      <w:sz w:val="21"/>
                      <w:szCs w:val="21"/>
                      <w:highlight w:val="none"/>
                      <w:lang w:val="en-US" w:eastAsia="zh-CN"/>
                    </w:rPr>
                    <w:t>12</w:t>
                  </w:r>
                  <w:r>
                    <w:rPr>
                      <w:rFonts w:hint="default" w:ascii="Times New Roman" w:hAnsi="Times New Roman" w:eastAsia="宋体" w:cs="Times New Roman"/>
                      <w:color w:val="auto"/>
                      <w:sz w:val="21"/>
                      <w:szCs w:val="21"/>
                      <w:highlight w:val="none"/>
                      <w:lang w:val="en-US" w:eastAsia="zh-CN"/>
                    </w:rPr>
                    <w:t>日</w:t>
                  </w:r>
                </w:p>
              </w:tc>
              <w:tc>
                <w:tcPr>
                  <w:tcW w:w="2538" w:type="pct"/>
                  <w:tcBorders>
                    <w:tl2br w:val="nil"/>
                    <w:tr2bl w:val="nil"/>
                  </w:tcBorders>
                  <w:noWrap w:val="0"/>
                  <w:vAlign w:val="center"/>
                </w:tcPr>
                <w:p w14:paraId="5D9CBEC5">
                  <w:pPr>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104</w:t>
                  </w:r>
                </w:p>
              </w:tc>
            </w:tr>
            <w:tr w14:paraId="36833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2461" w:type="pct"/>
                  <w:tcBorders>
                    <w:tl2br w:val="nil"/>
                    <w:tr2bl w:val="nil"/>
                  </w:tcBorders>
                  <w:noWrap w:val="0"/>
                  <w:vAlign w:val="center"/>
                </w:tcPr>
                <w:p w14:paraId="1B84C34A">
                  <w:pPr>
                    <w:jc w:val="center"/>
                    <w:rPr>
                      <w:rFonts w:hint="default" w:ascii="Times New Roman" w:hAnsi="Times New Roman" w:eastAsia="宋体" w:cs="Times New Roman"/>
                      <w:color w:val="auto"/>
                      <w:sz w:val="21"/>
                      <w:szCs w:val="21"/>
                      <w:highlight w:val="none"/>
                      <w:lang w:val="en-US"/>
                    </w:rPr>
                  </w:pPr>
                  <w:r>
                    <w:rPr>
                      <w:rFonts w:hint="eastAsia" w:ascii="Times New Roman" w:hAnsi="Times New Roman" w:eastAsia="宋体" w:cs="Times New Roman"/>
                      <w:color w:val="auto"/>
                      <w:sz w:val="21"/>
                      <w:szCs w:val="21"/>
                      <w:highlight w:val="none"/>
                      <w:lang w:val="en-US" w:eastAsia="zh-CN"/>
                    </w:rPr>
                    <w:t>7</w:t>
                  </w:r>
                  <w:r>
                    <w:rPr>
                      <w:rFonts w:hint="default" w:ascii="Times New Roman" w:hAnsi="Times New Roman" w:eastAsia="宋体" w:cs="Times New Roman"/>
                      <w:color w:val="auto"/>
                      <w:sz w:val="21"/>
                      <w:szCs w:val="21"/>
                      <w:highlight w:val="none"/>
                      <w:lang w:val="en-US" w:eastAsia="zh-CN"/>
                    </w:rPr>
                    <w:t>月</w:t>
                  </w:r>
                  <w:r>
                    <w:rPr>
                      <w:rFonts w:hint="eastAsia" w:ascii="Times New Roman" w:hAnsi="Times New Roman" w:eastAsia="宋体" w:cs="Times New Roman"/>
                      <w:color w:val="auto"/>
                      <w:sz w:val="21"/>
                      <w:szCs w:val="21"/>
                      <w:highlight w:val="none"/>
                      <w:lang w:val="en-US" w:eastAsia="zh-CN"/>
                    </w:rPr>
                    <w:t>13</w:t>
                  </w:r>
                  <w:r>
                    <w:rPr>
                      <w:rFonts w:hint="default" w:ascii="Times New Roman" w:hAnsi="Times New Roman" w:eastAsia="宋体" w:cs="Times New Roman"/>
                      <w:color w:val="auto"/>
                      <w:sz w:val="21"/>
                      <w:szCs w:val="21"/>
                      <w:highlight w:val="none"/>
                      <w:lang w:val="en-US" w:eastAsia="zh-CN"/>
                    </w:rPr>
                    <w:t>日</w:t>
                  </w:r>
                </w:p>
              </w:tc>
              <w:tc>
                <w:tcPr>
                  <w:tcW w:w="2538" w:type="pct"/>
                  <w:tcBorders>
                    <w:tl2br w:val="nil"/>
                    <w:tr2bl w:val="nil"/>
                  </w:tcBorders>
                  <w:noWrap w:val="0"/>
                  <w:vAlign w:val="center"/>
                </w:tcPr>
                <w:p w14:paraId="1DCFFBC2">
                  <w:pPr>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98</w:t>
                  </w:r>
                </w:p>
              </w:tc>
            </w:tr>
            <w:tr w14:paraId="3383D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2461" w:type="pct"/>
                  <w:tcBorders>
                    <w:tl2br w:val="nil"/>
                    <w:tr2bl w:val="nil"/>
                  </w:tcBorders>
                  <w:noWrap w:val="0"/>
                  <w:vAlign w:val="center"/>
                </w:tcPr>
                <w:p w14:paraId="011BA7DA">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标准值</w:t>
                  </w:r>
                </w:p>
              </w:tc>
              <w:tc>
                <w:tcPr>
                  <w:tcW w:w="2538" w:type="pct"/>
                  <w:tcBorders>
                    <w:tl2br w:val="nil"/>
                    <w:tr2bl w:val="nil"/>
                  </w:tcBorders>
                  <w:noWrap w:val="0"/>
                  <w:vAlign w:val="center"/>
                </w:tcPr>
                <w:p w14:paraId="782E1573">
                  <w:pPr>
                    <w:jc w:val="center"/>
                    <w:rPr>
                      <w:rFonts w:hint="default" w:ascii="Times New Roman" w:hAnsi="Times New Roman" w:eastAsia="宋体" w:cs="Times New Roman"/>
                      <w:color w:val="auto"/>
                      <w:sz w:val="21"/>
                      <w:szCs w:val="21"/>
                      <w:highlight w:val="none"/>
                      <w:lang w:val="en-US"/>
                    </w:rPr>
                  </w:pPr>
                  <w:r>
                    <w:rPr>
                      <w:rFonts w:hint="default" w:ascii="Times New Roman" w:hAnsi="Times New Roman" w:eastAsia="宋体" w:cs="Times New Roman"/>
                      <w:color w:val="auto"/>
                      <w:sz w:val="21"/>
                      <w:szCs w:val="21"/>
                      <w:highlight w:val="none"/>
                      <w:lang w:val="en-US" w:eastAsia="zh-CN"/>
                    </w:rPr>
                    <w:t>300</w:t>
                  </w:r>
                </w:p>
              </w:tc>
            </w:tr>
            <w:tr w14:paraId="53E87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2461" w:type="pct"/>
                  <w:tcBorders>
                    <w:tl2br w:val="nil"/>
                    <w:tr2bl w:val="nil"/>
                  </w:tcBorders>
                  <w:noWrap w:val="0"/>
                  <w:vAlign w:val="center"/>
                </w:tcPr>
                <w:p w14:paraId="5AA3659A">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达标结果</w:t>
                  </w:r>
                </w:p>
              </w:tc>
              <w:tc>
                <w:tcPr>
                  <w:tcW w:w="2538" w:type="pct"/>
                  <w:tcBorders>
                    <w:tl2br w:val="nil"/>
                    <w:tr2bl w:val="nil"/>
                  </w:tcBorders>
                  <w:noWrap w:val="0"/>
                  <w:vAlign w:val="center"/>
                </w:tcPr>
                <w:p w14:paraId="76A2DFE4">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达标</w:t>
                  </w:r>
                </w:p>
              </w:tc>
            </w:tr>
          </w:tbl>
          <w:p w14:paraId="22AD1D89">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line="360" w:lineRule="auto"/>
              <w:ind w:left="0" w:right="0" w:firstLine="488" w:firstLineChars="200"/>
              <w:jc w:val="both"/>
              <w:textAlignment w:val="auto"/>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spacing w:val="2"/>
                <w:kern w:val="2"/>
                <w:sz w:val="24"/>
                <w:szCs w:val="24"/>
                <w:highlight w:val="none"/>
                <w:lang w:val="en-US" w:eastAsia="zh-CN" w:bidi="ar"/>
              </w:rPr>
              <w:t>从监测结果可以看出，项目所在区域环境空气指标TSP可达到《环境空气质量标准》（GB3095-2012）中的二级标准浓度限值。</w:t>
            </w:r>
          </w:p>
          <w:p w14:paraId="241FA7B8">
            <w:pPr>
              <w:spacing w:line="360" w:lineRule="auto"/>
              <w:ind w:firstLine="482" w:firstLineChars="200"/>
              <w:rPr>
                <w:rFonts w:hint="default" w:ascii="Times New Roman" w:hAnsi="Times New Roman" w:cs="Times New Roman" w:eastAsiaTheme="minorEastAsia"/>
                <w:color w:val="auto"/>
                <w:sz w:val="24"/>
                <w:szCs w:val="32"/>
                <w:highlight w:val="none"/>
              </w:rPr>
            </w:pPr>
            <w:r>
              <w:rPr>
                <w:rFonts w:hint="default" w:ascii="Times New Roman" w:hAnsi="Times New Roman" w:cs="Times New Roman" w:eastAsiaTheme="minorEastAsia"/>
                <w:b/>
                <w:bCs/>
                <w:color w:val="auto"/>
                <w:sz w:val="24"/>
                <w:highlight w:val="none"/>
              </w:rPr>
              <w:t>2.地表水环境</w:t>
            </w:r>
          </w:p>
          <w:p w14:paraId="04D27187">
            <w:pPr>
              <w:pStyle w:val="2"/>
              <w:numPr>
                <w:ilvl w:val="0"/>
                <w:numId w:val="0"/>
              </w:numPr>
              <w:ind w:firstLine="480" w:firstLineChars="200"/>
              <w:rPr>
                <w:rFonts w:hint="default" w:ascii="Times New Roman" w:hAnsi="Times New Roman" w:cs="Times New Roman" w:eastAsiaTheme="minorEastAsia"/>
                <w:b w:val="0"/>
                <w:bCs w:val="0"/>
                <w:color w:val="auto"/>
                <w:sz w:val="24"/>
                <w:highlight w:val="none"/>
              </w:rPr>
            </w:pPr>
            <w:r>
              <w:rPr>
                <w:rFonts w:hint="eastAsia" w:ascii="Times New Roman" w:hAnsi="Times New Roman" w:cs="Times New Roman" w:eastAsiaTheme="minorEastAsia"/>
                <w:b w:val="0"/>
                <w:bCs w:val="0"/>
                <w:color w:val="auto"/>
                <w:kern w:val="2"/>
                <w:sz w:val="24"/>
                <w:szCs w:val="24"/>
                <w:highlight w:val="none"/>
                <w:lang w:val="en-US" w:eastAsia="zh-CN" w:bidi="ar-SA"/>
              </w:rPr>
              <w:t>本项目物料堆场、道路地面降尘</w:t>
            </w:r>
            <w:r>
              <w:rPr>
                <w:rFonts w:hint="eastAsia" w:ascii="Times New Roman" w:hAnsi="Times New Roman" w:cs="Times New Roman"/>
                <w:b w:val="0"/>
                <w:bCs w:val="0"/>
                <w:color w:val="auto"/>
                <w:kern w:val="0"/>
                <w:sz w:val="24"/>
                <w:szCs w:val="24"/>
                <w:highlight w:val="none"/>
                <w:lang w:val="en-US" w:eastAsia="zh-CN" w:bidi="ar"/>
              </w:rPr>
              <w:t>、喷淋用水</w:t>
            </w:r>
            <w:r>
              <w:rPr>
                <w:rFonts w:hint="eastAsia" w:ascii="Times New Roman" w:hAnsi="Times New Roman" w:cs="Times New Roman" w:eastAsiaTheme="minorEastAsia"/>
                <w:b w:val="0"/>
                <w:bCs w:val="0"/>
                <w:color w:val="auto"/>
                <w:kern w:val="2"/>
                <w:sz w:val="24"/>
                <w:szCs w:val="24"/>
                <w:highlight w:val="none"/>
                <w:lang w:val="en-US" w:eastAsia="zh-CN" w:bidi="ar-SA"/>
              </w:rPr>
              <w:t>全部蒸发损耗；洗砂用水循环使用，不外排；车辆冲洗废水经沉淀池沉淀后回用，不外排；生活污水设旱厕，后期委托周边村民清掏用于肥田，盥洗废水直接厂内泼洒抑尘。</w:t>
            </w:r>
            <w:r>
              <w:rPr>
                <w:rFonts w:hint="default" w:ascii="Times New Roman" w:hAnsi="Times New Roman" w:eastAsia="宋体" w:cs="Times New Roman"/>
                <w:b w:val="0"/>
                <w:bCs w:val="0"/>
                <w:color w:val="auto"/>
                <w:kern w:val="44"/>
                <w:sz w:val="24"/>
                <w:szCs w:val="24"/>
                <w:highlight w:val="none"/>
                <w:lang w:val="en-US" w:eastAsia="zh-CN" w:bidi="ar-SA"/>
              </w:rPr>
              <w:t>本项目不向地表水水体排放污水，因此本次不进行地表水环境质量现状调查。</w:t>
            </w:r>
          </w:p>
          <w:p w14:paraId="587A4968">
            <w:pPr>
              <w:spacing w:line="360" w:lineRule="auto"/>
              <w:ind w:firstLine="482" w:firstLineChars="200"/>
              <w:rPr>
                <w:rFonts w:hint="default" w:ascii="Times New Roman" w:hAnsi="Times New Roman" w:cs="Times New Roman" w:eastAsiaTheme="minorEastAsia"/>
                <w:color w:val="auto"/>
                <w:sz w:val="24"/>
                <w:szCs w:val="32"/>
                <w:highlight w:val="none"/>
              </w:rPr>
            </w:pPr>
            <w:r>
              <w:rPr>
                <w:rFonts w:hint="default" w:ascii="Times New Roman" w:hAnsi="Times New Roman" w:cs="Times New Roman" w:eastAsiaTheme="minorEastAsia"/>
                <w:b/>
                <w:bCs/>
                <w:color w:val="auto"/>
                <w:sz w:val="24"/>
                <w:highlight w:val="none"/>
              </w:rPr>
              <w:t>3.声环境</w:t>
            </w:r>
          </w:p>
          <w:p w14:paraId="1B5BA82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kern w:val="0"/>
                <w:sz w:val="24"/>
                <w:szCs w:val="24"/>
                <w:highlight w:val="none"/>
                <w:vertAlign w:val="baseline"/>
                <w:lang w:val="en-US" w:eastAsia="zh-CN" w:bidi="ar"/>
              </w:rPr>
            </w:pPr>
            <w:r>
              <w:rPr>
                <w:rFonts w:hint="default" w:ascii="Times New Roman" w:hAnsi="Times New Roman" w:eastAsia="宋体" w:cs="Times New Roman"/>
                <w:color w:val="auto"/>
                <w:kern w:val="0"/>
                <w:sz w:val="24"/>
                <w:szCs w:val="24"/>
                <w:highlight w:val="none"/>
                <w:vertAlign w:val="baseline"/>
                <w:lang w:val="en-US" w:eastAsia="zh-CN" w:bidi="ar"/>
              </w:rPr>
              <w:t>本次评价委托陕西明铖检测技术有限公司对项目地附近50m范围内声环境敏感目标声环境质量进行监测，监测结果如下。</w:t>
            </w:r>
          </w:p>
          <w:p w14:paraId="1B7E28E2">
            <w:pPr>
              <w:jc w:val="center"/>
              <w:rPr>
                <w:rFonts w:hint="default" w:ascii="Times New Roman" w:hAnsi="Times New Roman" w:eastAsia="宋体" w:cs="Times New Roman"/>
                <w:b/>
                <w:bCs/>
                <w:color w:val="auto"/>
                <w:sz w:val="24"/>
                <w:szCs w:val="28"/>
                <w:highlight w:val="none"/>
                <w:lang w:val="zh-CN"/>
              </w:rPr>
            </w:pPr>
            <w:r>
              <w:rPr>
                <w:rFonts w:hint="default" w:ascii="Times New Roman" w:hAnsi="Times New Roman" w:eastAsia="宋体" w:cs="Times New Roman"/>
                <w:b/>
                <w:bCs/>
                <w:color w:val="auto"/>
                <w:sz w:val="24"/>
                <w:szCs w:val="28"/>
                <w:highlight w:val="none"/>
                <w:lang w:val="zh-CN"/>
              </w:rPr>
              <w:t>表</w:t>
            </w:r>
            <w:r>
              <w:rPr>
                <w:rFonts w:hint="default" w:ascii="Times New Roman" w:hAnsi="Times New Roman" w:eastAsia="宋体" w:cs="Times New Roman"/>
                <w:b/>
                <w:bCs/>
                <w:color w:val="auto"/>
                <w:sz w:val="24"/>
                <w:szCs w:val="28"/>
                <w:highlight w:val="none"/>
              </w:rPr>
              <w:t>3-</w:t>
            </w:r>
            <w:r>
              <w:rPr>
                <w:rFonts w:hint="eastAsia" w:ascii="Times New Roman" w:hAnsi="Times New Roman" w:eastAsia="宋体" w:cs="Times New Roman"/>
                <w:b/>
                <w:bCs/>
                <w:color w:val="auto"/>
                <w:sz w:val="24"/>
                <w:szCs w:val="28"/>
                <w:highlight w:val="none"/>
                <w:lang w:val="en-US" w:eastAsia="zh-CN"/>
              </w:rPr>
              <w:t>3</w:t>
            </w:r>
            <w:r>
              <w:rPr>
                <w:rFonts w:hint="default" w:ascii="Times New Roman" w:hAnsi="Times New Roman" w:eastAsia="宋体" w:cs="Times New Roman"/>
                <w:b/>
                <w:bCs/>
                <w:color w:val="auto"/>
                <w:sz w:val="24"/>
                <w:szCs w:val="28"/>
                <w:highlight w:val="none"/>
              </w:rPr>
              <w:t xml:space="preserve">  </w:t>
            </w:r>
            <w:r>
              <w:rPr>
                <w:rFonts w:hint="default" w:ascii="Times New Roman" w:hAnsi="Times New Roman" w:eastAsia="宋体" w:cs="Times New Roman"/>
                <w:b/>
                <w:bCs/>
                <w:color w:val="auto"/>
                <w:sz w:val="24"/>
                <w:szCs w:val="28"/>
                <w:highlight w:val="none"/>
                <w:lang w:val="zh-CN"/>
              </w:rPr>
              <w:t>噪声监测结果</w:t>
            </w:r>
            <w:r>
              <w:rPr>
                <w:rFonts w:hint="default" w:ascii="Times New Roman" w:hAnsi="Times New Roman" w:eastAsia="宋体" w:cs="Times New Roman"/>
                <w:color w:val="auto"/>
                <w:highlight w:val="none"/>
                <w:lang w:val="en-US" w:eastAsia="zh-CN"/>
              </w:rPr>
              <w:t xml:space="preserve">    </w:t>
            </w:r>
            <w:r>
              <w:rPr>
                <w:rFonts w:hint="default" w:ascii="Times New Roman" w:hAnsi="Times New Roman" w:eastAsia="宋体" w:cs="Times New Roman"/>
                <w:b/>
                <w:bCs/>
                <w:color w:val="auto"/>
                <w:sz w:val="24"/>
                <w:szCs w:val="28"/>
                <w:highlight w:val="none"/>
                <w:lang w:val="zh-CN"/>
              </w:rPr>
              <w:t>单位：dB（A）</w:t>
            </w:r>
          </w:p>
          <w:tbl>
            <w:tblPr>
              <w:tblStyle w:val="23"/>
              <w:tblW w:w="81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
              <w:gridCol w:w="1627"/>
              <w:gridCol w:w="1258"/>
              <w:gridCol w:w="1508"/>
              <w:gridCol w:w="2092"/>
              <w:gridCol w:w="891"/>
            </w:tblGrid>
            <w:tr w14:paraId="56ECF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800" w:type="dxa"/>
                  <w:vMerge w:val="restart"/>
                  <w:tcBorders>
                    <w:tl2br w:val="nil"/>
                    <w:tr2bl w:val="nil"/>
                  </w:tcBorders>
                  <w:noWrap w:val="0"/>
                  <w:vAlign w:val="center"/>
                </w:tcPr>
                <w:p w14:paraId="304CC5CE">
                  <w:pPr>
                    <w:jc w:val="center"/>
                    <w:textAlignment w:val="center"/>
                    <w:rPr>
                      <w:rFonts w:hint="default" w:ascii="Times New Roman" w:hAnsi="Times New Roman" w:cs="Times New Roman"/>
                      <w:b/>
                      <w:bCs/>
                      <w:color w:val="auto"/>
                      <w:highlight w:val="none"/>
                    </w:rPr>
                  </w:pPr>
                  <w:r>
                    <w:rPr>
                      <w:rFonts w:hint="eastAsia" w:ascii="Times New Roman" w:hAnsi="Times New Roman" w:eastAsia="宋体" w:cs="Times New Roman"/>
                      <w:b/>
                      <w:bCs/>
                      <w:color w:val="auto"/>
                      <w:highlight w:val="none"/>
                      <w:lang w:val="en-US" w:eastAsia="zh-CN"/>
                    </w:rPr>
                    <w:t>监</w:t>
                  </w:r>
                  <w:r>
                    <w:rPr>
                      <w:rFonts w:hint="default" w:ascii="Times New Roman" w:hAnsi="Times New Roman" w:cs="Times New Roman"/>
                      <w:b/>
                      <w:bCs/>
                      <w:color w:val="auto"/>
                      <w:highlight w:val="none"/>
                    </w:rPr>
                    <w:t>测点</w:t>
                  </w:r>
                </w:p>
              </w:tc>
              <w:tc>
                <w:tcPr>
                  <w:tcW w:w="1627" w:type="dxa"/>
                  <w:vMerge w:val="restart"/>
                  <w:tcBorders>
                    <w:tl2br w:val="nil"/>
                    <w:tr2bl w:val="nil"/>
                  </w:tcBorders>
                  <w:noWrap w:val="0"/>
                  <w:vAlign w:val="center"/>
                </w:tcPr>
                <w:p w14:paraId="3C04224F">
                  <w:pPr>
                    <w:jc w:val="center"/>
                    <w:textAlignment w:val="center"/>
                    <w:rPr>
                      <w:rFonts w:hint="default" w:ascii="Times New Roman" w:hAnsi="Times New Roman" w:cs="Times New Roman"/>
                      <w:b/>
                      <w:bCs/>
                      <w:color w:val="auto"/>
                      <w:highlight w:val="none"/>
                    </w:rPr>
                  </w:pPr>
                  <w:r>
                    <w:rPr>
                      <w:rFonts w:hint="eastAsia" w:ascii="Times New Roman" w:hAnsi="Times New Roman" w:eastAsia="宋体" w:cs="Times New Roman"/>
                      <w:b/>
                      <w:bCs/>
                      <w:color w:val="auto"/>
                      <w:highlight w:val="none"/>
                      <w:lang w:val="en-US" w:eastAsia="zh-CN"/>
                    </w:rPr>
                    <w:t>监</w:t>
                  </w:r>
                  <w:r>
                    <w:rPr>
                      <w:rFonts w:hint="default" w:ascii="Times New Roman" w:hAnsi="Times New Roman" w:cs="Times New Roman"/>
                      <w:b/>
                      <w:bCs/>
                      <w:color w:val="auto"/>
                      <w:highlight w:val="none"/>
                    </w:rPr>
                    <w:t>测点位置</w:t>
                  </w:r>
                </w:p>
              </w:tc>
              <w:tc>
                <w:tcPr>
                  <w:tcW w:w="1258" w:type="dxa"/>
                  <w:vMerge w:val="restart"/>
                  <w:tcBorders>
                    <w:tl2br w:val="nil"/>
                    <w:tr2bl w:val="nil"/>
                  </w:tcBorders>
                  <w:shd w:val="clear" w:color="auto" w:fill="auto"/>
                  <w:noWrap w:val="0"/>
                  <w:vAlign w:val="center"/>
                </w:tcPr>
                <w:p w14:paraId="7C85F68F">
                  <w:pPr>
                    <w:jc w:val="center"/>
                    <w:rPr>
                      <w:rFonts w:hint="eastAsia"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sz w:val="21"/>
                      <w:szCs w:val="21"/>
                      <w:highlight w:val="none"/>
                    </w:rPr>
                    <w:t>检测日期</w:t>
                  </w:r>
                </w:p>
              </w:tc>
              <w:tc>
                <w:tcPr>
                  <w:tcW w:w="1508" w:type="dxa"/>
                  <w:vMerge w:val="restart"/>
                  <w:tcBorders>
                    <w:tl2br w:val="nil"/>
                    <w:tr2bl w:val="nil"/>
                  </w:tcBorders>
                  <w:noWrap w:val="0"/>
                  <w:vAlign w:val="center"/>
                </w:tcPr>
                <w:p w14:paraId="39071B71">
                  <w:pPr>
                    <w:jc w:val="center"/>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昼间</w:t>
                  </w:r>
                </w:p>
              </w:tc>
              <w:tc>
                <w:tcPr>
                  <w:tcW w:w="2092" w:type="dxa"/>
                  <w:tcBorders>
                    <w:tl2br w:val="nil"/>
                    <w:tr2bl w:val="nil"/>
                  </w:tcBorders>
                  <w:noWrap w:val="0"/>
                  <w:vAlign w:val="center"/>
                </w:tcPr>
                <w:p w14:paraId="170FD3FF">
                  <w:pPr>
                    <w:jc w:val="center"/>
                    <w:textAlignment w:val="center"/>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标准值</w:t>
                  </w:r>
                </w:p>
              </w:tc>
              <w:tc>
                <w:tcPr>
                  <w:tcW w:w="891" w:type="dxa"/>
                  <w:vMerge w:val="restart"/>
                  <w:tcBorders>
                    <w:tl2br w:val="nil"/>
                    <w:tr2bl w:val="nil"/>
                  </w:tcBorders>
                  <w:noWrap w:val="0"/>
                  <w:vAlign w:val="center"/>
                </w:tcPr>
                <w:p w14:paraId="528A9938">
                  <w:pPr>
                    <w:jc w:val="center"/>
                    <w:textAlignment w:val="center"/>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评价</w:t>
                  </w:r>
                </w:p>
              </w:tc>
            </w:tr>
            <w:tr w14:paraId="1CEBA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800" w:type="dxa"/>
                  <w:vMerge w:val="continue"/>
                  <w:tcBorders>
                    <w:tl2br w:val="nil"/>
                    <w:tr2bl w:val="nil"/>
                  </w:tcBorders>
                  <w:noWrap w:val="0"/>
                  <w:vAlign w:val="center"/>
                </w:tcPr>
                <w:p w14:paraId="6524FDF1">
                  <w:pPr>
                    <w:jc w:val="center"/>
                    <w:rPr>
                      <w:rFonts w:hint="default" w:ascii="Times New Roman" w:hAnsi="Times New Roman" w:cs="Times New Roman"/>
                      <w:color w:val="auto"/>
                      <w:highlight w:val="none"/>
                    </w:rPr>
                  </w:pPr>
                </w:p>
              </w:tc>
              <w:tc>
                <w:tcPr>
                  <w:tcW w:w="1627" w:type="dxa"/>
                  <w:vMerge w:val="continue"/>
                  <w:tcBorders>
                    <w:tl2br w:val="nil"/>
                    <w:tr2bl w:val="nil"/>
                  </w:tcBorders>
                  <w:noWrap w:val="0"/>
                  <w:vAlign w:val="center"/>
                </w:tcPr>
                <w:p w14:paraId="14636A1F">
                  <w:pPr>
                    <w:jc w:val="center"/>
                    <w:rPr>
                      <w:rFonts w:hint="default" w:ascii="Times New Roman" w:hAnsi="Times New Roman" w:cs="Times New Roman"/>
                      <w:b/>
                      <w:bCs/>
                      <w:color w:val="auto"/>
                      <w:highlight w:val="none"/>
                    </w:rPr>
                  </w:pPr>
                </w:p>
              </w:tc>
              <w:tc>
                <w:tcPr>
                  <w:tcW w:w="1258" w:type="dxa"/>
                  <w:vMerge w:val="continue"/>
                  <w:tcBorders>
                    <w:tl2br w:val="nil"/>
                    <w:tr2bl w:val="nil"/>
                  </w:tcBorders>
                  <w:shd w:val="clear" w:color="auto" w:fill="auto"/>
                  <w:noWrap w:val="0"/>
                  <w:vAlign w:val="center"/>
                </w:tcPr>
                <w:p w14:paraId="3A71C096">
                  <w:pPr>
                    <w:jc w:val="center"/>
                    <w:rPr>
                      <w:rFonts w:hint="default" w:ascii="Times New Roman" w:hAnsi="Times New Roman" w:eastAsia="宋体" w:cs="Times New Roman"/>
                      <w:color w:val="auto"/>
                      <w:kern w:val="2"/>
                      <w:sz w:val="21"/>
                      <w:szCs w:val="21"/>
                      <w:highlight w:val="none"/>
                      <w:lang w:val="en-US" w:eastAsia="zh-CN" w:bidi="ar-SA"/>
                    </w:rPr>
                  </w:pPr>
                </w:p>
              </w:tc>
              <w:tc>
                <w:tcPr>
                  <w:tcW w:w="1508" w:type="dxa"/>
                  <w:vMerge w:val="continue"/>
                  <w:tcBorders>
                    <w:tl2br w:val="nil"/>
                    <w:tr2bl w:val="nil"/>
                  </w:tcBorders>
                  <w:noWrap w:val="0"/>
                  <w:vAlign w:val="center"/>
                </w:tcPr>
                <w:p w14:paraId="570FF30C">
                  <w:pPr>
                    <w:jc w:val="center"/>
                    <w:rPr>
                      <w:rFonts w:hint="default" w:ascii="Times New Roman" w:hAnsi="Times New Roman" w:cs="Times New Roman"/>
                      <w:b/>
                      <w:bCs/>
                      <w:color w:val="auto"/>
                      <w:highlight w:val="none"/>
                    </w:rPr>
                  </w:pPr>
                </w:p>
              </w:tc>
              <w:tc>
                <w:tcPr>
                  <w:tcW w:w="2092" w:type="dxa"/>
                  <w:tcBorders>
                    <w:tl2br w:val="nil"/>
                    <w:tr2bl w:val="nil"/>
                  </w:tcBorders>
                  <w:noWrap w:val="0"/>
                  <w:vAlign w:val="center"/>
                </w:tcPr>
                <w:p w14:paraId="42A9CF36">
                  <w:pPr>
                    <w:jc w:val="center"/>
                    <w:textAlignment w:val="center"/>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昼间</w:t>
                  </w:r>
                </w:p>
              </w:tc>
              <w:tc>
                <w:tcPr>
                  <w:tcW w:w="891" w:type="dxa"/>
                  <w:vMerge w:val="continue"/>
                  <w:tcBorders>
                    <w:tl2br w:val="nil"/>
                    <w:tr2bl w:val="nil"/>
                  </w:tcBorders>
                  <w:noWrap w:val="0"/>
                  <w:vAlign w:val="center"/>
                </w:tcPr>
                <w:p w14:paraId="0A79DA92">
                  <w:pPr>
                    <w:jc w:val="center"/>
                    <w:rPr>
                      <w:rFonts w:hint="default" w:ascii="Times New Roman" w:hAnsi="Times New Roman" w:cs="Times New Roman"/>
                      <w:color w:val="auto"/>
                      <w:highlight w:val="none"/>
                    </w:rPr>
                  </w:pPr>
                </w:p>
              </w:tc>
            </w:tr>
            <w:tr w14:paraId="06F08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00" w:type="dxa"/>
                  <w:tcBorders>
                    <w:tl2br w:val="nil"/>
                    <w:tr2bl w:val="nil"/>
                  </w:tcBorders>
                  <w:shd w:val="clear" w:color="auto" w:fill="auto"/>
                  <w:noWrap w:val="0"/>
                  <w:vAlign w:val="center"/>
                </w:tcPr>
                <w:p w14:paraId="1BA2F364">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1#</w:t>
                  </w:r>
                </w:p>
              </w:tc>
              <w:tc>
                <w:tcPr>
                  <w:tcW w:w="1627" w:type="dxa"/>
                  <w:tcBorders>
                    <w:tl2br w:val="nil"/>
                    <w:tr2bl w:val="nil"/>
                  </w:tcBorders>
                  <w:shd w:val="clear" w:color="auto" w:fill="auto"/>
                  <w:noWrap w:val="0"/>
                  <w:vAlign w:val="center"/>
                </w:tcPr>
                <w:p w14:paraId="7F643E4D">
                  <w:pPr>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项目西侧王家庄村居民区</w:t>
                  </w:r>
                </w:p>
              </w:tc>
              <w:tc>
                <w:tcPr>
                  <w:tcW w:w="1258" w:type="dxa"/>
                  <w:tcBorders>
                    <w:tl2br w:val="nil"/>
                    <w:tr2bl w:val="nil"/>
                  </w:tcBorders>
                  <w:shd w:val="clear" w:color="auto" w:fill="auto"/>
                  <w:noWrap w:val="0"/>
                  <w:vAlign w:val="center"/>
                </w:tcPr>
                <w:p w14:paraId="1602583E">
                  <w:pPr>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7月11日</w:t>
                  </w:r>
                </w:p>
              </w:tc>
              <w:tc>
                <w:tcPr>
                  <w:tcW w:w="1508" w:type="dxa"/>
                  <w:tcBorders>
                    <w:tl2br w:val="nil"/>
                    <w:tr2bl w:val="nil"/>
                  </w:tcBorders>
                  <w:noWrap w:val="0"/>
                  <w:vAlign w:val="center"/>
                </w:tcPr>
                <w:p w14:paraId="4402CF88">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53</w:t>
                  </w:r>
                </w:p>
              </w:tc>
              <w:tc>
                <w:tcPr>
                  <w:tcW w:w="2092" w:type="dxa"/>
                  <w:tcBorders>
                    <w:tl2br w:val="nil"/>
                    <w:tr2bl w:val="nil"/>
                  </w:tcBorders>
                  <w:noWrap w:val="0"/>
                  <w:vAlign w:val="center"/>
                </w:tcPr>
                <w:p w14:paraId="0D63B8C5">
                  <w:pPr>
                    <w:adjustRightInd w:val="0"/>
                    <w:snapToGrid w:val="0"/>
                    <w:jc w:val="center"/>
                    <w:textAlignment w:val="center"/>
                    <w:rPr>
                      <w:rFonts w:hint="default" w:ascii="Times New Roman" w:hAnsi="Times New Roman" w:cs="Times New Roman"/>
                      <w:color w:val="auto"/>
                      <w:highlight w:val="none"/>
                    </w:rPr>
                  </w:pPr>
                  <w:r>
                    <w:rPr>
                      <w:rFonts w:hint="default" w:ascii="Times New Roman" w:hAnsi="Times New Roman" w:eastAsia="宋体" w:cs="Times New Roman"/>
                      <w:color w:val="auto"/>
                      <w:kern w:val="2"/>
                      <w:sz w:val="21"/>
                      <w:szCs w:val="21"/>
                      <w:highlight w:val="none"/>
                      <w:lang w:val="en-US" w:eastAsia="zh-CN" w:bidi="ar-SA"/>
                    </w:rPr>
                    <w:t>60</w:t>
                  </w:r>
                </w:p>
              </w:tc>
              <w:tc>
                <w:tcPr>
                  <w:tcW w:w="891" w:type="dxa"/>
                  <w:tcBorders>
                    <w:tl2br w:val="nil"/>
                    <w:tr2bl w:val="nil"/>
                  </w:tcBorders>
                  <w:noWrap w:val="0"/>
                  <w:vAlign w:val="center"/>
                </w:tcPr>
                <w:p w14:paraId="3C1BFC18">
                  <w:pPr>
                    <w:jc w:val="center"/>
                    <w:textAlignment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达标</w:t>
                  </w:r>
                </w:p>
              </w:tc>
            </w:tr>
            <w:tr w14:paraId="0C5DF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800" w:type="dxa"/>
                  <w:tcBorders>
                    <w:tl2br w:val="nil"/>
                    <w:tr2bl w:val="nil"/>
                  </w:tcBorders>
                  <w:shd w:val="clear" w:color="auto" w:fill="auto"/>
                  <w:noWrap w:val="0"/>
                  <w:vAlign w:val="center"/>
                </w:tcPr>
                <w:p w14:paraId="52199AC3">
                  <w:pPr>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2</w:t>
                  </w:r>
                  <w:r>
                    <w:rPr>
                      <w:rFonts w:hint="default" w:ascii="Times New Roman" w:hAnsi="Times New Roman" w:eastAsia="宋体" w:cs="Times New Roman"/>
                      <w:color w:val="auto"/>
                      <w:sz w:val="21"/>
                      <w:szCs w:val="21"/>
                      <w:highlight w:val="none"/>
                      <w:lang w:val="en-US" w:eastAsia="zh-CN"/>
                    </w:rPr>
                    <w:t>#</w:t>
                  </w:r>
                </w:p>
              </w:tc>
              <w:tc>
                <w:tcPr>
                  <w:tcW w:w="1627" w:type="dxa"/>
                  <w:tcBorders>
                    <w:tl2br w:val="nil"/>
                    <w:tr2bl w:val="nil"/>
                  </w:tcBorders>
                  <w:shd w:val="clear" w:color="auto" w:fill="auto"/>
                  <w:noWrap w:val="0"/>
                  <w:vAlign w:val="center"/>
                </w:tcPr>
                <w:p w14:paraId="2EFBA3F9">
                  <w:pPr>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项目西南侧王家庄村居民区</w:t>
                  </w:r>
                </w:p>
              </w:tc>
              <w:tc>
                <w:tcPr>
                  <w:tcW w:w="1258" w:type="dxa"/>
                  <w:tcBorders>
                    <w:tl2br w:val="nil"/>
                    <w:tr2bl w:val="nil"/>
                  </w:tcBorders>
                  <w:shd w:val="clear" w:color="auto" w:fill="auto"/>
                  <w:noWrap w:val="0"/>
                  <w:vAlign w:val="center"/>
                </w:tcPr>
                <w:p w14:paraId="1AC4D471">
                  <w:pPr>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7月11日</w:t>
                  </w:r>
                </w:p>
              </w:tc>
              <w:tc>
                <w:tcPr>
                  <w:tcW w:w="1508" w:type="dxa"/>
                  <w:tcBorders>
                    <w:tl2br w:val="nil"/>
                    <w:tr2bl w:val="nil"/>
                  </w:tcBorders>
                  <w:noWrap w:val="0"/>
                  <w:vAlign w:val="center"/>
                </w:tcPr>
                <w:p w14:paraId="5DC3E0C9">
                  <w:pPr>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50</w:t>
                  </w:r>
                </w:p>
              </w:tc>
              <w:tc>
                <w:tcPr>
                  <w:tcW w:w="2092" w:type="dxa"/>
                  <w:tcBorders>
                    <w:tl2br w:val="nil"/>
                    <w:tr2bl w:val="nil"/>
                  </w:tcBorders>
                  <w:noWrap w:val="0"/>
                  <w:vAlign w:val="center"/>
                </w:tcPr>
                <w:p w14:paraId="1AF28481">
                  <w:pPr>
                    <w:adjustRightInd w:val="0"/>
                    <w:snapToGrid w:val="0"/>
                    <w:jc w:val="center"/>
                    <w:textAlignment w:val="center"/>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60</w:t>
                  </w:r>
                </w:p>
              </w:tc>
              <w:tc>
                <w:tcPr>
                  <w:tcW w:w="891" w:type="dxa"/>
                  <w:tcBorders>
                    <w:tl2br w:val="nil"/>
                    <w:tr2bl w:val="nil"/>
                  </w:tcBorders>
                  <w:noWrap w:val="0"/>
                  <w:vAlign w:val="center"/>
                </w:tcPr>
                <w:p w14:paraId="706B120C">
                  <w:pPr>
                    <w:jc w:val="center"/>
                    <w:textAlignment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达标</w:t>
                  </w:r>
                </w:p>
              </w:tc>
            </w:tr>
          </w:tbl>
          <w:p w14:paraId="25B68D63">
            <w:pPr>
              <w:pStyle w:val="54"/>
              <w:spacing w:before="120"/>
              <w:rPr>
                <w:rFonts w:hint="default" w:ascii="Times New Roman" w:hAnsi="Times New Roman" w:eastAsia="宋体" w:cs="Times New Roman"/>
                <w:b w:val="0"/>
                <w:bCs/>
                <w:color w:val="auto"/>
                <w:highlight w:val="none"/>
                <w:lang w:val="en-US" w:eastAsia="zh-CN"/>
              </w:rPr>
            </w:pPr>
            <w:r>
              <w:rPr>
                <w:rFonts w:hint="default" w:ascii="Times New Roman" w:hAnsi="Times New Roman" w:eastAsia="宋体" w:cs="Times New Roman"/>
                <w:b w:val="0"/>
                <w:bCs/>
                <w:color w:val="auto"/>
                <w:highlight w:val="none"/>
                <w:lang w:val="en-US" w:eastAsia="zh-CN"/>
              </w:rPr>
              <w:t>由监测结果可知，本项目声环境敏感点昼间声环境质量均满足《声环境质量标准》（GB3096-2008）中2类标准。</w:t>
            </w:r>
          </w:p>
          <w:p w14:paraId="71E69A50">
            <w:pPr>
              <w:bidi w:val="0"/>
              <w:rPr>
                <w:rFonts w:hint="default"/>
                <w:color w:val="auto"/>
                <w:highlight w:val="none"/>
                <w:lang w:val="en-US" w:eastAsia="zh-CN"/>
              </w:rPr>
            </w:pPr>
          </w:p>
        </w:tc>
      </w:tr>
      <w:tr w14:paraId="28CB9A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0" w:type="pct"/>
            <w:tcBorders>
              <w:tl2br w:val="nil"/>
              <w:tr2bl w:val="nil"/>
            </w:tcBorders>
            <w:noWrap/>
            <w:vAlign w:val="center"/>
          </w:tcPr>
          <w:p w14:paraId="66051556">
            <w:pPr>
              <w:jc w:val="center"/>
              <w:rPr>
                <w:rFonts w:hint="default" w:ascii="Times New Roman" w:hAnsi="Times New Roman" w:cs="Times New Roman" w:eastAsiaTheme="minorEastAsia"/>
                <w:b/>
                <w:bCs/>
                <w:color w:val="auto"/>
                <w:sz w:val="24"/>
                <w:highlight w:val="none"/>
              </w:rPr>
            </w:pPr>
            <w:r>
              <w:rPr>
                <w:rFonts w:hint="default" w:ascii="Times New Roman" w:hAnsi="Times New Roman" w:cs="Times New Roman" w:eastAsiaTheme="minorEastAsia"/>
                <w:b/>
                <w:bCs/>
                <w:color w:val="auto"/>
                <w:sz w:val="24"/>
                <w:highlight w:val="none"/>
              </w:rPr>
              <w:t>环境</w:t>
            </w:r>
          </w:p>
          <w:p w14:paraId="1311DCD7">
            <w:pPr>
              <w:jc w:val="center"/>
              <w:rPr>
                <w:rFonts w:hint="default" w:ascii="Times New Roman" w:hAnsi="Times New Roman" w:cs="Times New Roman" w:eastAsiaTheme="minorEastAsia"/>
                <w:b/>
                <w:bCs/>
                <w:color w:val="auto"/>
                <w:sz w:val="24"/>
                <w:highlight w:val="none"/>
              </w:rPr>
            </w:pPr>
            <w:r>
              <w:rPr>
                <w:rFonts w:hint="default" w:ascii="Times New Roman" w:hAnsi="Times New Roman" w:cs="Times New Roman" w:eastAsiaTheme="minorEastAsia"/>
                <w:b/>
                <w:bCs/>
                <w:color w:val="auto"/>
                <w:sz w:val="24"/>
                <w:highlight w:val="none"/>
              </w:rPr>
              <w:t>保护</w:t>
            </w:r>
          </w:p>
          <w:p w14:paraId="662B888C">
            <w:pPr>
              <w:jc w:val="center"/>
              <w:rPr>
                <w:rFonts w:hint="default" w:ascii="Times New Roman" w:hAnsi="Times New Roman" w:cs="Times New Roman" w:eastAsiaTheme="minorEastAsia"/>
                <w:b/>
                <w:bCs/>
                <w:color w:val="auto"/>
                <w:sz w:val="24"/>
                <w:highlight w:val="none"/>
              </w:rPr>
            </w:pPr>
            <w:r>
              <w:rPr>
                <w:rFonts w:hint="default" w:ascii="Times New Roman" w:hAnsi="Times New Roman" w:cs="Times New Roman" w:eastAsiaTheme="minorEastAsia"/>
                <w:b/>
                <w:bCs/>
                <w:color w:val="auto"/>
                <w:sz w:val="24"/>
                <w:highlight w:val="none"/>
              </w:rPr>
              <w:t>目标</w:t>
            </w:r>
          </w:p>
        </w:tc>
        <w:tc>
          <w:tcPr>
            <w:tcW w:w="4599" w:type="pct"/>
            <w:tcBorders>
              <w:tl2br w:val="nil"/>
              <w:tr2bl w:val="nil"/>
            </w:tcBorders>
            <w:noWrap/>
            <w:vAlign w:val="center"/>
          </w:tcPr>
          <w:p w14:paraId="7FED0057">
            <w:pPr>
              <w:adjustRightInd w:val="0"/>
              <w:snapToGrid w:val="0"/>
              <w:spacing w:line="360" w:lineRule="auto"/>
              <w:ind w:firstLine="480" w:firstLineChars="200"/>
              <w:rPr>
                <w:rFonts w:hint="default" w:ascii="Times New Roman" w:hAnsi="Times New Roman" w:cs="Times New Roman"/>
                <w:color w:val="auto"/>
                <w:sz w:val="24"/>
                <w:highlight w:val="none"/>
              </w:rPr>
            </w:pPr>
            <w:bookmarkStart w:id="18" w:name="_Toc23422_WPSOffice_Level1"/>
            <w:bookmarkStart w:id="19" w:name="_Toc28744_WPSOffice_Level1"/>
            <w:bookmarkStart w:id="20" w:name="_Toc19960_WPSOffice_Level1"/>
            <w:r>
              <w:rPr>
                <w:rFonts w:hint="default" w:ascii="Times New Roman" w:hAnsi="Times New Roman" w:cs="Times New Roman"/>
                <w:color w:val="auto"/>
                <w:sz w:val="24"/>
                <w:highlight w:val="none"/>
              </w:rPr>
              <w:t>本项目厂界外500米范围内无自然保护区、风景名胜区等保护目标，涉及的大气环境保护目标主要为村庄；本项目厂界外50m范围声环境保护目标</w:t>
            </w:r>
            <w:r>
              <w:rPr>
                <w:rFonts w:hint="eastAsia" w:ascii="Times New Roman" w:hAnsi="Times New Roman" w:eastAsia="宋体" w:cs="Times New Roman"/>
                <w:color w:val="auto"/>
                <w:sz w:val="24"/>
                <w:highlight w:val="none"/>
                <w:lang w:val="en-US" w:eastAsia="zh-CN"/>
              </w:rPr>
              <w:t>为王家庄村</w:t>
            </w:r>
            <w:r>
              <w:rPr>
                <w:rFonts w:hint="default" w:ascii="Times New Roman" w:hAnsi="Times New Roman" w:cs="Times New Roman"/>
                <w:color w:val="auto"/>
                <w:sz w:val="24"/>
                <w:highlight w:val="none"/>
              </w:rPr>
              <w:t>；本项目厂界外500米范围内无地下水集中式饮用水水源和热水、矿泉水、温泉等特殊地下水资源；</w:t>
            </w:r>
            <w:r>
              <w:rPr>
                <w:rFonts w:hint="default" w:ascii="Times New Roman" w:hAnsi="Times New Roman" w:cs="Times New Roman"/>
                <w:color w:val="auto"/>
                <w:sz w:val="24"/>
                <w:highlight w:val="none"/>
                <w:lang w:val="en-US" w:eastAsia="zh-CN"/>
              </w:rPr>
              <w:t>本项目地表水环境保护目标为项目</w:t>
            </w:r>
            <w:r>
              <w:rPr>
                <w:rFonts w:hint="eastAsia" w:ascii="Times New Roman" w:hAnsi="Times New Roman" w:cs="Times New Roman"/>
                <w:color w:val="auto"/>
                <w:sz w:val="24"/>
                <w:highlight w:val="none"/>
                <w:lang w:val="en-US" w:eastAsia="zh-CN"/>
              </w:rPr>
              <w:t>东</w:t>
            </w:r>
            <w:r>
              <w:rPr>
                <w:rFonts w:hint="default" w:ascii="Times New Roman" w:hAnsi="Times New Roman" w:cs="Times New Roman"/>
                <w:color w:val="auto"/>
                <w:sz w:val="24"/>
                <w:highlight w:val="none"/>
                <w:lang w:val="en-US" w:eastAsia="zh-CN"/>
              </w:rPr>
              <w:t>侧距离为</w:t>
            </w:r>
            <w:r>
              <w:rPr>
                <w:rFonts w:hint="eastAsia" w:ascii="Times New Roman" w:hAnsi="Times New Roman" w:cs="Times New Roman"/>
                <w:color w:val="auto"/>
                <w:sz w:val="24"/>
                <w:highlight w:val="none"/>
                <w:lang w:val="en-US" w:eastAsia="zh-CN"/>
              </w:rPr>
              <w:t>58</w:t>
            </w:r>
            <w:r>
              <w:rPr>
                <w:rFonts w:hint="default" w:ascii="Times New Roman" w:hAnsi="Times New Roman" w:cs="Times New Roman"/>
                <w:color w:val="auto"/>
                <w:sz w:val="24"/>
                <w:highlight w:val="none"/>
                <w:lang w:val="en-US" w:eastAsia="zh-CN"/>
              </w:rPr>
              <w:t>m的</w:t>
            </w:r>
            <w:r>
              <w:rPr>
                <w:rFonts w:hint="eastAsia" w:ascii="Times New Roman" w:hAnsi="Times New Roman" w:cs="Times New Roman"/>
                <w:color w:val="auto"/>
                <w:sz w:val="24"/>
                <w:highlight w:val="none"/>
                <w:lang w:val="en-US" w:eastAsia="zh-CN"/>
              </w:rPr>
              <w:t>香泉河</w:t>
            </w:r>
            <w:r>
              <w:rPr>
                <w:rFonts w:hint="default" w:ascii="Times New Roman" w:hAnsi="Times New Roman" w:cs="Times New Roman"/>
                <w:color w:val="auto"/>
                <w:sz w:val="24"/>
                <w:highlight w:val="none"/>
                <w:lang w:val="en-US" w:eastAsia="zh-CN"/>
              </w:rPr>
              <w:t>。</w:t>
            </w:r>
            <w:r>
              <w:rPr>
                <w:rFonts w:hint="default" w:ascii="Times New Roman" w:hAnsi="Times New Roman" w:cs="Times New Roman"/>
                <w:color w:val="auto"/>
                <w:sz w:val="24"/>
                <w:highlight w:val="none"/>
              </w:rPr>
              <w:t>本项目用地范围内无生态环境保护目标。项目环境保护目标见表3</w:t>
            </w:r>
            <w:r>
              <w:rPr>
                <w:rFonts w:hint="default" w:ascii="Times New Roman" w:hAnsi="Times New Roman" w:eastAsia="宋体" w:cs="Times New Roman"/>
                <w:color w:val="auto"/>
                <w:sz w:val="24"/>
                <w:highlight w:val="none"/>
                <w:lang w:val="en-US" w:eastAsia="zh-CN"/>
              </w:rPr>
              <w:t>-</w:t>
            </w:r>
            <w:r>
              <w:rPr>
                <w:rFonts w:hint="eastAsia" w:ascii="Times New Roman" w:hAnsi="Times New Roman" w:eastAsia="宋体" w:cs="Times New Roman"/>
                <w:color w:val="auto"/>
                <w:sz w:val="24"/>
                <w:highlight w:val="none"/>
                <w:lang w:val="en-US" w:eastAsia="zh-CN"/>
              </w:rPr>
              <w:t>4</w:t>
            </w:r>
            <w:r>
              <w:rPr>
                <w:rFonts w:hint="default" w:ascii="Times New Roman" w:hAnsi="Times New Roman" w:cs="Times New Roman"/>
                <w:color w:val="auto"/>
                <w:sz w:val="24"/>
                <w:highlight w:val="none"/>
              </w:rPr>
              <w:t>，环境保护目标分布图见附图3。</w:t>
            </w:r>
          </w:p>
          <w:bookmarkEnd w:id="18"/>
          <w:bookmarkEnd w:id="19"/>
          <w:bookmarkEnd w:id="20"/>
          <w:p w14:paraId="2FEFA461">
            <w:pPr>
              <w:pStyle w:val="41"/>
              <w:rPr>
                <w:rFonts w:hint="default" w:ascii="Times New Roman" w:hAnsi="Times New Roman" w:cs="Times New Roman" w:eastAsiaTheme="minorEastAsia"/>
                <w:color w:val="auto"/>
                <w:sz w:val="24"/>
                <w:szCs w:val="22"/>
                <w:highlight w:val="none"/>
                <w:lang w:val="zh-CN" w:eastAsia="zh-CN"/>
              </w:rPr>
            </w:pPr>
            <w:r>
              <w:rPr>
                <w:rFonts w:hint="default" w:ascii="Times New Roman" w:hAnsi="Times New Roman" w:cs="Times New Roman" w:eastAsiaTheme="minorEastAsia"/>
                <w:color w:val="auto"/>
                <w:sz w:val="24"/>
                <w:szCs w:val="22"/>
                <w:highlight w:val="none"/>
                <w:lang w:val="zh-CN" w:eastAsia="zh-CN"/>
              </w:rPr>
              <w:t>表3-</w:t>
            </w:r>
            <w:r>
              <w:rPr>
                <w:rFonts w:hint="eastAsia" w:ascii="Times New Roman" w:hAnsi="Times New Roman" w:cs="Times New Roman" w:eastAsiaTheme="minorEastAsia"/>
                <w:color w:val="auto"/>
                <w:sz w:val="24"/>
                <w:szCs w:val="22"/>
                <w:highlight w:val="none"/>
                <w:lang w:val="en-US" w:eastAsia="zh-CN"/>
              </w:rPr>
              <w:t>4</w:t>
            </w:r>
            <w:r>
              <w:rPr>
                <w:rFonts w:hint="default" w:ascii="Times New Roman" w:hAnsi="Times New Roman" w:cs="Times New Roman" w:eastAsiaTheme="minorEastAsia"/>
                <w:color w:val="auto"/>
                <w:sz w:val="24"/>
                <w:szCs w:val="22"/>
                <w:highlight w:val="none"/>
                <w:lang w:val="zh-CN" w:eastAsia="zh-CN"/>
              </w:rPr>
              <w:t xml:space="preserve">  项目主要环境保护对象及目标</w:t>
            </w:r>
          </w:p>
          <w:tbl>
            <w:tblPr>
              <w:tblStyle w:val="23"/>
              <w:tblW w:w="83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869"/>
              <w:gridCol w:w="1364"/>
              <w:gridCol w:w="1368"/>
              <w:gridCol w:w="1357"/>
              <w:gridCol w:w="836"/>
              <w:gridCol w:w="839"/>
              <w:gridCol w:w="1049"/>
            </w:tblGrid>
            <w:tr w14:paraId="0DE2D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jc w:val="center"/>
              </w:trPr>
              <w:tc>
                <w:tcPr>
                  <w:tcW w:w="714" w:type="dxa"/>
                  <w:vMerge w:val="restart"/>
                  <w:tcBorders>
                    <w:tl2br w:val="nil"/>
                    <w:tr2bl w:val="nil"/>
                  </w:tcBorders>
                  <w:noWrap w:val="0"/>
                  <w:vAlign w:val="center"/>
                </w:tcPr>
                <w:p w14:paraId="1EA227BE">
                  <w:pPr>
                    <w:jc w:val="center"/>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名称</w:t>
                  </w:r>
                </w:p>
              </w:tc>
              <w:tc>
                <w:tcPr>
                  <w:tcW w:w="869" w:type="dxa"/>
                  <w:vMerge w:val="restart"/>
                  <w:tcBorders>
                    <w:tl2br w:val="nil"/>
                    <w:tr2bl w:val="nil"/>
                  </w:tcBorders>
                  <w:noWrap w:val="0"/>
                  <w:vAlign w:val="center"/>
                </w:tcPr>
                <w:p w14:paraId="201D264C">
                  <w:pPr>
                    <w:jc w:val="center"/>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保护对象</w:t>
                  </w:r>
                </w:p>
              </w:tc>
              <w:tc>
                <w:tcPr>
                  <w:tcW w:w="2732" w:type="dxa"/>
                  <w:gridSpan w:val="2"/>
                  <w:tcBorders>
                    <w:tl2br w:val="nil"/>
                    <w:tr2bl w:val="nil"/>
                  </w:tcBorders>
                  <w:noWrap w:val="0"/>
                  <w:vAlign w:val="center"/>
                </w:tcPr>
                <w:p w14:paraId="6B2339DC">
                  <w:pPr>
                    <w:jc w:val="center"/>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经纬度</w:t>
                  </w:r>
                </w:p>
              </w:tc>
              <w:tc>
                <w:tcPr>
                  <w:tcW w:w="1357" w:type="dxa"/>
                  <w:vMerge w:val="restart"/>
                  <w:tcBorders>
                    <w:tl2br w:val="nil"/>
                    <w:tr2bl w:val="nil"/>
                  </w:tcBorders>
                  <w:noWrap w:val="0"/>
                  <w:vAlign w:val="center"/>
                </w:tcPr>
                <w:p w14:paraId="617DA4CA">
                  <w:pPr>
                    <w:jc w:val="center"/>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环境功能区</w:t>
                  </w:r>
                </w:p>
              </w:tc>
              <w:tc>
                <w:tcPr>
                  <w:tcW w:w="836" w:type="dxa"/>
                  <w:vMerge w:val="restart"/>
                  <w:tcBorders>
                    <w:tl2br w:val="nil"/>
                    <w:tr2bl w:val="nil"/>
                  </w:tcBorders>
                  <w:noWrap w:val="0"/>
                  <w:vAlign w:val="center"/>
                </w:tcPr>
                <w:p w14:paraId="350A3554">
                  <w:pPr>
                    <w:pStyle w:val="57"/>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保护</w:t>
                  </w:r>
                </w:p>
                <w:p w14:paraId="7DA38004">
                  <w:pPr>
                    <w:jc w:val="center"/>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对象</w:t>
                  </w:r>
                </w:p>
              </w:tc>
              <w:tc>
                <w:tcPr>
                  <w:tcW w:w="839" w:type="dxa"/>
                  <w:vMerge w:val="restart"/>
                  <w:tcBorders>
                    <w:tl2br w:val="nil"/>
                    <w:tr2bl w:val="nil"/>
                  </w:tcBorders>
                  <w:noWrap w:val="0"/>
                  <w:vAlign w:val="center"/>
                </w:tcPr>
                <w:p w14:paraId="735B7F76">
                  <w:pPr>
                    <w:jc w:val="center"/>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相对方位</w:t>
                  </w:r>
                </w:p>
              </w:tc>
              <w:tc>
                <w:tcPr>
                  <w:tcW w:w="1049" w:type="dxa"/>
                  <w:vMerge w:val="restart"/>
                  <w:tcBorders>
                    <w:tl2br w:val="nil"/>
                    <w:tr2bl w:val="nil"/>
                  </w:tcBorders>
                  <w:noWrap w:val="0"/>
                  <w:vAlign w:val="center"/>
                </w:tcPr>
                <w:p w14:paraId="3D6BB638">
                  <w:pPr>
                    <w:jc w:val="center"/>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距厂界距离/m</w:t>
                  </w:r>
                </w:p>
              </w:tc>
            </w:tr>
            <w:tr w14:paraId="0FC5B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jc w:val="center"/>
              </w:trPr>
              <w:tc>
                <w:tcPr>
                  <w:tcW w:w="714" w:type="dxa"/>
                  <w:vMerge w:val="continue"/>
                  <w:tcBorders>
                    <w:tl2br w:val="nil"/>
                    <w:tr2bl w:val="nil"/>
                  </w:tcBorders>
                  <w:noWrap w:val="0"/>
                  <w:vAlign w:val="center"/>
                </w:tcPr>
                <w:p w14:paraId="77598251">
                  <w:pPr>
                    <w:jc w:val="center"/>
                    <w:rPr>
                      <w:rFonts w:hint="default" w:ascii="Times New Roman" w:hAnsi="Times New Roman" w:cs="Times New Roman"/>
                      <w:color w:val="auto"/>
                      <w:highlight w:val="none"/>
                    </w:rPr>
                  </w:pPr>
                </w:p>
              </w:tc>
              <w:tc>
                <w:tcPr>
                  <w:tcW w:w="869" w:type="dxa"/>
                  <w:vMerge w:val="continue"/>
                  <w:tcBorders>
                    <w:tl2br w:val="nil"/>
                    <w:tr2bl w:val="nil"/>
                  </w:tcBorders>
                  <w:noWrap w:val="0"/>
                  <w:vAlign w:val="center"/>
                </w:tcPr>
                <w:p w14:paraId="7B2AF089">
                  <w:pPr>
                    <w:jc w:val="center"/>
                    <w:rPr>
                      <w:rFonts w:hint="default" w:ascii="Times New Roman" w:hAnsi="Times New Roman" w:cs="Times New Roman"/>
                      <w:color w:val="auto"/>
                      <w:highlight w:val="none"/>
                    </w:rPr>
                  </w:pPr>
                </w:p>
              </w:tc>
              <w:tc>
                <w:tcPr>
                  <w:tcW w:w="1364" w:type="dxa"/>
                  <w:tcBorders>
                    <w:tl2br w:val="nil"/>
                    <w:tr2bl w:val="nil"/>
                  </w:tcBorders>
                  <w:noWrap w:val="0"/>
                  <w:vAlign w:val="center"/>
                </w:tcPr>
                <w:p w14:paraId="4343BA03">
                  <w:pPr>
                    <w:jc w:val="center"/>
                    <w:rPr>
                      <w:rFonts w:hint="default" w:ascii="Times New Roman" w:hAnsi="Times New Roman" w:eastAsia="宋体" w:cs="Times New Roman"/>
                      <w:b/>
                      <w:color w:val="auto"/>
                      <w:szCs w:val="21"/>
                      <w:highlight w:val="none"/>
                      <w:lang w:val="en-US" w:eastAsia="zh-CN"/>
                    </w:rPr>
                  </w:pPr>
                  <w:r>
                    <w:rPr>
                      <w:rFonts w:hint="default" w:ascii="Times New Roman" w:hAnsi="Times New Roman" w:eastAsia="宋体" w:cs="Times New Roman"/>
                      <w:b/>
                      <w:color w:val="auto"/>
                      <w:szCs w:val="21"/>
                      <w:highlight w:val="none"/>
                      <w:lang w:val="en-US" w:eastAsia="zh-CN"/>
                    </w:rPr>
                    <w:t>X</w:t>
                  </w:r>
                </w:p>
              </w:tc>
              <w:tc>
                <w:tcPr>
                  <w:tcW w:w="1368" w:type="dxa"/>
                  <w:tcBorders>
                    <w:tl2br w:val="nil"/>
                    <w:tr2bl w:val="nil"/>
                  </w:tcBorders>
                  <w:noWrap w:val="0"/>
                  <w:vAlign w:val="center"/>
                </w:tcPr>
                <w:p w14:paraId="235EA4ED">
                  <w:pPr>
                    <w:jc w:val="center"/>
                    <w:rPr>
                      <w:rFonts w:hint="default" w:ascii="Times New Roman" w:hAnsi="Times New Roman" w:eastAsia="宋体" w:cs="Times New Roman"/>
                      <w:b/>
                      <w:color w:val="auto"/>
                      <w:szCs w:val="21"/>
                      <w:highlight w:val="none"/>
                      <w:lang w:val="en-US" w:eastAsia="zh-CN"/>
                    </w:rPr>
                  </w:pPr>
                  <w:r>
                    <w:rPr>
                      <w:rFonts w:hint="default" w:ascii="Times New Roman" w:hAnsi="Times New Roman" w:eastAsia="宋体" w:cs="Times New Roman"/>
                      <w:b/>
                      <w:color w:val="auto"/>
                      <w:szCs w:val="21"/>
                      <w:highlight w:val="none"/>
                      <w:lang w:val="en-US" w:eastAsia="zh-CN"/>
                    </w:rPr>
                    <w:t>Y</w:t>
                  </w:r>
                </w:p>
              </w:tc>
              <w:tc>
                <w:tcPr>
                  <w:tcW w:w="1357" w:type="dxa"/>
                  <w:vMerge w:val="continue"/>
                  <w:tcBorders>
                    <w:tl2br w:val="nil"/>
                    <w:tr2bl w:val="nil"/>
                  </w:tcBorders>
                  <w:noWrap w:val="0"/>
                  <w:vAlign w:val="center"/>
                </w:tcPr>
                <w:p w14:paraId="6A97CD1B">
                  <w:pPr>
                    <w:jc w:val="center"/>
                    <w:rPr>
                      <w:rFonts w:hint="default" w:ascii="Times New Roman" w:hAnsi="Times New Roman" w:cs="Times New Roman"/>
                      <w:b/>
                      <w:color w:val="auto"/>
                      <w:szCs w:val="21"/>
                      <w:highlight w:val="none"/>
                    </w:rPr>
                  </w:pPr>
                </w:p>
              </w:tc>
              <w:tc>
                <w:tcPr>
                  <w:tcW w:w="836" w:type="dxa"/>
                  <w:vMerge w:val="continue"/>
                  <w:tcBorders>
                    <w:tl2br w:val="nil"/>
                    <w:tr2bl w:val="nil"/>
                  </w:tcBorders>
                  <w:noWrap w:val="0"/>
                  <w:vAlign w:val="center"/>
                </w:tcPr>
                <w:p w14:paraId="72B492ED">
                  <w:pPr>
                    <w:jc w:val="center"/>
                    <w:rPr>
                      <w:rFonts w:hint="default" w:ascii="Times New Roman" w:hAnsi="Times New Roman" w:cs="Times New Roman"/>
                      <w:b/>
                      <w:color w:val="auto"/>
                      <w:szCs w:val="21"/>
                      <w:highlight w:val="none"/>
                    </w:rPr>
                  </w:pPr>
                </w:p>
              </w:tc>
              <w:tc>
                <w:tcPr>
                  <w:tcW w:w="839" w:type="dxa"/>
                  <w:vMerge w:val="continue"/>
                  <w:tcBorders>
                    <w:tl2br w:val="nil"/>
                    <w:tr2bl w:val="nil"/>
                  </w:tcBorders>
                  <w:noWrap w:val="0"/>
                  <w:vAlign w:val="center"/>
                </w:tcPr>
                <w:p w14:paraId="493660C5">
                  <w:pPr>
                    <w:jc w:val="center"/>
                    <w:rPr>
                      <w:rFonts w:hint="default" w:ascii="Times New Roman" w:hAnsi="Times New Roman" w:cs="Times New Roman"/>
                      <w:b/>
                      <w:color w:val="auto"/>
                      <w:szCs w:val="21"/>
                      <w:highlight w:val="none"/>
                    </w:rPr>
                  </w:pPr>
                </w:p>
              </w:tc>
              <w:tc>
                <w:tcPr>
                  <w:tcW w:w="1049" w:type="dxa"/>
                  <w:vMerge w:val="continue"/>
                  <w:tcBorders>
                    <w:tl2br w:val="nil"/>
                    <w:tr2bl w:val="nil"/>
                  </w:tcBorders>
                  <w:noWrap w:val="0"/>
                  <w:vAlign w:val="center"/>
                </w:tcPr>
                <w:p w14:paraId="341D1043">
                  <w:pPr>
                    <w:jc w:val="center"/>
                    <w:rPr>
                      <w:rFonts w:hint="default" w:ascii="Times New Roman" w:hAnsi="Times New Roman" w:cs="Times New Roman"/>
                      <w:b/>
                      <w:color w:val="auto"/>
                      <w:szCs w:val="21"/>
                      <w:highlight w:val="none"/>
                    </w:rPr>
                  </w:pPr>
                </w:p>
              </w:tc>
            </w:tr>
            <w:tr w14:paraId="704F1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14" w:type="dxa"/>
                  <w:vMerge w:val="restart"/>
                  <w:tcBorders>
                    <w:tl2br w:val="nil"/>
                    <w:tr2bl w:val="nil"/>
                  </w:tcBorders>
                  <w:noWrap w:val="0"/>
                  <w:vAlign w:val="center"/>
                </w:tcPr>
                <w:p w14:paraId="2F3BC164">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环境空气</w:t>
                  </w:r>
                </w:p>
              </w:tc>
              <w:tc>
                <w:tcPr>
                  <w:tcW w:w="869" w:type="dxa"/>
                  <w:tcBorders>
                    <w:tl2br w:val="nil"/>
                    <w:tr2bl w:val="nil"/>
                  </w:tcBorders>
                  <w:shd w:val="clear" w:color="auto" w:fill="auto"/>
                  <w:noWrap w:val="0"/>
                  <w:vAlign w:val="center"/>
                </w:tcPr>
                <w:p w14:paraId="665FF535">
                  <w:pPr>
                    <w:jc w:val="center"/>
                    <w:rPr>
                      <w:rFonts w:hint="default" w:ascii="Times New Roman" w:hAnsi="Times New Roman" w:eastAsia="Calibri"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王家庄村</w:t>
                  </w:r>
                </w:p>
              </w:tc>
              <w:tc>
                <w:tcPr>
                  <w:tcW w:w="1364" w:type="dxa"/>
                  <w:tcBorders>
                    <w:tl2br w:val="nil"/>
                    <w:tr2bl w:val="nil"/>
                  </w:tcBorders>
                  <w:shd w:val="clear" w:color="auto" w:fill="auto"/>
                  <w:noWrap w:val="0"/>
                  <w:vAlign w:val="center"/>
                </w:tcPr>
                <w:p w14:paraId="639601DA">
                  <w:pPr>
                    <w:jc w:val="center"/>
                    <w:rPr>
                      <w:rFonts w:hint="default" w:ascii="Times New Roman" w:hAnsi="Times New Roman" w:eastAsia="Calibri" w:cs="Times New Roman"/>
                      <w:color w:val="auto"/>
                      <w:kern w:val="2"/>
                      <w:sz w:val="21"/>
                      <w:szCs w:val="24"/>
                      <w:highlight w:val="none"/>
                      <w:lang w:val="en-US" w:eastAsia="zh-CN" w:bidi="ar-SA"/>
                    </w:rPr>
                  </w:pPr>
                  <w:r>
                    <w:rPr>
                      <w:rFonts w:hint="default" w:ascii="Times New Roman" w:hAnsi="Times New Roman" w:eastAsia="Calibri" w:cs="Times New Roman"/>
                      <w:color w:val="auto"/>
                      <w:kern w:val="2"/>
                      <w:sz w:val="21"/>
                      <w:szCs w:val="24"/>
                      <w:highlight w:val="none"/>
                      <w:lang w:val="en-US" w:eastAsia="zh-CN" w:bidi="ar-SA"/>
                    </w:rPr>
                    <w:t>106.766572</w:t>
                  </w:r>
                </w:p>
              </w:tc>
              <w:tc>
                <w:tcPr>
                  <w:tcW w:w="1368" w:type="dxa"/>
                  <w:tcBorders>
                    <w:tl2br w:val="nil"/>
                    <w:tr2bl w:val="nil"/>
                  </w:tcBorders>
                  <w:shd w:val="clear" w:color="auto" w:fill="auto"/>
                  <w:noWrap w:val="0"/>
                  <w:vAlign w:val="center"/>
                </w:tcPr>
                <w:p w14:paraId="4E895DE3">
                  <w:pPr>
                    <w:jc w:val="center"/>
                    <w:rPr>
                      <w:rFonts w:hint="default" w:ascii="Times New Roman" w:hAnsi="Times New Roman" w:eastAsia="Calibri" w:cs="Times New Roman"/>
                      <w:color w:val="auto"/>
                      <w:kern w:val="2"/>
                      <w:sz w:val="21"/>
                      <w:szCs w:val="24"/>
                      <w:highlight w:val="none"/>
                      <w:lang w:val="en-US" w:eastAsia="zh-CN" w:bidi="ar-SA"/>
                    </w:rPr>
                  </w:pPr>
                  <w:r>
                    <w:rPr>
                      <w:rFonts w:hint="default" w:ascii="Times New Roman" w:hAnsi="Times New Roman" w:eastAsia="Calibri" w:cs="Times New Roman"/>
                      <w:color w:val="auto"/>
                      <w:kern w:val="2"/>
                      <w:sz w:val="21"/>
                      <w:szCs w:val="24"/>
                      <w:highlight w:val="none"/>
                      <w:lang w:val="en-US" w:eastAsia="zh-CN" w:bidi="ar-SA"/>
                    </w:rPr>
                    <w:t>34.522232</w:t>
                  </w:r>
                </w:p>
              </w:tc>
              <w:tc>
                <w:tcPr>
                  <w:tcW w:w="1357" w:type="dxa"/>
                  <w:vMerge w:val="restart"/>
                  <w:tcBorders>
                    <w:tl2br w:val="nil"/>
                    <w:tr2bl w:val="nil"/>
                  </w:tcBorders>
                  <w:shd w:val="clear" w:color="auto" w:fill="auto"/>
                  <w:noWrap w:val="0"/>
                  <w:vAlign w:val="center"/>
                </w:tcPr>
                <w:p w14:paraId="6ABEA401">
                  <w:pPr>
                    <w:jc w:val="center"/>
                    <w:rPr>
                      <w:rFonts w:hint="default" w:ascii="Times New Roman" w:hAnsi="Times New Roman" w:cs="Times New Roman"/>
                      <w:color w:val="auto"/>
                      <w:kern w:val="2"/>
                      <w:sz w:val="21"/>
                      <w:szCs w:val="24"/>
                      <w:highlight w:val="none"/>
                      <w:lang w:val="en-US" w:eastAsia="zh-CN" w:bidi="ar-SA"/>
                    </w:rPr>
                  </w:pPr>
                  <w:r>
                    <w:rPr>
                      <w:rFonts w:hint="default" w:ascii="Times New Roman" w:hAnsi="Times New Roman" w:cs="Times New Roman"/>
                      <w:color w:val="auto"/>
                      <w:szCs w:val="21"/>
                      <w:highlight w:val="none"/>
                    </w:rPr>
                    <w:t>《环境空气质量标准》（GB3095-2012）二级标准</w:t>
                  </w:r>
                </w:p>
              </w:tc>
              <w:tc>
                <w:tcPr>
                  <w:tcW w:w="836" w:type="dxa"/>
                  <w:vMerge w:val="restart"/>
                  <w:tcBorders>
                    <w:tl2br w:val="nil"/>
                    <w:tr2bl w:val="nil"/>
                  </w:tcBorders>
                  <w:shd w:val="clear" w:color="auto" w:fill="auto"/>
                  <w:noWrap w:val="0"/>
                  <w:vAlign w:val="center"/>
                </w:tcPr>
                <w:p w14:paraId="7713CF40">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人群健康</w:t>
                  </w:r>
                </w:p>
              </w:tc>
              <w:tc>
                <w:tcPr>
                  <w:tcW w:w="839" w:type="dxa"/>
                  <w:tcBorders>
                    <w:tl2br w:val="nil"/>
                    <w:tr2bl w:val="nil"/>
                  </w:tcBorders>
                  <w:shd w:val="clear" w:color="auto" w:fill="auto"/>
                  <w:noWrap w:val="0"/>
                  <w:vAlign w:val="center"/>
                </w:tcPr>
                <w:p w14:paraId="2D59AE14">
                  <w:pPr>
                    <w:jc w:val="center"/>
                    <w:rPr>
                      <w:rFonts w:hint="default" w:ascii="Times New Roman" w:hAnsi="Times New Roman" w:eastAsia="Calibri"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南/西</w:t>
                  </w:r>
                </w:p>
              </w:tc>
              <w:tc>
                <w:tcPr>
                  <w:tcW w:w="1049" w:type="dxa"/>
                  <w:tcBorders>
                    <w:tl2br w:val="nil"/>
                    <w:tr2bl w:val="nil"/>
                  </w:tcBorders>
                  <w:shd w:val="clear" w:color="auto" w:fill="auto"/>
                  <w:noWrap w:val="0"/>
                  <w:vAlign w:val="center"/>
                </w:tcPr>
                <w:p w14:paraId="15F3EFCF">
                  <w:pPr>
                    <w:jc w:val="center"/>
                    <w:rPr>
                      <w:rFonts w:hint="default" w:ascii="Times New Roman" w:hAnsi="Times New Roman" w:eastAsia="Calibri"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15m</w:t>
                  </w:r>
                </w:p>
              </w:tc>
            </w:tr>
            <w:tr w14:paraId="09F5F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714" w:type="dxa"/>
                  <w:vMerge w:val="continue"/>
                  <w:tcBorders>
                    <w:tl2br w:val="nil"/>
                    <w:tr2bl w:val="nil"/>
                  </w:tcBorders>
                  <w:noWrap w:val="0"/>
                  <w:vAlign w:val="center"/>
                </w:tcPr>
                <w:p w14:paraId="4BAAF690">
                  <w:pPr>
                    <w:jc w:val="center"/>
                    <w:rPr>
                      <w:rFonts w:hint="default" w:ascii="Times New Roman" w:hAnsi="Times New Roman" w:cs="Times New Roman"/>
                      <w:color w:val="auto"/>
                      <w:highlight w:val="none"/>
                    </w:rPr>
                  </w:pPr>
                </w:p>
              </w:tc>
              <w:tc>
                <w:tcPr>
                  <w:tcW w:w="869" w:type="dxa"/>
                  <w:tcBorders>
                    <w:tl2br w:val="nil"/>
                    <w:tr2bl w:val="nil"/>
                  </w:tcBorders>
                  <w:shd w:val="clear" w:color="auto" w:fill="auto"/>
                  <w:noWrap w:val="0"/>
                  <w:vAlign w:val="center"/>
                </w:tcPr>
                <w:p w14:paraId="5BF41FFB">
                  <w:pPr>
                    <w:jc w:val="center"/>
                    <w:rPr>
                      <w:rFonts w:hint="default" w:ascii="Times New Roman" w:hAnsi="Times New Roman"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前锋村</w:t>
                  </w:r>
                </w:p>
              </w:tc>
              <w:tc>
                <w:tcPr>
                  <w:tcW w:w="1364" w:type="dxa"/>
                  <w:tcBorders>
                    <w:tl2br w:val="nil"/>
                    <w:tr2bl w:val="nil"/>
                  </w:tcBorders>
                  <w:shd w:val="clear" w:color="auto" w:fill="auto"/>
                  <w:noWrap w:val="0"/>
                  <w:vAlign w:val="center"/>
                </w:tcPr>
                <w:p w14:paraId="321F4AC5">
                  <w:pPr>
                    <w:jc w:val="center"/>
                    <w:rPr>
                      <w:rFonts w:hint="default" w:ascii="Times New Roman" w:hAnsi="Times New Roman" w:cs="Times New Roman"/>
                      <w:color w:val="auto"/>
                      <w:kern w:val="2"/>
                      <w:sz w:val="21"/>
                      <w:szCs w:val="24"/>
                      <w:highlight w:val="none"/>
                      <w:lang w:val="en-US" w:eastAsia="zh-CN" w:bidi="ar-SA"/>
                    </w:rPr>
                  </w:pPr>
                  <w:r>
                    <w:rPr>
                      <w:rFonts w:hint="default" w:ascii="Times New Roman" w:hAnsi="Times New Roman" w:cs="Times New Roman"/>
                      <w:color w:val="auto"/>
                      <w:kern w:val="2"/>
                      <w:sz w:val="21"/>
                      <w:szCs w:val="24"/>
                      <w:highlight w:val="none"/>
                      <w:lang w:val="en-US" w:eastAsia="zh-CN" w:bidi="ar-SA"/>
                    </w:rPr>
                    <w:t>106.767050</w:t>
                  </w:r>
                </w:p>
              </w:tc>
              <w:tc>
                <w:tcPr>
                  <w:tcW w:w="1368" w:type="dxa"/>
                  <w:tcBorders>
                    <w:tl2br w:val="nil"/>
                    <w:tr2bl w:val="nil"/>
                  </w:tcBorders>
                  <w:shd w:val="clear" w:color="auto" w:fill="auto"/>
                  <w:noWrap w:val="0"/>
                  <w:vAlign w:val="center"/>
                </w:tcPr>
                <w:p w14:paraId="7DBB61D3">
                  <w:pPr>
                    <w:jc w:val="center"/>
                    <w:rPr>
                      <w:rFonts w:hint="default" w:ascii="Times New Roman" w:hAnsi="Times New Roman" w:cs="Times New Roman"/>
                      <w:color w:val="auto"/>
                      <w:kern w:val="2"/>
                      <w:sz w:val="21"/>
                      <w:szCs w:val="24"/>
                      <w:highlight w:val="none"/>
                      <w:lang w:val="en-US" w:eastAsia="zh-CN" w:bidi="ar-SA"/>
                    </w:rPr>
                  </w:pPr>
                  <w:r>
                    <w:rPr>
                      <w:rFonts w:hint="default" w:ascii="Times New Roman" w:hAnsi="Times New Roman" w:cs="Times New Roman"/>
                      <w:color w:val="auto"/>
                      <w:kern w:val="2"/>
                      <w:sz w:val="21"/>
                      <w:szCs w:val="24"/>
                      <w:highlight w:val="none"/>
                      <w:lang w:val="en-US" w:eastAsia="zh-CN" w:bidi="ar-SA"/>
                    </w:rPr>
                    <w:t>34.526239</w:t>
                  </w:r>
                </w:p>
              </w:tc>
              <w:tc>
                <w:tcPr>
                  <w:tcW w:w="1357" w:type="dxa"/>
                  <w:vMerge w:val="continue"/>
                  <w:tcBorders>
                    <w:tl2br w:val="nil"/>
                    <w:tr2bl w:val="nil"/>
                  </w:tcBorders>
                  <w:shd w:val="clear" w:color="auto" w:fill="auto"/>
                  <w:noWrap w:val="0"/>
                  <w:vAlign w:val="center"/>
                </w:tcPr>
                <w:p w14:paraId="480FB34A">
                  <w:pPr>
                    <w:jc w:val="center"/>
                    <w:rPr>
                      <w:rFonts w:hint="default" w:ascii="Times New Roman" w:hAnsi="Times New Roman" w:cs="Times New Roman"/>
                      <w:color w:val="auto"/>
                      <w:szCs w:val="21"/>
                      <w:highlight w:val="none"/>
                    </w:rPr>
                  </w:pPr>
                </w:p>
              </w:tc>
              <w:tc>
                <w:tcPr>
                  <w:tcW w:w="836" w:type="dxa"/>
                  <w:vMerge w:val="continue"/>
                  <w:tcBorders>
                    <w:tl2br w:val="nil"/>
                    <w:tr2bl w:val="nil"/>
                  </w:tcBorders>
                  <w:shd w:val="clear" w:color="auto" w:fill="auto"/>
                  <w:noWrap w:val="0"/>
                  <w:vAlign w:val="center"/>
                </w:tcPr>
                <w:p w14:paraId="25063FE6">
                  <w:pPr>
                    <w:jc w:val="center"/>
                    <w:rPr>
                      <w:rFonts w:hint="default" w:ascii="Times New Roman" w:hAnsi="Times New Roman" w:cs="Times New Roman"/>
                      <w:color w:val="auto"/>
                      <w:szCs w:val="21"/>
                      <w:highlight w:val="none"/>
                    </w:rPr>
                  </w:pPr>
                </w:p>
              </w:tc>
              <w:tc>
                <w:tcPr>
                  <w:tcW w:w="839" w:type="dxa"/>
                  <w:tcBorders>
                    <w:tl2br w:val="nil"/>
                    <w:tr2bl w:val="nil"/>
                  </w:tcBorders>
                  <w:shd w:val="clear" w:color="auto" w:fill="auto"/>
                  <w:noWrap w:val="0"/>
                  <w:vAlign w:val="center"/>
                </w:tcPr>
                <w:p w14:paraId="3B77852C">
                  <w:pPr>
                    <w:jc w:val="center"/>
                    <w:rPr>
                      <w:rFonts w:hint="default" w:ascii="Times New Roman" w:hAnsi="Times New Roman"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北</w:t>
                  </w:r>
                </w:p>
              </w:tc>
              <w:tc>
                <w:tcPr>
                  <w:tcW w:w="1049" w:type="dxa"/>
                  <w:tcBorders>
                    <w:tl2br w:val="nil"/>
                    <w:tr2bl w:val="nil"/>
                  </w:tcBorders>
                  <w:shd w:val="clear" w:color="auto" w:fill="auto"/>
                  <w:noWrap w:val="0"/>
                  <w:vAlign w:val="center"/>
                </w:tcPr>
                <w:p w14:paraId="513DC33A">
                  <w:pPr>
                    <w:jc w:val="center"/>
                    <w:rPr>
                      <w:rFonts w:hint="default" w:ascii="Times New Roman" w:hAnsi="Times New Roman"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312m</w:t>
                  </w:r>
                </w:p>
              </w:tc>
            </w:tr>
            <w:tr w14:paraId="2FED6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714" w:type="dxa"/>
                  <w:tcBorders>
                    <w:tl2br w:val="nil"/>
                    <w:tr2bl w:val="nil"/>
                  </w:tcBorders>
                  <w:noWrap w:val="0"/>
                  <w:vAlign w:val="center"/>
                </w:tcPr>
                <w:p w14:paraId="6212B8BD">
                  <w:pPr>
                    <w:jc w:val="center"/>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声环境</w:t>
                  </w:r>
                </w:p>
              </w:tc>
              <w:tc>
                <w:tcPr>
                  <w:tcW w:w="869" w:type="dxa"/>
                  <w:tcBorders>
                    <w:tl2br w:val="nil"/>
                    <w:tr2bl w:val="nil"/>
                  </w:tcBorders>
                  <w:shd w:val="clear" w:color="auto" w:fill="auto"/>
                  <w:noWrap w:val="0"/>
                  <w:vAlign w:val="center"/>
                </w:tcPr>
                <w:p w14:paraId="543E30C0">
                  <w:pPr>
                    <w:jc w:val="center"/>
                    <w:rPr>
                      <w:rFonts w:hint="eastAsia" w:ascii="Times New Roman" w:hAnsi="Times New Roman" w:eastAsia="Calibri"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王家庄村</w:t>
                  </w:r>
                </w:p>
              </w:tc>
              <w:tc>
                <w:tcPr>
                  <w:tcW w:w="1364" w:type="dxa"/>
                  <w:tcBorders>
                    <w:tl2br w:val="nil"/>
                    <w:tr2bl w:val="nil"/>
                  </w:tcBorders>
                  <w:shd w:val="clear" w:color="auto" w:fill="auto"/>
                  <w:noWrap w:val="0"/>
                  <w:vAlign w:val="center"/>
                </w:tcPr>
                <w:p w14:paraId="7D1E063A">
                  <w:pPr>
                    <w:jc w:val="center"/>
                    <w:rPr>
                      <w:rFonts w:hint="default" w:ascii="Times New Roman" w:hAnsi="Times New Roman" w:eastAsia="Calibri" w:cs="Times New Roman"/>
                      <w:color w:val="auto"/>
                      <w:kern w:val="2"/>
                      <w:sz w:val="21"/>
                      <w:szCs w:val="24"/>
                      <w:highlight w:val="none"/>
                      <w:lang w:val="en-US" w:eastAsia="zh-CN" w:bidi="ar-SA"/>
                    </w:rPr>
                  </w:pPr>
                  <w:r>
                    <w:rPr>
                      <w:rFonts w:hint="default" w:ascii="Times New Roman" w:hAnsi="Times New Roman" w:eastAsia="Calibri" w:cs="Times New Roman"/>
                      <w:color w:val="auto"/>
                      <w:kern w:val="2"/>
                      <w:sz w:val="21"/>
                      <w:szCs w:val="24"/>
                      <w:highlight w:val="none"/>
                      <w:lang w:val="en-US" w:eastAsia="zh-CN" w:bidi="ar-SA"/>
                    </w:rPr>
                    <w:t>106.766572</w:t>
                  </w:r>
                </w:p>
              </w:tc>
              <w:tc>
                <w:tcPr>
                  <w:tcW w:w="1368" w:type="dxa"/>
                  <w:tcBorders>
                    <w:tl2br w:val="nil"/>
                    <w:tr2bl w:val="nil"/>
                  </w:tcBorders>
                  <w:shd w:val="clear" w:color="auto" w:fill="auto"/>
                  <w:noWrap w:val="0"/>
                  <w:vAlign w:val="center"/>
                </w:tcPr>
                <w:p w14:paraId="71836F5E">
                  <w:pPr>
                    <w:jc w:val="center"/>
                    <w:rPr>
                      <w:rFonts w:hint="default" w:ascii="Times New Roman" w:hAnsi="Times New Roman" w:eastAsia="Calibri" w:cs="Times New Roman"/>
                      <w:color w:val="auto"/>
                      <w:kern w:val="2"/>
                      <w:sz w:val="21"/>
                      <w:szCs w:val="24"/>
                      <w:highlight w:val="none"/>
                      <w:lang w:val="en-US" w:eastAsia="zh-CN" w:bidi="ar-SA"/>
                    </w:rPr>
                  </w:pPr>
                  <w:r>
                    <w:rPr>
                      <w:rFonts w:hint="default" w:ascii="Times New Roman" w:hAnsi="Times New Roman" w:eastAsia="Calibri" w:cs="Times New Roman"/>
                      <w:color w:val="auto"/>
                      <w:kern w:val="2"/>
                      <w:sz w:val="21"/>
                      <w:szCs w:val="24"/>
                      <w:highlight w:val="none"/>
                      <w:lang w:val="en-US" w:eastAsia="zh-CN" w:bidi="ar-SA"/>
                    </w:rPr>
                    <w:t>34.522232</w:t>
                  </w:r>
                </w:p>
              </w:tc>
              <w:tc>
                <w:tcPr>
                  <w:tcW w:w="1357" w:type="dxa"/>
                  <w:tcBorders>
                    <w:tl2br w:val="nil"/>
                    <w:tr2bl w:val="nil"/>
                  </w:tcBorders>
                  <w:shd w:val="clear" w:color="auto" w:fill="auto"/>
                  <w:noWrap w:val="0"/>
                  <w:vAlign w:val="center"/>
                </w:tcPr>
                <w:p w14:paraId="435AD547">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eastAsia="zh-CN"/>
                    </w:rPr>
                    <w:t>《声环境质量标准》（GB3096-2008）中2类标准</w:t>
                  </w:r>
                </w:p>
              </w:tc>
              <w:tc>
                <w:tcPr>
                  <w:tcW w:w="836" w:type="dxa"/>
                  <w:tcBorders>
                    <w:tl2br w:val="nil"/>
                    <w:tr2bl w:val="nil"/>
                  </w:tcBorders>
                  <w:shd w:val="clear" w:color="auto" w:fill="auto"/>
                  <w:noWrap w:val="0"/>
                  <w:vAlign w:val="center"/>
                </w:tcPr>
                <w:p w14:paraId="53FBE6E0">
                  <w:pPr>
                    <w:jc w:val="center"/>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声环境</w:t>
                  </w:r>
                </w:p>
              </w:tc>
              <w:tc>
                <w:tcPr>
                  <w:tcW w:w="839" w:type="dxa"/>
                  <w:tcBorders>
                    <w:tl2br w:val="nil"/>
                    <w:tr2bl w:val="nil"/>
                  </w:tcBorders>
                  <w:shd w:val="clear" w:color="auto" w:fill="auto"/>
                  <w:noWrap w:val="0"/>
                  <w:vAlign w:val="center"/>
                </w:tcPr>
                <w:p w14:paraId="58221EA8">
                  <w:pPr>
                    <w:jc w:val="center"/>
                    <w:rPr>
                      <w:rFonts w:hint="eastAsia" w:ascii="Times New Roman" w:hAnsi="Times New Roman" w:eastAsia="Calibri"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南/西</w:t>
                  </w:r>
                </w:p>
              </w:tc>
              <w:tc>
                <w:tcPr>
                  <w:tcW w:w="1049" w:type="dxa"/>
                  <w:tcBorders>
                    <w:tl2br w:val="nil"/>
                    <w:tr2bl w:val="nil"/>
                  </w:tcBorders>
                  <w:shd w:val="clear" w:color="auto" w:fill="auto"/>
                  <w:noWrap w:val="0"/>
                  <w:vAlign w:val="center"/>
                </w:tcPr>
                <w:p w14:paraId="670F583B">
                  <w:pPr>
                    <w:jc w:val="center"/>
                    <w:rPr>
                      <w:rFonts w:hint="eastAsia" w:ascii="Times New Roman" w:hAnsi="Times New Roman" w:eastAsia="Calibri"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15m</w:t>
                  </w:r>
                </w:p>
              </w:tc>
            </w:tr>
            <w:tr w14:paraId="7F2ED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714" w:type="dxa"/>
                  <w:tcBorders>
                    <w:tl2br w:val="nil"/>
                    <w:tr2bl w:val="nil"/>
                  </w:tcBorders>
                  <w:noWrap w:val="0"/>
                  <w:vAlign w:val="center"/>
                </w:tcPr>
                <w:p w14:paraId="5E5C839A">
                  <w:pPr>
                    <w:jc w:val="center"/>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地表水</w:t>
                  </w:r>
                </w:p>
              </w:tc>
              <w:tc>
                <w:tcPr>
                  <w:tcW w:w="7682" w:type="dxa"/>
                  <w:gridSpan w:val="7"/>
                  <w:tcBorders>
                    <w:tl2br w:val="nil"/>
                    <w:tr2bl w:val="nil"/>
                  </w:tcBorders>
                  <w:shd w:val="clear" w:color="auto" w:fill="auto"/>
                  <w:noWrap w:val="0"/>
                  <w:vAlign w:val="center"/>
                </w:tcPr>
                <w:p w14:paraId="36A6A7AB">
                  <w:pPr>
                    <w:jc w:val="center"/>
                    <w:rPr>
                      <w:rFonts w:hint="default" w:ascii="Times New Roman" w:hAnsi="Times New Roman" w:cs="Times New Roman"/>
                      <w:color w:val="auto"/>
                      <w:kern w:val="2"/>
                      <w:sz w:val="21"/>
                      <w:szCs w:val="24"/>
                      <w:highlight w:val="none"/>
                      <w:lang w:val="en-US" w:eastAsia="zh-CN" w:bidi="ar-SA"/>
                    </w:rPr>
                  </w:pPr>
                  <w:r>
                    <w:rPr>
                      <w:rFonts w:hint="default" w:ascii="Times New Roman" w:hAnsi="Times New Roman" w:cs="Times New Roman"/>
                      <w:color w:val="auto"/>
                      <w:kern w:val="2"/>
                      <w:sz w:val="21"/>
                      <w:szCs w:val="24"/>
                      <w:highlight w:val="none"/>
                      <w:lang w:val="en-US" w:eastAsia="zh-CN" w:bidi="ar-SA"/>
                    </w:rPr>
                    <w:t>本项目地表水环境保护目标为项目东侧距离为58m的香泉河</w:t>
                  </w:r>
                  <w:r>
                    <w:rPr>
                      <w:rFonts w:hint="eastAsia" w:ascii="Times New Roman" w:hAnsi="Times New Roman" w:cs="Times New Roman"/>
                      <w:color w:val="auto"/>
                      <w:kern w:val="2"/>
                      <w:sz w:val="21"/>
                      <w:szCs w:val="24"/>
                      <w:highlight w:val="none"/>
                      <w:lang w:val="en-US" w:eastAsia="zh-CN" w:bidi="ar-SA"/>
                    </w:rPr>
                    <w:t>。</w:t>
                  </w:r>
                </w:p>
              </w:tc>
            </w:tr>
          </w:tbl>
          <w:p w14:paraId="1A0FDEDC">
            <w:pPr>
              <w:spacing w:line="360" w:lineRule="auto"/>
              <w:ind w:firstLine="480" w:firstLineChars="200"/>
              <w:rPr>
                <w:rFonts w:hint="default" w:ascii="Times New Roman" w:hAnsi="Times New Roman" w:cs="Times New Roman" w:eastAsiaTheme="minorEastAsia"/>
                <w:color w:val="auto"/>
                <w:sz w:val="24"/>
                <w:szCs w:val="32"/>
                <w:highlight w:val="none"/>
              </w:rPr>
            </w:pPr>
          </w:p>
        </w:tc>
      </w:tr>
      <w:tr w14:paraId="47E2B7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0" w:type="pct"/>
            <w:tcBorders>
              <w:tl2br w:val="nil"/>
              <w:tr2bl w:val="nil"/>
            </w:tcBorders>
            <w:noWrap/>
            <w:tcMar>
              <w:left w:w="28" w:type="dxa"/>
              <w:right w:w="28" w:type="dxa"/>
            </w:tcMar>
            <w:vAlign w:val="center"/>
          </w:tcPr>
          <w:p w14:paraId="139A582C">
            <w:pPr>
              <w:jc w:val="center"/>
              <w:rPr>
                <w:rFonts w:hint="default" w:ascii="Times New Roman" w:hAnsi="Times New Roman" w:cs="Times New Roman" w:eastAsiaTheme="minorEastAsia"/>
                <w:b/>
                <w:bCs/>
                <w:color w:val="auto"/>
                <w:sz w:val="24"/>
                <w:highlight w:val="none"/>
              </w:rPr>
            </w:pPr>
            <w:r>
              <w:rPr>
                <w:rFonts w:hint="default" w:ascii="Times New Roman" w:hAnsi="Times New Roman" w:cs="Times New Roman" w:eastAsiaTheme="minorEastAsia"/>
                <w:b/>
                <w:bCs/>
                <w:color w:val="auto"/>
                <w:sz w:val="24"/>
                <w:highlight w:val="none"/>
              </w:rPr>
              <w:t>污染</w:t>
            </w:r>
          </w:p>
          <w:p w14:paraId="26363164">
            <w:pPr>
              <w:jc w:val="center"/>
              <w:rPr>
                <w:rFonts w:hint="default" w:ascii="Times New Roman" w:hAnsi="Times New Roman" w:cs="Times New Roman" w:eastAsiaTheme="minorEastAsia"/>
                <w:b/>
                <w:bCs/>
                <w:color w:val="auto"/>
                <w:sz w:val="24"/>
                <w:highlight w:val="none"/>
              </w:rPr>
            </w:pPr>
            <w:r>
              <w:rPr>
                <w:rFonts w:hint="default" w:ascii="Times New Roman" w:hAnsi="Times New Roman" w:cs="Times New Roman" w:eastAsiaTheme="minorEastAsia"/>
                <w:b/>
                <w:bCs/>
                <w:color w:val="auto"/>
                <w:sz w:val="24"/>
                <w:highlight w:val="none"/>
              </w:rPr>
              <w:t>物排</w:t>
            </w:r>
          </w:p>
          <w:p w14:paraId="2EA0B9A6">
            <w:pPr>
              <w:jc w:val="center"/>
              <w:rPr>
                <w:rFonts w:hint="default" w:ascii="Times New Roman" w:hAnsi="Times New Roman" w:cs="Times New Roman" w:eastAsiaTheme="minorEastAsia"/>
                <w:b/>
                <w:bCs/>
                <w:color w:val="auto"/>
                <w:sz w:val="24"/>
                <w:highlight w:val="none"/>
              </w:rPr>
            </w:pPr>
            <w:r>
              <w:rPr>
                <w:rFonts w:hint="default" w:ascii="Times New Roman" w:hAnsi="Times New Roman" w:cs="Times New Roman" w:eastAsiaTheme="minorEastAsia"/>
                <w:b/>
                <w:bCs/>
                <w:color w:val="auto"/>
                <w:sz w:val="24"/>
                <w:highlight w:val="none"/>
              </w:rPr>
              <w:t>放控</w:t>
            </w:r>
          </w:p>
          <w:p w14:paraId="59C7CDE8">
            <w:pPr>
              <w:jc w:val="center"/>
              <w:rPr>
                <w:rFonts w:hint="default" w:ascii="Times New Roman" w:hAnsi="Times New Roman" w:cs="Times New Roman" w:eastAsiaTheme="minorEastAsia"/>
                <w:b/>
                <w:bCs/>
                <w:color w:val="auto"/>
                <w:sz w:val="24"/>
                <w:highlight w:val="none"/>
              </w:rPr>
            </w:pPr>
            <w:r>
              <w:rPr>
                <w:rFonts w:hint="default" w:ascii="Times New Roman" w:hAnsi="Times New Roman" w:cs="Times New Roman" w:eastAsiaTheme="minorEastAsia"/>
                <w:b/>
                <w:bCs/>
                <w:color w:val="auto"/>
                <w:sz w:val="24"/>
                <w:highlight w:val="none"/>
              </w:rPr>
              <w:t>制标</w:t>
            </w:r>
          </w:p>
          <w:p w14:paraId="5A27EFED">
            <w:pPr>
              <w:jc w:val="center"/>
              <w:rPr>
                <w:rFonts w:hint="default" w:ascii="Times New Roman" w:hAnsi="Times New Roman" w:cs="Times New Roman" w:eastAsiaTheme="minorEastAsia"/>
                <w:b/>
                <w:bCs/>
                <w:color w:val="auto"/>
                <w:sz w:val="24"/>
                <w:highlight w:val="none"/>
              </w:rPr>
            </w:pPr>
            <w:r>
              <w:rPr>
                <w:rFonts w:hint="default" w:ascii="Times New Roman" w:hAnsi="Times New Roman" w:cs="Times New Roman" w:eastAsiaTheme="minorEastAsia"/>
                <w:b/>
                <w:bCs/>
                <w:color w:val="auto"/>
                <w:sz w:val="24"/>
                <w:highlight w:val="none"/>
              </w:rPr>
              <w:t>准</w:t>
            </w:r>
          </w:p>
        </w:tc>
        <w:tc>
          <w:tcPr>
            <w:tcW w:w="4599" w:type="pct"/>
            <w:tcBorders>
              <w:tl2br w:val="nil"/>
              <w:tr2bl w:val="nil"/>
            </w:tcBorders>
            <w:noWrap/>
            <w:vAlign w:val="center"/>
          </w:tcPr>
          <w:p w14:paraId="5D6B1CB9">
            <w:pPr>
              <w:pStyle w:val="11"/>
              <w:adjustRightInd w:val="0"/>
              <w:spacing w:line="360" w:lineRule="auto"/>
              <w:ind w:left="0" w:leftChars="0" w:firstLine="482" w:firstLineChars="200"/>
              <w:jc w:val="left"/>
              <w:rPr>
                <w:rFonts w:hint="default" w:ascii="Times New Roman" w:hAnsi="Times New Roman" w:cs="Times New Roman" w:eastAsiaTheme="minorEastAsia"/>
                <w:b/>
                <w:color w:val="auto"/>
                <w:kern w:val="0"/>
                <w:sz w:val="24"/>
                <w:highlight w:val="none"/>
              </w:rPr>
            </w:pPr>
            <w:r>
              <w:rPr>
                <w:rFonts w:hint="default" w:ascii="Times New Roman" w:hAnsi="Times New Roman" w:cs="Times New Roman" w:eastAsiaTheme="minorEastAsia"/>
                <w:b/>
                <w:color w:val="auto"/>
                <w:kern w:val="0"/>
                <w:sz w:val="24"/>
                <w:highlight w:val="none"/>
              </w:rPr>
              <w:t>1.废气排放标准</w:t>
            </w:r>
          </w:p>
          <w:p w14:paraId="193833DD">
            <w:pPr>
              <w:widowControl w:val="0"/>
              <w:kinsoku/>
              <w:autoSpaceDE/>
              <w:autoSpaceDN/>
              <w:adjustRightInd/>
              <w:snapToGrid/>
              <w:spacing w:line="360" w:lineRule="auto"/>
              <w:ind w:firstLine="480" w:firstLineChars="200"/>
              <w:jc w:val="both"/>
              <w:textAlignment w:val="auto"/>
              <w:rPr>
                <w:rFonts w:hint="default" w:ascii="Times New Roman" w:hAnsi="Times New Roman" w:cs="Times New Roman"/>
                <w:color w:val="auto"/>
                <w:highlight w:val="none"/>
                <w:lang w:eastAsia="zh-CN"/>
              </w:rPr>
            </w:pPr>
            <w:r>
              <w:rPr>
                <w:rFonts w:hint="default" w:ascii="Times New Roman" w:hAnsi="Times New Roman" w:eastAsia="宋体" w:cs="Times New Roman"/>
                <w:color w:val="auto"/>
                <w:sz w:val="24"/>
                <w:highlight w:val="none"/>
                <w:lang w:eastAsia="zh-CN"/>
              </w:rPr>
              <w:t>项目施工期扬尘执行施工场界扬尘排放限值（DB611078-2017）中相关限值；营运期废气</w:t>
            </w:r>
            <w:r>
              <w:rPr>
                <w:rFonts w:hint="default" w:ascii="Times New Roman" w:hAnsi="Times New Roman" w:eastAsia="宋体" w:cs="Times New Roman"/>
                <w:color w:val="auto"/>
                <w:sz w:val="24"/>
                <w:szCs w:val="24"/>
                <w:highlight w:val="none"/>
                <w:lang w:val="en-US" w:eastAsia="zh-CN" w:bidi="ar"/>
              </w:rPr>
              <w:t>颗粒物</w:t>
            </w:r>
            <w:r>
              <w:rPr>
                <w:rFonts w:hint="default" w:ascii="Times New Roman" w:hAnsi="Times New Roman" w:eastAsia="宋体" w:cs="Times New Roman"/>
                <w:color w:val="auto"/>
                <w:sz w:val="24"/>
                <w:szCs w:val="24"/>
                <w:highlight w:val="none"/>
                <w:lang w:eastAsia="zh-CN" w:bidi="ar"/>
              </w:rPr>
              <w:t>排放执行</w:t>
            </w:r>
            <w:r>
              <w:rPr>
                <w:rFonts w:hint="default" w:ascii="Times New Roman" w:hAnsi="Times New Roman" w:eastAsia="宋体" w:cs="Times New Roman"/>
                <w:color w:val="auto"/>
                <w:sz w:val="24"/>
                <w:szCs w:val="24"/>
                <w:highlight w:val="none"/>
                <w:lang w:val="en-US" w:eastAsia="zh-CN" w:bidi="ar"/>
              </w:rPr>
              <w:t>《大气污染物综合排放标准》（GB16297-1996）中二级标准及无组织排放标准</w:t>
            </w:r>
            <w:r>
              <w:rPr>
                <w:rFonts w:hint="eastAsia" w:ascii="Times New Roman" w:hAnsi="Times New Roman" w:eastAsia="宋体" w:cs="Times New Roman"/>
                <w:color w:val="auto"/>
                <w:sz w:val="24"/>
                <w:szCs w:val="24"/>
                <w:highlight w:val="none"/>
                <w:lang w:eastAsia="zh-CN" w:bidi="ar"/>
              </w:rPr>
              <w:t>。</w:t>
            </w:r>
          </w:p>
          <w:p w14:paraId="208B0A67">
            <w:pPr>
              <w:widowControl w:val="0"/>
              <w:spacing w:line="14" w:lineRule="exact"/>
              <w:jc w:val="both"/>
              <w:rPr>
                <w:rFonts w:hint="default" w:ascii="Times New Roman" w:hAnsi="Times New Roman" w:cs="Times New Roman"/>
                <w:color w:val="auto"/>
                <w:highlight w:val="none"/>
                <w:lang w:eastAsia="zh-CN"/>
              </w:rPr>
            </w:pPr>
          </w:p>
          <w:p w14:paraId="59BD2018">
            <w:pPr>
              <w:pStyle w:val="41"/>
              <w:rPr>
                <w:rFonts w:hint="default" w:ascii="Times New Roman" w:hAnsi="Times New Roman" w:cs="Times New Roman" w:eastAsiaTheme="minorEastAsia"/>
                <w:color w:val="auto"/>
                <w:sz w:val="24"/>
                <w:szCs w:val="22"/>
                <w:highlight w:val="none"/>
                <w:lang w:val="en-US" w:eastAsia="zh-CN"/>
              </w:rPr>
            </w:pPr>
            <w:r>
              <w:rPr>
                <w:rFonts w:hint="default" w:ascii="Times New Roman" w:hAnsi="Times New Roman" w:cs="Times New Roman" w:eastAsiaTheme="minorEastAsia"/>
                <w:color w:val="auto"/>
                <w:sz w:val="24"/>
                <w:szCs w:val="22"/>
                <w:highlight w:val="none"/>
                <w:lang w:val="en-US" w:eastAsia="zh-CN"/>
              </w:rPr>
              <w:t>表3-5  施工场界扬尘排放限值一览表</w:t>
            </w:r>
          </w:p>
          <w:tbl>
            <w:tblPr>
              <w:tblStyle w:val="24"/>
              <w:tblW w:w="495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2"/>
              <w:gridCol w:w="1147"/>
              <w:gridCol w:w="1302"/>
              <w:gridCol w:w="1640"/>
              <w:gridCol w:w="1610"/>
              <w:gridCol w:w="1756"/>
            </w:tblGrid>
            <w:tr w14:paraId="09815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82" w:type="dxa"/>
                  <w:noWrap w:val="0"/>
                  <w:vAlign w:val="center"/>
                </w:tcPr>
                <w:p w14:paraId="7CE0A5E7">
                  <w:pPr>
                    <w:pStyle w:val="55"/>
                    <w:keepNext w:val="0"/>
                    <w:keepLines w:val="0"/>
                    <w:pageBreakBefore w:val="0"/>
                    <w:widowControl/>
                    <w:kinsoku/>
                    <w:wordWrap/>
                    <w:overflowPunct/>
                    <w:topLinePunct w:val="0"/>
                    <w:autoSpaceDE/>
                    <w:autoSpaceDN/>
                    <w:bidi w:val="0"/>
                    <w:adjustRightInd w:val="0"/>
                    <w:snapToGrid w:val="0"/>
                    <w:spacing w:line="240" w:lineRule="auto"/>
                    <w:ind w:firstLine="0"/>
                    <w:jc w:val="center"/>
                    <w:textAlignment w:val="baseline"/>
                    <w:rPr>
                      <w:rFonts w:hint="default" w:ascii="Times New Roman" w:hAnsi="Times New Roman" w:cs="Times New Roman"/>
                      <w:b/>
                      <w:bCs/>
                      <w:color w:val="auto"/>
                      <w:sz w:val="21"/>
                      <w:szCs w:val="21"/>
                      <w:highlight w:val="none"/>
                      <w:vertAlign w:val="baseline"/>
                      <w:lang w:val="en-US" w:eastAsia="zh-CN"/>
                    </w:rPr>
                  </w:pPr>
                  <w:r>
                    <w:rPr>
                      <w:rFonts w:hint="default" w:ascii="Times New Roman" w:hAnsi="Times New Roman" w:cs="Times New Roman"/>
                      <w:b/>
                      <w:bCs/>
                      <w:color w:val="auto"/>
                      <w:sz w:val="21"/>
                      <w:szCs w:val="21"/>
                      <w:highlight w:val="none"/>
                      <w:vertAlign w:val="baseline"/>
                      <w:lang w:val="en-US" w:eastAsia="zh-CN"/>
                    </w:rPr>
                    <w:t>序号</w:t>
                  </w:r>
                </w:p>
              </w:tc>
              <w:tc>
                <w:tcPr>
                  <w:tcW w:w="1147" w:type="dxa"/>
                  <w:noWrap w:val="0"/>
                  <w:vAlign w:val="center"/>
                </w:tcPr>
                <w:p w14:paraId="53DE3D40">
                  <w:pPr>
                    <w:pStyle w:val="55"/>
                    <w:keepNext w:val="0"/>
                    <w:keepLines w:val="0"/>
                    <w:pageBreakBefore w:val="0"/>
                    <w:widowControl/>
                    <w:kinsoku/>
                    <w:wordWrap/>
                    <w:overflowPunct/>
                    <w:topLinePunct w:val="0"/>
                    <w:autoSpaceDE/>
                    <w:autoSpaceDN/>
                    <w:bidi w:val="0"/>
                    <w:adjustRightInd w:val="0"/>
                    <w:snapToGrid w:val="0"/>
                    <w:spacing w:line="240" w:lineRule="auto"/>
                    <w:ind w:firstLine="0"/>
                    <w:jc w:val="center"/>
                    <w:textAlignment w:val="baseline"/>
                    <w:rPr>
                      <w:rFonts w:hint="default" w:ascii="Times New Roman" w:hAnsi="Times New Roman" w:cs="Times New Roman"/>
                      <w:b/>
                      <w:bCs/>
                      <w:color w:val="auto"/>
                      <w:sz w:val="21"/>
                      <w:szCs w:val="21"/>
                      <w:highlight w:val="none"/>
                      <w:vertAlign w:val="baseline"/>
                      <w:lang w:val="en-US" w:eastAsia="zh-CN"/>
                    </w:rPr>
                  </w:pPr>
                  <w:r>
                    <w:rPr>
                      <w:rFonts w:hint="default" w:ascii="Times New Roman" w:hAnsi="Times New Roman" w:cs="Times New Roman"/>
                      <w:b/>
                      <w:bCs/>
                      <w:color w:val="auto"/>
                      <w:sz w:val="21"/>
                      <w:szCs w:val="21"/>
                      <w:highlight w:val="none"/>
                      <w:vertAlign w:val="baseline"/>
                      <w:lang w:val="en-US" w:eastAsia="zh-CN"/>
                    </w:rPr>
                    <w:t>污染物</w:t>
                  </w:r>
                </w:p>
              </w:tc>
              <w:tc>
                <w:tcPr>
                  <w:tcW w:w="1302" w:type="dxa"/>
                  <w:noWrap w:val="0"/>
                  <w:vAlign w:val="center"/>
                </w:tcPr>
                <w:p w14:paraId="088D2B8E">
                  <w:pPr>
                    <w:pStyle w:val="55"/>
                    <w:keepNext w:val="0"/>
                    <w:keepLines w:val="0"/>
                    <w:pageBreakBefore w:val="0"/>
                    <w:widowControl/>
                    <w:kinsoku/>
                    <w:wordWrap/>
                    <w:overflowPunct/>
                    <w:topLinePunct w:val="0"/>
                    <w:autoSpaceDE/>
                    <w:autoSpaceDN/>
                    <w:bidi w:val="0"/>
                    <w:adjustRightInd w:val="0"/>
                    <w:snapToGrid w:val="0"/>
                    <w:spacing w:line="240" w:lineRule="auto"/>
                    <w:ind w:firstLine="0"/>
                    <w:jc w:val="center"/>
                    <w:textAlignment w:val="baseline"/>
                    <w:rPr>
                      <w:rFonts w:hint="default" w:ascii="Times New Roman" w:hAnsi="Times New Roman" w:cs="Times New Roman"/>
                      <w:b/>
                      <w:bCs/>
                      <w:color w:val="auto"/>
                      <w:sz w:val="21"/>
                      <w:szCs w:val="21"/>
                      <w:highlight w:val="none"/>
                      <w:vertAlign w:val="baseline"/>
                      <w:lang w:val="en-US" w:eastAsia="zh-CN"/>
                    </w:rPr>
                  </w:pPr>
                  <w:r>
                    <w:rPr>
                      <w:rFonts w:hint="default" w:ascii="Times New Roman" w:hAnsi="Times New Roman" w:cs="Times New Roman"/>
                      <w:b/>
                      <w:bCs/>
                      <w:color w:val="auto"/>
                      <w:sz w:val="21"/>
                      <w:szCs w:val="21"/>
                      <w:highlight w:val="none"/>
                      <w:vertAlign w:val="baseline"/>
                      <w:lang w:val="en-US" w:eastAsia="zh-CN"/>
                    </w:rPr>
                    <w:t>监控点</w:t>
                  </w:r>
                </w:p>
              </w:tc>
              <w:tc>
                <w:tcPr>
                  <w:tcW w:w="1640" w:type="dxa"/>
                  <w:noWrap w:val="0"/>
                  <w:vAlign w:val="center"/>
                </w:tcPr>
                <w:p w14:paraId="68835292">
                  <w:pPr>
                    <w:pStyle w:val="55"/>
                    <w:keepNext w:val="0"/>
                    <w:keepLines w:val="0"/>
                    <w:pageBreakBefore w:val="0"/>
                    <w:widowControl/>
                    <w:kinsoku/>
                    <w:wordWrap/>
                    <w:overflowPunct/>
                    <w:topLinePunct w:val="0"/>
                    <w:autoSpaceDE/>
                    <w:autoSpaceDN/>
                    <w:bidi w:val="0"/>
                    <w:adjustRightInd w:val="0"/>
                    <w:snapToGrid w:val="0"/>
                    <w:spacing w:line="240" w:lineRule="auto"/>
                    <w:ind w:firstLine="0"/>
                    <w:jc w:val="center"/>
                    <w:textAlignment w:val="baseline"/>
                    <w:rPr>
                      <w:rFonts w:hint="default" w:ascii="Times New Roman" w:hAnsi="Times New Roman" w:cs="Times New Roman"/>
                      <w:b/>
                      <w:bCs/>
                      <w:color w:val="auto"/>
                      <w:sz w:val="21"/>
                      <w:szCs w:val="21"/>
                      <w:highlight w:val="none"/>
                      <w:vertAlign w:val="baseline"/>
                      <w:lang w:val="en-US" w:eastAsia="zh-CN"/>
                    </w:rPr>
                  </w:pPr>
                  <w:r>
                    <w:rPr>
                      <w:rFonts w:hint="default" w:ascii="Times New Roman" w:hAnsi="Times New Roman" w:cs="Times New Roman"/>
                      <w:b/>
                      <w:bCs/>
                      <w:color w:val="auto"/>
                      <w:sz w:val="21"/>
                      <w:szCs w:val="21"/>
                      <w:highlight w:val="none"/>
                      <w:vertAlign w:val="baseline"/>
                      <w:lang w:val="en-US" w:eastAsia="zh-CN"/>
                    </w:rPr>
                    <w:t>施工阶段</w:t>
                  </w:r>
                </w:p>
              </w:tc>
              <w:tc>
                <w:tcPr>
                  <w:tcW w:w="1610" w:type="dxa"/>
                  <w:noWrap w:val="0"/>
                  <w:vAlign w:val="center"/>
                </w:tcPr>
                <w:p w14:paraId="056F2688">
                  <w:pPr>
                    <w:pStyle w:val="55"/>
                    <w:keepNext w:val="0"/>
                    <w:keepLines w:val="0"/>
                    <w:pageBreakBefore w:val="0"/>
                    <w:widowControl/>
                    <w:kinsoku/>
                    <w:wordWrap/>
                    <w:overflowPunct/>
                    <w:topLinePunct w:val="0"/>
                    <w:autoSpaceDE/>
                    <w:autoSpaceDN/>
                    <w:bidi w:val="0"/>
                    <w:adjustRightInd w:val="0"/>
                    <w:snapToGrid w:val="0"/>
                    <w:spacing w:line="240" w:lineRule="auto"/>
                    <w:ind w:firstLine="0"/>
                    <w:jc w:val="center"/>
                    <w:textAlignment w:val="baseline"/>
                    <w:rPr>
                      <w:rFonts w:hint="default" w:ascii="Times New Roman" w:hAnsi="Times New Roman" w:cs="Times New Roman"/>
                      <w:b/>
                      <w:bCs/>
                      <w:color w:val="auto"/>
                      <w:sz w:val="21"/>
                      <w:szCs w:val="21"/>
                      <w:highlight w:val="none"/>
                      <w:vertAlign w:val="baseline"/>
                      <w:lang w:val="en-US" w:eastAsia="zh-CN"/>
                    </w:rPr>
                  </w:pPr>
                  <w:r>
                    <w:rPr>
                      <w:rFonts w:hint="default" w:ascii="Times New Roman" w:hAnsi="Times New Roman" w:cs="Times New Roman"/>
                      <w:b/>
                      <w:bCs/>
                      <w:color w:val="auto"/>
                      <w:sz w:val="21"/>
                      <w:szCs w:val="21"/>
                      <w:highlight w:val="none"/>
                      <w:vertAlign w:val="baseline"/>
                      <w:lang w:val="en-US" w:eastAsia="zh-CN"/>
                    </w:rPr>
                    <w:t>小时平均浓度限值mg/m</w:t>
                  </w:r>
                  <w:r>
                    <w:rPr>
                      <w:rFonts w:hint="default" w:ascii="Times New Roman" w:hAnsi="Times New Roman" w:cs="Times New Roman"/>
                      <w:b/>
                      <w:bCs/>
                      <w:color w:val="auto"/>
                      <w:sz w:val="21"/>
                      <w:szCs w:val="21"/>
                      <w:highlight w:val="none"/>
                      <w:vertAlign w:val="superscript"/>
                      <w:lang w:val="en-US" w:eastAsia="zh-CN"/>
                    </w:rPr>
                    <w:t>3</w:t>
                  </w:r>
                </w:p>
              </w:tc>
              <w:tc>
                <w:tcPr>
                  <w:tcW w:w="1756" w:type="dxa"/>
                  <w:noWrap w:val="0"/>
                  <w:vAlign w:val="center"/>
                </w:tcPr>
                <w:p w14:paraId="3D03A576">
                  <w:pPr>
                    <w:pStyle w:val="55"/>
                    <w:keepNext w:val="0"/>
                    <w:keepLines w:val="0"/>
                    <w:pageBreakBefore w:val="0"/>
                    <w:widowControl/>
                    <w:kinsoku/>
                    <w:wordWrap/>
                    <w:overflowPunct/>
                    <w:topLinePunct w:val="0"/>
                    <w:autoSpaceDE/>
                    <w:autoSpaceDN/>
                    <w:bidi w:val="0"/>
                    <w:adjustRightInd w:val="0"/>
                    <w:snapToGrid w:val="0"/>
                    <w:spacing w:line="240" w:lineRule="auto"/>
                    <w:ind w:firstLine="0"/>
                    <w:jc w:val="center"/>
                    <w:textAlignment w:val="baseline"/>
                    <w:rPr>
                      <w:rFonts w:hint="default" w:ascii="Times New Roman" w:hAnsi="Times New Roman" w:cs="Times New Roman"/>
                      <w:b/>
                      <w:bCs/>
                      <w:color w:val="auto"/>
                      <w:sz w:val="21"/>
                      <w:szCs w:val="21"/>
                      <w:highlight w:val="none"/>
                      <w:vertAlign w:val="baseline"/>
                      <w:lang w:val="en-US" w:eastAsia="zh-CN"/>
                    </w:rPr>
                  </w:pPr>
                  <w:r>
                    <w:rPr>
                      <w:rFonts w:hint="default" w:ascii="Times New Roman" w:hAnsi="Times New Roman" w:cs="Times New Roman"/>
                      <w:b/>
                      <w:bCs/>
                      <w:color w:val="auto"/>
                      <w:sz w:val="21"/>
                      <w:szCs w:val="21"/>
                      <w:highlight w:val="none"/>
                      <w:lang w:val="en-US" w:eastAsia="zh-CN"/>
                    </w:rPr>
                    <w:t>执行标准</w:t>
                  </w:r>
                </w:p>
              </w:tc>
            </w:tr>
            <w:tr w14:paraId="013C8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782" w:type="dxa"/>
                  <w:noWrap w:val="0"/>
                  <w:vAlign w:val="center"/>
                </w:tcPr>
                <w:p w14:paraId="6E163D17">
                  <w:pPr>
                    <w:pStyle w:val="55"/>
                    <w:keepNext w:val="0"/>
                    <w:keepLines w:val="0"/>
                    <w:pageBreakBefore w:val="0"/>
                    <w:widowControl/>
                    <w:kinsoku/>
                    <w:wordWrap/>
                    <w:overflowPunct/>
                    <w:topLinePunct w:val="0"/>
                    <w:autoSpaceDE/>
                    <w:autoSpaceDN/>
                    <w:bidi w:val="0"/>
                    <w:adjustRightInd w:val="0"/>
                    <w:snapToGrid w:val="0"/>
                    <w:spacing w:line="240" w:lineRule="auto"/>
                    <w:ind w:firstLine="0"/>
                    <w:jc w:val="center"/>
                    <w:textAlignment w:val="baseline"/>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1</w:t>
                  </w:r>
                </w:p>
              </w:tc>
              <w:tc>
                <w:tcPr>
                  <w:tcW w:w="1147" w:type="dxa"/>
                  <w:vMerge w:val="restart"/>
                  <w:noWrap w:val="0"/>
                  <w:vAlign w:val="center"/>
                </w:tcPr>
                <w:p w14:paraId="5AEFF157">
                  <w:pPr>
                    <w:pStyle w:val="55"/>
                    <w:keepNext w:val="0"/>
                    <w:keepLines w:val="0"/>
                    <w:pageBreakBefore w:val="0"/>
                    <w:widowControl/>
                    <w:kinsoku/>
                    <w:wordWrap/>
                    <w:overflowPunct/>
                    <w:topLinePunct w:val="0"/>
                    <w:autoSpaceDE/>
                    <w:autoSpaceDN/>
                    <w:bidi w:val="0"/>
                    <w:adjustRightInd w:val="0"/>
                    <w:snapToGrid w:val="0"/>
                    <w:spacing w:line="240" w:lineRule="auto"/>
                    <w:ind w:firstLine="0"/>
                    <w:jc w:val="center"/>
                    <w:textAlignment w:val="baseline"/>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施工扬尘（TSP）</w:t>
                  </w:r>
                </w:p>
              </w:tc>
              <w:tc>
                <w:tcPr>
                  <w:tcW w:w="1302" w:type="dxa"/>
                  <w:vMerge w:val="restart"/>
                  <w:noWrap w:val="0"/>
                  <w:vAlign w:val="center"/>
                </w:tcPr>
                <w:p w14:paraId="57B5EBC0">
                  <w:pPr>
                    <w:pStyle w:val="55"/>
                    <w:keepNext w:val="0"/>
                    <w:keepLines w:val="0"/>
                    <w:pageBreakBefore w:val="0"/>
                    <w:widowControl/>
                    <w:kinsoku/>
                    <w:wordWrap/>
                    <w:overflowPunct/>
                    <w:topLinePunct w:val="0"/>
                    <w:autoSpaceDE/>
                    <w:autoSpaceDN/>
                    <w:bidi w:val="0"/>
                    <w:adjustRightInd w:val="0"/>
                    <w:snapToGrid w:val="0"/>
                    <w:spacing w:line="240" w:lineRule="auto"/>
                    <w:ind w:firstLine="0"/>
                    <w:jc w:val="center"/>
                    <w:textAlignment w:val="baseline"/>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周界外浓度最高点</w:t>
                  </w:r>
                  <w:r>
                    <w:rPr>
                      <w:rFonts w:hint="default" w:ascii="Times New Roman" w:hAnsi="Times New Roman" w:cs="Times New Roman"/>
                      <w:color w:val="auto"/>
                      <w:sz w:val="21"/>
                      <w:szCs w:val="21"/>
                      <w:highlight w:val="none"/>
                      <w:vertAlign w:val="superscript"/>
                      <w:lang w:val="en-US" w:eastAsia="zh-CN"/>
                    </w:rPr>
                    <w:t>a</w:t>
                  </w:r>
                </w:p>
              </w:tc>
              <w:tc>
                <w:tcPr>
                  <w:tcW w:w="1640" w:type="dxa"/>
                  <w:noWrap w:val="0"/>
                  <w:vAlign w:val="center"/>
                </w:tcPr>
                <w:p w14:paraId="75A43A3D">
                  <w:pPr>
                    <w:pStyle w:val="55"/>
                    <w:keepNext w:val="0"/>
                    <w:keepLines w:val="0"/>
                    <w:pageBreakBefore w:val="0"/>
                    <w:widowControl/>
                    <w:kinsoku/>
                    <w:wordWrap/>
                    <w:overflowPunct/>
                    <w:topLinePunct w:val="0"/>
                    <w:autoSpaceDE/>
                    <w:autoSpaceDN/>
                    <w:bidi w:val="0"/>
                    <w:adjustRightInd w:val="0"/>
                    <w:snapToGrid w:val="0"/>
                    <w:spacing w:line="240" w:lineRule="auto"/>
                    <w:ind w:firstLine="0"/>
                    <w:jc w:val="center"/>
                    <w:textAlignment w:val="baseline"/>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拆除、土方及地基处理工程</w:t>
                  </w:r>
                </w:p>
              </w:tc>
              <w:tc>
                <w:tcPr>
                  <w:tcW w:w="1610" w:type="dxa"/>
                  <w:noWrap w:val="0"/>
                  <w:vAlign w:val="center"/>
                </w:tcPr>
                <w:p w14:paraId="3C86098A">
                  <w:pPr>
                    <w:pStyle w:val="55"/>
                    <w:keepNext w:val="0"/>
                    <w:keepLines w:val="0"/>
                    <w:pageBreakBefore w:val="0"/>
                    <w:widowControl/>
                    <w:kinsoku/>
                    <w:wordWrap/>
                    <w:overflowPunct/>
                    <w:topLinePunct w:val="0"/>
                    <w:autoSpaceDE/>
                    <w:autoSpaceDN/>
                    <w:bidi w:val="0"/>
                    <w:adjustRightInd w:val="0"/>
                    <w:snapToGrid w:val="0"/>
                    <w:spacing w:line="240" w:lineRule="auto"/>
                    <w:ind w:firstLine="0"/>
                    <w:jc w:val="center"/>
                    <w:textAlignment w:val="baseline"/>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≤0.8</w:t>
                  </w:r>
                </w:p>
              </w:tc>
              <w:tc>
                <w:tcPr>
                  <w:tcW w:w="1756" w:type="dxa"/>
                  <w:vMerge w:val="restart"/>
                  <w:noWrap w:val="0"/>
                  <w:vAlign w:val="center"/>
                </w:tcPr>
                <w:p w14:paraId="1C23CE78">
                  <w:pPr>
                    <w:pStyle w:val="55"/>
                    <w:keepNext w:val="0"/>
                    <w:keepLines w:val="0"/>
                    <w:pageBreakBefore w:val="0"/>
                    <w:widowControl/>
                    <w:kinsoku/>
                    <w:wordWrap/>
                    <w:overflowPunct/>
                    <w:topLinePunct w:val="0"/>
                    <w:autoSpaceDE/>
                    <w:autoSpaceDN/>
                    <w:bidi w:val="0"/>
                    <w:adjustRightInd w:val="0"/>
                    <w:snapToGrid w:val="0"/>
                    <w:spacing w:line="240" w:lineRule="auto"/>
                    <w:ind w:firstLine="0"/>
                    <w:jc w:val="center"/>
                    <w:textAlignment w:val="baseline"/>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《施工场界扬尘排放限值》（DB161/1078-2017）</w:t>
                  </w:r>
                </w:p>
              </w:tc>
            </w:tr>
            <w:tr w14:paraId="13AD5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82" w:type="dxa"/>
                  <w:noWrap w:val="0"/>
                  <w:vAlign w:val="center"/>
                </w:tcPr>
                <w:p w14:paraId="22ECA6F2">
                  <w:pPr>
                    <w:pStyle w:val="55"/>
                    <w:keepNext w:val="0"/>
                    <w:keepLines w:val="0"/>
                    <w:pageBreakBefore w:val="0"/>
                    <w:widowControl/>
                    <w:kinsoku/>
                    <w:wordWrap/>
                    <w:overflowPunct/>
                    <w:topLinePunct w:val="0"/>
                    <w:autoSpaceDE/>
                    <w:autoSpaceDN/>
                    <w:bidi w:val="0"/>
                    <w:adjustRightInd w:val="0"/>
                    <w:snapToGrid w:val="0"/>
                    <w:spacing w:line="240" w:lineRule="auto"/>
                    <w:ind w:firstLine="0"/>
                    <w:jc w:val="center"/>
                    <w:textAlignment w:val="baseline"/>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2</w:t>
                  </w:r>
                </w:p>
              </w:tc>
              <w:tc>
                <w:tcPr>
                  <w:tcW w:w="1147" w:type="dxa"/>
                  <w:vMerge w:val="continue"/>
                  <w:noWrap w:val="0"/>
                  <w:vAlign w:val="center"/>
                </w:tcPr>
                <w:p w14:paraId="1BAD7737">
                  <w:pPr>
                    <w:pStyle w:val="55"/>
                    <w:keepNext w:val="0"/>
                    <w:keepLines w:val="0"/>
                    <w:pageBreakBefore w:val="0"/>
                    <w:widowControl/>
                    <w:kinsoku/>
                    <w:wordWrap/>
                    <w:overflowPunct/>
                    <w:topLinePunct w:val="0"/>
                    <w:autoSpaceDE/>
                    <w:autoSpaceDN/>
                    <w:bidi w:val="0"/>
                    <w:adjustRightInd w:val="0"/>
                    <w:snapToGrid w:val="0"/>
                    <w:spacing w:line="240" w:lineRule="auto"/>
                    <w:ind w:firstLine="0"/>
                    <w:jc w:val="center"/>
                    <w:textAlignment w:val="baseline"/>
                    <w:rPr>
                      <w:rFonts w:hint="default" w:ascii="Times New Roman" w:hAnsi="Times New Roman" w:cs="Times New Roman"/>
                      <w:color w:val="auto"/>
                      <w:sz w:val="21"/>
                      <w:szCs w:val="21"/>
                      <w:highlight w:val="none"/>
                      <w:vertAlign w:val="baseline"/>
                      <w:lang w:val="en-US" w:eastAsia="zh-CN"/>
                    </w:rPr>
                  </w:pPr>
                </w:p>
              </w:tc>
              <w:tc>
                <w:tcPr>
                  <w:tcW w:w="1302" w:type="dxa"/>
                  <w:vMerge w:val="continue"/>
                  <w:noWrap w:val="0"/>
                  <w:vAlign w:val="center"/>
                </w:tcPr>
                <w:p w14:paraId="4B855AAC">
                  <w:pPr>
                    <w:pStyle w:val="55"/>
                    <w:keepNext w:val="0"/>
                    <w:keepLines w:val="0"/>
                    <w:pageBreakBefore w:val="0"/>
                    <w:widowControl/>
                    <w:kinsoku/>
                    <w:wordWrap/>
                    <w:overflowPunct/>
                    <w:topLinePunct w:val="0"/>
                    <w:autoSpaceDE/>
                    <w:autoSpaceDN/>
                    <w:bidi w:val="0"/>
                    <w:adjustRightInd w:val="0"/>
                    <w:snapToGrid w:val="0"/>
                    <w:spacing w:line="240" w:lineRule="auto"/>
                    <w:ind w:firstLine="0"/>
                    <w:jc w:val="center"/>
                    <w:textAlignment w:val="baseline"/>
                    <w:rPr>
                      <w:rFonts w:hint="default" w:ascii="Times New Roman" w:hAnsi="Times New Roman" w:cs="Times New Roman"/>
                      <w:color w:val="auto"/>
                      <w:sz w:val="21"/>
                      <w:szCs w:val="21"/>
                      <w:highlight w:val="none"/>
                      <w:vertAlign w:val="baseline"/>
                      <w:lang w:val="en-US" w:eastAsia="zh-CN"/>
                    </w:rPr>
                  </w:pPr>
                </w:p>
              </w:tc>
              <w:tc>
                <w:tcPr>
                  <w:tcW w:w="1640" w:type="dxa"/>
                  <w:noWrap w:val="0"/>
                  <w:vAlign w:val="center"/>
                </w:tcPr>
                <w:p w14:paraId="0987AB8F">
                  <w:pPr>
                    <w:pStyle w:val="55"/>
                    <w:keepNext w:val="0"/>
                    <w:keepLines w:val="0"/>
                    <w:pageBreakBefore w:val="0"/>
                    <w:widowControl/>
                    <w:kinsoku/>
                    <w:wordWrap/>
                    <w:overflowPunct/>
                    <w:topLinePunct w:val="0"/>
                    <w:autoSpaceDE/>
                    <w:autoSpaceDN/>
                    <w:bidi w:val="0"/>
                    <w:adjustRightInd w:val="0"/>
                    <w:snapToGrid w:val="0"/>
                    <w:spacing w:line="240" w:lineRule="auto"/>
                    <w:ind w:firstLine="0"/>
                    <w:jc w:val="center"/>
                    <w:textAlignment w:val="baseline"/>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基础、主体结构及装饰工程</w:t>
                  </w:r>
                </w:p>
              </w:tc>
              <w:tc>
                <w:tcPr>
                  <w:tcW w:w="1610" w:type="dxa"/>
                  <w:noWrap w:val="0"/>
                  <w:vAlign w:val="center"/>
                </w:tcPr>
                <w:p w14:paraId="7E190736">
                  <w:pPr>
                    <w:pStyle w:val="55"/>
                    <w:keepNext w:val="0"/>
                    <w:keepLines w:val="0"/>
                    <w:pageBreakBefore w:val="0"/>
                    <w:widowControl/>
                    <w:kinsoku/>
                    <w:wordWrap/>
                    <w:overflowPunct/>
                    <w:topLinePunct w:val="0"/>
                    <w:autoSpaceDE/>
                    <w:autoSpaceDN/>
                    <w:bidi w:val="0"/>
                    <w:adjustRightInd w:val="0"/>
                    <w:snapToGrid w:val="0"/>
                    <w:spacing w:line="240" w:lineRule="auto"/>
                    <w:ind w:firstLine="0"/>
                    <w:jc w:val="center"/>
                    <w:textAlignment w:val="baseline"/>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≤0.7</w:t>
                  </w:r>
                </w:p>
              </w:tc>
              <w:tc>
                <w:tcPr>
                  <w:tcW w:w="1756" w:type="dxa"/>
                  <w:vMerge w:val="continue"/>
                  <w:noWrap w:val="0"/>
                  <w:vAlign w:val="center"/>
                </w:tcPr>
                <w:p w14:paraId="19A49338">
                  <w:pPr>
                    <w:pStyle w:val="55"/>
                    <w:keepNext w:val="0"/>
                    <w:keepLines w:val="0"/>
                    <w:pageBreakBefore w:val="0"/>
                    <w:widowControl/>
                    <w:kinsoku/>
                    <w:wordWrap/>
                    <w:overflowPunct/>
                    <w:topLinePunct w:val="0"/>
                    <w:autoSpaceDE/>
                    <w:autoSpaceDN/>
                    <w:bidi w:val="0"/>
                    <w:adjustRightInd w:val="0"/>
                    <w:snapToGrid w:val="0"/>
                    <w:spacing w:line="240" w:lineRule="auto"/>
                    <w:ind w:firstLine="0"/>
                    <w:jc w:val="center"/>
                    <w:textAlignment w:val="baseline"/>
                    <w:rPr>
                      <w:rFonts w:hint="default" w:ascii="Times New Roman" w:hAnsi="Times New Roman" w:cs="Times New Roman"/>
                      <w:color w:val="auto"/>
                      <w:sz w:val="21"/>
                      <w:szCs w:val="21"/>
                      <w:highlight w:val="none"/>
                      <w:vertAlign w:val="baseline"/>
                      <w:lang w:val="en-US" w:eastAsia="zh-CN"/>
                    </w:rPr>
                  </w:pPr>
                </w:p>
              </w:tc>
            </w:tr>
            <w:tr w14:paraId="77BEE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8237" w:type="dxa"/>
                  <w:gridSpan w:val="6"/>
                  <w:noWrap w:val="0"/>
                  <w:vAlign w:val="center"/>
                </w:tcPr>
                <w:p w14:paraId="3C6D8358">
                  <w:pPr>
                    <w:pStyle w:val="55"/>
                    <w:keepNext w:val="0"/>
                    <w:keepLines w:val="0"/>
                    <w:pageBreakBefore w:val="0"/>
                    <w:widowControl/>
                    <w:kinsoku/>
                    <w:wordWrap/>
                    <w:overflowPunct/>
                    <w:topLinePunct w:val="0"/>
                    <w:autoSpaceDE/>
                    <w:autoSpaceDN/>
                    <w:bidi w:val="0"/>
                    <w:adjustRightInd w:val="0"/>
                    <w:snapToGrid w:val="0"/>
                    <w:spacing w:line="240" w:lineRule="auto"/>
                    <w:ind w:firstLine="0"/>
                    <w:jc w:val="both"/>
                    <w:textAlignment w:val="baseline"/>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a周界外浓度最高点一般应设置于无组织排放源下风向的单位周界外10m范围内，若预计无组织排放的最大落地浓度点超出10m范围，可将监控点移至该预计浓度最高点附近。</w:t>
                  </w:r>
                </w:p>
              </w:tc>
            </w:tr>
          </w:tbl>
          <w:p w14:paraId="4CA2B512">
            <w:pPr>
              <w:pStyle w:val="41"/>
              <w:rPr>
                <w:rFonts w:hint="default" w:ascii="Times New Roman" w:hAnsi="Times New Roman" w:cs="Times New Roman" w:eastAsiaTheme="minorEastAsia"/>
                <w:color w:val="auto"/>
                <w:sz w:val="24"/>
                <w:szCs w:val="22"/>
                <w:highlight w:val="none"/>
                <w:lang w:val="en-US" w:eastAsia="zh-CN"/>
              </w:rPr>
            </w:pPr>
            <w:r>
              <w:rPr>
                <w:rFonts w:hint="default" w:ascii="Times New Roman" w:hAnsi="Times New Roman" w:cs="Times New Roman" w:eastAsiaTheme="minorEastAsia"/>
                <w:color w:val="auto"/>
                <w:sz w:val="24"/>
                <w:szCs w:val="22"/>
                <w:highlight w:val="none"/>
                <w:lang w:val="en-US" w:eastAsia="zh-CN"/>
              </w:rPr>
              <w:t>表3-6  营运期废气颗粒物排放限值</w:t>
            </w:r>
          </w:p>
          <w:tbl>
            <w:tblPr>
              <w:tblStyle w:val="24"/>
              <w:tblW w:w="82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9"/>
              <w:gridCol w:w="1379"/>
              <w:gridCol w:w="1379"/>
              <w:gridCol w:w="1380"/>
              <w:gridCol w:w="1071"/>
              <w:gridCol w:w="1689"/>
            </w:tblGrid>
            <w:tr w14:paraId="64580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1379" w:type="dxa"/>
                  <w:vMerge w:val="restart"/>
                  <w:vAlign w:val="center"/>
                </w:tcPr>
                <w:p w14:paraId="67166913">
                  <w:pPr>
                    <w:pStyle w:val="55"/>
                    <w:keepNext w:val="0"/>
                    <w:keepLines w:val="0"/>
                    <w:pageBreakBefore w:val="0"/>
                    <w:widowControl/>
                    <w:kinsoku/>
                    <w:wordWrap/>
                    <w:overflowPunct/>
                    <w:topLinePunct w:val="0"/>
                    <w:autoSpaceDE/>
                    <w:autoSpaceDN/>
                    <w:bidi w:val="0"/>
                    <w:adjustRightInd w:val="0"/>
                    <w:snapToGrid w:val="0"/>
                    <w:spacing w:line="240" w:lineRule="auto"/>
                    <w:ind w:firstLine="0"/>
                    <w:jc w:val="center"/>
                    <w:textAlignment w:val="baseline"/>
                    <w:rPr>
                      <w:rFonts w:hint="default" w:ascii="Times New Roman" w:hAnsi="Times New Roman" w:cs="Times New Roman"/>
                      <w:b/>
                      <w:bCs/>
                      <w:color w:val="auto"/>
                      <w:sz w:val="21"/>
                      <w:szCs w:val="21"/>
                      <w:highlight w:val="none"/>
                      <w:vertAlign w:val="baseline"/>
                      <w:lang w:val="en-US" w:eastAsia="zh-CN"/>
                    </w:rPr>
                  </w:pPr>
                  <w:r>
                    <w:rPr>
                      <w:rFonts w:hint="default" w:ascii="Times New Roman" w:hAnsi="Times New Roman" w:cs="Times New Roman"/>
                      <w:b/>
                      <w:bCs/>
                      <w:color w:val="auto"/>
                      <w:sz w:val="21"/>
                      <w:szCs w:val="21"/>
                      <w:highlight w:val="none"/>
                      <w:vertAlign w:val="baseline"/>
                      <w:lang w:val="en-US" w:eastAsia="zh-CN"/>
                    </w:rPr>
                    <w:t>污染物</w:t>
                  </w:r>
                </w:p>
              </w:tc>
              <w:tc>
                <w:tcPr>
                  <w:tcW w:w="1379" w:type="dxa"/>
                  <w:vMerge w:val="restart"/>
                  <w:vAlign w:val="center"/>
                </w:tcPr>
                <w:p w14:paraId="22D7C531">
                  <w:pPr>
                    <w:pStyle w:val="55"/>
                    <w:keepNext w:val="0"/>
                    <w:keepLines w:val="0"/>
                    <w:pageBreakBefore w:val="0"/>
                    <w:widowControl/>
                    <w:kinsoku/>
                    <w:wordWrap/>
                    <w:overflowPunct/>
                    <w:topLinePunct w:val="0"/>
                    <w:autoSpaceDE/>
                    <w:autoSpaceDN/>
                    <w:bidi w:val="0"/>
                    <w:adjustRightInd w:val="0"/>
                    <w:snapToGrid w:val="0"/>
                    <w:spacing w:line="240" w:lineRule="auto"/>
                    <w:ind w:firstLine="0"/>
                    <w:jc w:val="center"/>
                    <w:textAlignment w:val="baseline"/>
                    <w:rPr>
                      <w:rFonts w:hint="default" w:ascii="Times New Roman" w:hAnsi="Times New Roman" w:cs="Times New Roman"/>
                      <w:b/>
                      <w:bCs/>
                      <w:color w:val="auto"/>
                      <w:sz w:val="21"/>
                      <w:szCs w:val="21"/>
                      <w:highlight w:val="none"/>
                      <w:vertAlign w:val="baseline"/>
                      <w:lang w:val="en-US" w:eastAsia="zh-CN"/>
                    </w:rPr>
                  </w:pPr>
                  <w:r>
                    <w:rPr>
                      <w:rFonts w:hint="default" w:ascii="Times New Roman" w:hAnsi="Times New Roman" w:cs="Times New Roman"/>
                      <w:b/>
                      <w:bCs/>
                      <w:color w:val="auto"/>
                      <w:sz w:val="21"/>
                      <w:szCs w:val="21"/>
                      <w:highlight w:val="none"/>
                      <w:vertAlign w:val="baseline"/>
                      <w:lang w:val="en-US" w:eastAsia="zh-CN"/>
                    </w:rPr>
                    <w:t>最高允许排放浓度（mg/m</w:t>
                  </w:r>
                  <w:r>
                    <w:rPr>
                      <w:rFonts w:hint="default" w:ascii="Times New Roman" w:hAnsi="Times New Roman" w:cs="Times New Roman"/>
                      <w:b/>
                      <w:bCs/>
                      <w:color w:val="auto"/>
                      <w:sz w:val="21"/>
                      <w:szCs w:val="21"/>
                      <w:highlight w:val="none"/>
                      <w:vertAlign w:val="superscript"/>
                      <w:lang w:val="en-US" w:eastAsia="zh-CN"/>
                    </w:rPr>
                    <w:t>3</w:t>
                  </w:r>
                  <w:r>
                    <w:rPr>
                      <w:rFonts w:hint="default" w:ascii="Times New Roman" w:hAnsi="Times New Roman" w:cs="Times New Roman"/>
                      <w:b/>
                      <w:bCs/>
                      <w:color w:val="auto"/>
                      <w:sz w:val="21"/>
                      <w:szCs w:val="21"/>
                      <w:highlight w:val="none"/>
                      <w:vertAlign w:val="baseline"/>
                      <w:lang w:val="en-US" w:eastAsia="zh-CN"/>
                    </w:rPr>
                    <w:t>）</w:t>
                  </w:r>
                </w:p>
              </w:tc>
              <w:tc>
                <w:tcPr>
                  <w:tcW w:w="2759" w:type="dxa"/>
                  <w:gridSpan w:val="2"/>
                  <w:vAlign w:val="center"/>
                </w:tcPr>
                <w:p w14:paraId="58B86434">
                  <w:pPr>
                    <w:pStyle w:val="55"/>
                    <w:keepNext w:val="0"/>
                    <w:keepLines w:val="0"/>
                    <w:pageBreakBefore w:val="0"/>
                    <w:widowControl/>
                    <w:kinsoku/>
                    <w:wordWrap/>
                    <w:overflowPunct/>
                    <w:topLinePunct w:val="0"/>
                    <w:autoSpaceDE/>
                    <w:autoSpaceDN/>
                    <w:bidi w:val="0"/>
                    <w:adjustRightInd w:val="0"/>
                    <w:snapToGrid w:val="0"/>
                    <w:spacing w:line="240" w:lineRule="auto"/>
                    <w:ind w:firstLine="0"/>
                    <w:jc w:val="center"/>
                    <w:textAlignment w:val="baseline"/>
                    <w:rPr>
                      <w:rFonts w:hint="default" w:ascii="Times New Roman" w:hAnsi="Times New Roman" w:cs="Times New Roman"/>
                      <w:b/>
                      <w:bCs/>
                      <w:color w:val="auto"/>
                      <w:sz w:val="21"/>
                      <w:szCs w:val="21"/>
                      <w:highlight w:val="none"/>
                      <w:vertAlign w:val="baseline"/>
                      <w:lang w:val="en-US" w:eastAsia="zh-CN"/>
                    </w:rPr>
                  </w:pPr>
                  <w:r>
                    <w:rPr>
                      <w:rFonts w:hint="eastAsia" w:ascii="Times New Roman" w:hAnsi="Times New Roman" w:cs="Times New Roman"/>
                      <w:b/>
                      <w:bCs/>
                      <w:color w:val="auto"/>
                      <w:sz w:val="21"/>
                      <w:szCs w:val="21"/>
                      <w:highlight w:val="none"/>
                      <w:vertAlign w:val="baseline"/>
                      <w:lang w:val="en-US" w:eastAsia="zh-CN"/>
                    </w:rPr>
                    <w:t>最高</w:t>
                  </w:r>
                  <w:r>
                    <w:rPr>
                      <w:rFonts w:hint="default" w:ascii="Times New Roman" w:hAnsi="Times New Roman" w:cs="Times New Roman"/>
                      <w:b/>
                      <w:bCs/>
                      <w:color w:val="auto"/>
                      <w:sz w:val="21"/>
                      <w:szCs w:val="21"/>
                      <w:highlight w:val="none"/>
                      <w:vertAlign w:val="baseline"/>
                      <w:lang w:val="en-US" w:eastAsia="zh-CN"/>
                    </w:rPr>
                    <w:t>允许排放速率</w:t>
                  </w:r>
                </w:p>
              </w:tc>
              <w:tc>
                <w:tcPr>
                  <w:tcW w:w="2760" w:type="dxa"/>
                  <w:gridSpan w:val="2"/>
                  <w:vAlign w:val="center"/>
                </w:tcPr>
                <w:p w14:paraId="600D6C07">
                  <w:pPr>
                    <w:pStyle w:val="55"/>
                    <w:keepNext w:val="0"/>
                    <w:keepLines w:val="0"/>
                    <w:pageBreakBefore w:val="0"/>
                    <w:widowControl/>
                    <w:kinsoku/>
                    <w:wordWrap/>
                    <w:overflowPunct/>
                    <w:topLinePunct w:val="0"/>
                    <w:autoSpaceDE/>
                    <w:autoSpaceDN/>
                    <w:bidi w:val="0"/>
                    <w:adjustRightInd w:val="0"/>
                    <w:snapToGrid w:val="0"/>
                    <w:spacing w:line="240" w:lineRule="auto"/>
                    <w:ind w:firstLine="0"/>
                    <w:jc w:val="center"/>
                    <w:textAlignment w:val="baseline"/>
                    <w:rPr>
                      <w:rFonts w:hint="default" w:ascii="Times New Roman" w:hAnsi="Times New Roman" w:cs="Times New Roman"/>
                      <w:b/>
                      <w:bCs/>
                      <w:color w:val="auto"/>
                      <w:sz w:val="21"/>
                      <w:szCs w:val="21"/>
                      <w:highlight w:val="none"/>
                      <w:vertAlign w:val="baseline"/>
                      <w:lang w:val="en-US" w:eastAsia="zh-CN"/>
                    </w:rPr>
                  </w:pPr>
                  <w:r>
                    <w:rPr>
                      <w:rFonts w:hint="default" w:ascii="Times New Roman" w:hAnsi="Times New Roman" w:cs="Times New Roman"/>
                      <w:b/>
                      <w:bCs/>
                      <w:color w:val="auto"/>
                      <w:sz w:val="21"/>
                      <w:szCs w:val="21"/>
                      <w:highlight w:val="none"/>
                      <w:vertAlign w:val="baseline"/>
                      <w:lang w:val="en-US" w:eastAsia="zh-CN"/>
                    </w:rPr>
                    <w:t>无组织排放监控浓度限值</w:t>
                  </w:r>
                </w:p>
              </w:tc>
            </w:tr>
            <w:tr w14:paraId="78C70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379" w:type="dxa"/>
                  <w:vMerge w:val="continue"/>
                  <w:vAlign w:val="center"/>
                </w:tcPr>
                <w:p w14:paraId="3F9DDD54">
                  <w:pPr>
                    <w:pStyle w:val="55"/>
                    <w:keepNext w:val="0"/>
                    <w:keepLines w:val="0"/>
                    <w:pageBreakBefore w:val="0"/>
                    <w:widowControl/>
                    <w:kinsoku/>
                    <w:wordWrap/>
                    <w:overflowPunct/>
                    <w:topLinePunct w:val="0"/>
                    <w:autoSpaceDE/>
                    <w:autoSpaceDN/>
                    <w:bidi w:val="0"/>
                    <w:adjustRightInd w:val="0"/>
                    <w:snapToGrid w:val="0"/>
                    <w:spacing w:line="240" w:lineRule="auto"/>
                    <w:ind w:firstLine="0"/>
                    <w:jc w:val="center"/>
                    <w:textAlignment w:val="baseline"/>
                    <w:rPr>
                      <w:rFonts w:hint="default" w:ascii="Times New Roman" w:hAnsi="Times New Roman" w:cs="Times New Roman"/>
                      <w:b/>
                      <w:bCs/>
                      <w:color w:val="auto"/>
                      <w:sz w:val="21"/>
                      <w:szCs w:val="21"/>
                      <w:highlight w:val="none"/>
                      <w:vertAlign w:val="baseline"/>
                      <w:lang w:val="en-US" w:eastAsia="zh-CN"/>
                    </w:rPr>
                  </w:pPr>
                </w:p>
              </w:tc>
              <w:tc>
                <w:tcPr>
                  <w:tcW w:w="1379" w:type="dxa"/>
                  <w:vMerge w:val="continue"/>
                  <w:vAlign w:val="center"/>
                </w:tcPr>
                <w:p w14:paraId="341EF448">
                  <w:pPr>
                    <w:pStyle w:val="55"/>
                    <w:keepNext w:val="0"/>
                    <w:keepLines w:val="0"/>
                    <w:pageBreakBefore w:val="0"/>
                    <w:widowControl/>
                    <w:kinsoku/>
                    <w:wordWrap/>
                    <w:overflowPunct/>
                    <w:topLinePunct w:val="0"/>
                    <w:autoSpaceDE/>
                    <w:autoSpaceDN/>
                    <w:bidi w:val="0"/>
                    <w:adjustRightInd w:val="0"/>
                    <w:snapToGrid w:val="0"/>
                    <w:spacing w:line="240" w:lineRule="auto"/>
                    <w:ind w:firstLine="0"/>
                    <w:jc w:val="center"/>
                    <w:textAlignment w:val="baseline"/>
                    <w:rPr>
                      <w:rFonts w:hint="default" w:ascii="Times New Roman" w:hAnsi="Times New Roman" w:cs="Times New Roman"/>
                      <w:b/>
                      <w:bCs/>
                      <w:color w:val="auto"/>
                      <w:sz w:val="21"/>
                      <w:szCs w:val="21"/>
                      <w:highlight w:val="none"/>
                      <w:vertAlign w:val="baseline"/>
                      <w:lang w:val="en-US" w:eastAsia="zh-CN"/>
                    </w:rPr>
                  </w:pPr>
                </w:p>
              </w:tc>
              <w:tc>
                <w:tcPr>
                  <w:tcW w:w="1379" w:type="dxa"/>
                  <w:vAlign w:val="center"/>
                </w:tcPr>
                <w:p w14:paraId="1A1995A5">
                  <w:pPr>
                    <w:pStyle w:val="55"/>
                    <w:keepNext w:val="0"/>
                    <w:keepLines w:val="0"/>
                    <w:pageBreakBefore w:val="0"/>
                    <w:widowControl/>
                    <w:kinsoku/>
                    <w:wordWrap/>
                    <w:overflowPunct/>
                    <w:topLinePunct w:val="0"/>
                    <w:autoSpaceDE/>
                    <w:autoSpaceDN/>
                    <w:bidi w:val="0"/>
                    <w:adjustRightInd w:val="0"/>
                    <w:snapToGrid w:val="0"/>
                    <w:spacing w:line="240" w:lineRule="auto"/>
                    <w:ind w:firstLine="0"/>
                    <w:jc w:val="center"/>
                    <w:textAlignment w:val="baseline"/>
                    <w:rPr>
                      <w:rFonts w:hint="default" w:ascii="Times New Roman" w:hAnsi="Times New Roman" w:cs="Times New Roman"/>
                      <w:b/>
                      <w:bCs/>
                      <w:color w:val="auto"/>
                      <w:sz w:val="21"/>
                      <w:szCs w:val="21"/>
                      <w:highlight w:val="none"/>
                      <w:vertAlign w:val="baseline"/>
                      <w:lang w:val="en-US" w:eastAsia="zh-CN"/>
                    </w:rPr>
                  </w:pPr>
                  <w:r>
                    <w:rPr>
                      <w:rFonts w:hint="default" w:ascii="Times New Roman" w:hAnsi="Times New Roman" w:cs="Times New Roman"/>
                      <w:b/>
                      <w:bCs/>
                      <w:color w:val="auto"/>
                      <w:sz w:val="21"/>
                      <w:szCs w:val="21"/>
                      <w:highlight w:val="none"/>
                      <w:vertAlign w:val="baseline"/>
                      <w:lang w:val="en-US" w:eastAsia="zh-CN"/>
                    </w:rPr>
                    <w:t>排气筒</w:t>
                  </w:r>
                </w:p>
              </w:tc>
              <w:tc>
                <w:tcPr>
                  <w:tcW w:w="1380" w:type="dxa"/>
                  <w:vAlign w:val="center"/>
                </w:tcPr>
                <w:p w14:paraId="73E809FF">
                  <w:pPr>
                    <w:pStyle w:val="55"/>
                    <w:keepNext w:val="0"/>
                    <w:keepLines w:val="0"/>
                    <w:pageBreakBefore w:val="0"/>
                    <w:widowControl/>
                    <w:kinsoku/>
                    <w:wordWrap/>
                    <w:overflowPunct/>
                    <w:topLinePunct w:val="0"/>
                    <w:autoSpaceDE/>
                    <w:autoSpaceDN/>
                    <w:bidi w:val="0"/>
                    <w:adjustRightInd w:val="0"/>
                    <w:snapToGrid w:val="0"/>
                    <w:spacing w:line="240" w:lineRule="auto"/>
                    <w:ind w:firstLine="0"/>
                    <w:jc w:val="center"/>
                    <w:textAlignment w:val="baseline"/>
                    <w:rPr>
                      <w:rFonts w:hint="default" w:ascii="Times New Roman" w:hAnsi="Times New Roman" w:cs="Times New Roman"/>
                      <w:b/>
                      <w:bCs/>
                      <w:color w:val="auto"/>
                      <w:sz w:val="21"/>
                      <w:szCs w:val="21"/>
                      <w:highlight w:val="none"/>
                      <w:vertAlign w:val="baseline"/>
                      <w:lang w:val="en-US" w:eastAsia="zh-CN"/>
                    </w:rPr>
                  </w:pPr>
                  <w:r>
                    <w:rPr>
                      <w:rFonts w:hint="default" w:ascii="Times New Roman" w:hAnsi="Times New Roman" w:cs="Times New Roman"/>
                      <w:b/>
                      <w:bCs/>
                      <w:color w:val="auto"/>
                      <w:sz w:val="21"/>
                      <w:szCs w:val="21"/>
                      <w:highlight w:val="none"/>
                      <w:vertAlign w:val="baseline"/>
                      <w:lang w:val="en-US" w:eastAsia="zh-CN"/>
                    </w:rPr>
                    <w:t>标准限值（kg/h）</w:t>
                  </w:r>
                </w:p>
              </w:tc>
              <w:tc>
                <w:tcPr>
                  <w:tcW w:w="1071" w:type="dxa"/>
                  <w:vAlign w:val="center"/>
                </w:tcPr>
                <w:p w14:paraId="3ACE3722">
                  <w:pPr>
                    <w:pStyle w:val="55"/>
                    <w:keepNext w:val="0"/>
                    <w:keepLines w:val="0"/>
                    <w:pageBreakBefore w:val="0"/>
                    <w:widowControl/>
                    <w:kinsoku/>
                    <w:wordWrap/>
                    <w:overflowPunct/>
                    <w:topLinePunct w:val="0"/>
                    <w:autoSpaceDE/>
                    <w:autoSpaceDN/>
                    <w:bidi w:val="0"/>
                    <w:adjustRightInd w:val="0"/>
                    <w:snapToGrid w:val="0"/>
                    <w:spacing w:line="240" w:lineRule="auto"/>
                    <w:ind w:firstLine="0"/>
                    <w:jc w:val="center"/>
                    <w:textAlignment w:val="baseline"/>
                    <w:rPr>
                      <w:rFonts w:hint="default" w:ascii="Times New Roman" w:hAnsi="Times New Roman" w:cs="Times New Roman"/>
                      <w:b/>
                      <w:bCs/>
                      <w:color w:val="auto"/>
                      <w:sz w:val="21"/>
                      <w:szCs w:val="21"/>
                      <w:highlight w:val="none"/>
                      <w:vertAlign w:val="baseline"/>
                      <w:lang w:val="en-US" w:eastAsia="zh-CN"/>
                    </w:rPr>
                  </w:pPr>
                  <w:r>
                    <w:rPr>
                      <w:rFonts w:hint="default" w:ascii="Times New Roman" w:hAnsi="Times New Roman" w:cs="Times New Roman"/>
                      <w:b/>
                      <w:bCs/>
                      <w:color w:val="auto"/>
                      <w:sz w:val="21"/>
                      <w:szCs w:val="21"/>
                      <w:highlight w:val="none"/>
                      <w:vertAlign w:val="baseline"/>
                      <w:lang w:val="en-US" w:eastAsia="zh-CN"/>
                    </w:rPr>
                    <w:t>监控点</w:t>
                  </w:r>
                </w:p>
              </w:tc>
              <w:tc>
                <w:tcPr>
                  <w:tcW w:w="1689" w:type="dxa"/>
                  <w:vAlign w:val="center"/>
                </w:tcPr>
                <w:p w14:paraId="3CE5BEB8">
                  <w:pPr>
                    <w:pStyle w:val="55"/>
                    <w:keepNext w:val="0"/>
                    <w:keepLines w:val="0"/>
                    <w:pageBreakBefore w:val="0"/>
                    <w:widowControl/>
                    <w:kinsoku/>
                    <w:wordWrap/>
                    <w:overflowPunct/>
                    <w:topLinePunct w:val="0"/>
                    <w:autoSpaceDE/>
                    <w:autoSpaceDN/>
                    <w:bidi w:val="0"/>
                    <w:adjustRightInd w:val="0"/>
                    <w:snapToGrid w:val="0"/>
                    <w:spacing w:line="240" w:lineRule="auto"/>
                    <w:ind w:firstLine="0"/>
                    <w:jc w:val="center"/>
                    <w:textAlignment w:val="baseline"/>
                    <w:rPr>
                      <w:rFonts w:hint="default" w:ascii="Times New Roman" w:hAnsi="Times New Roman" w:cs="Times New Roman"/>
                      <w:b/>
                      <w:bCs/>
                      <w:color w:val="auto"/>
                      <w:sz w:val="21"/>
                      <w:szCs w:val="21"/>
                      <w:highlight w:val="none"/>
                      <w:vertAlign w:val="baseline"/>
                      <w:lang w:val="en-US" w:eastAsia="zh-CN"/>
                    </w:rPr>
                  </w:pPr>
                  <w:r>
                    <w:rPr>
                      <w:rFonts w:hint="default" w:ascii="Times New Roman" w:hAnsi="Times New Roman" w:cs="Times New Roman"/>
                      <w:b/>
                      <w:bCs/>
                      <w:color w:val="auto"/>
                      <w:sz w:val="21"/>
                      <w:szCs w:val="21"/>
                      <w:highlight w:val="none"/>
                      <w:vertAlign w:val="baseline"/>
                      <w:lang w:val="en-US" w:eastAsia="zh-CN"/>
                    </w:rPr>
                    <w:t>浓度（mg/m</w:t>
                  </w:r>
                  <w:r>
                    <w:rPr>
                      <w:rFonts w:hint="default" w:ascii="Times New Roman" w:hAnsi="Times New Roman" w:cs="Times New Roman"/>
                      <w:b/>
                      <w:bCs/>
                      <w:color w:val="auto"/>
                      <w:sz w:val="21"/>
                      <w:szCs w:val="21"/>
                      <w:highlight w:val="none"/>
                      <w:vertAlign w:val="superscript"/>
                      <w:lang w:val="en-US" w:eastAsia="zh-CN"/>
                    </w:rPr>
                    <w:t>3</w:t>
                  </w:r>
                  <w:r>
                    <w:rPr>
                      <w:rFonts w:hint="default" w:ascii="Times New Roman" w:hAnsi="Times New Roman" w:cs="Times New Roman"/>
                      <w:b/>
                      <w:bCs/>
                      <w:color w:val="auto"/>
                      <w:sz w:val="21"/>
                      <w:szCs w:val="21"/>
                      <w:highlight w:val="none"/>
                      <w:vertAlign w:val="baseline"/>
                      <w:lang w:val="en-US" w:eastAsia="zh-CN"/>
                    </w:rPr>
                    <w:t>）</w:t>
                  </w:r>
                </w:p>
              </w:tc>
            </w:tr>
            <w:tr w14:paraId="355C5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1379" w:type="dxa"/>
                  <w:vAlign w:val="center"/>
                </w:tcPr>
                <w:p w14:paraId="349734E5">
                  <w:pPr>
                    <w:pStyle w:val="55"/>
                    <w:keepNext w:val="0"/>
                    <w:keepLines w:val="0"/>
                    <w:pageBreakBefore w:val="0"/>
                    <w:widowControl/>
                    <w:kinsoku/>
                    <w:wordWrap/>
                    <w:overflowPunct/>
                    <w:topLinePunct w:val="0"/>
                    <w:autoSpaceDE/>
                    <w:autoSpaceDN/>
                    <w:bidi w:val="0"/>
                    <w:adjustRightInd w:val="0"/>
                    <w:snapToGrid w:val="0"/>
                    <w:spacing w:line="240" w:lineRule="auto"/>
                    <w:ind w:firstLine="0"/>
                    <w:jc w:val="center"/>
                    <w:textAlignment w:val="baseline"/>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颗粒物</w:t>
                  </w:r>
                </w:p>
              </w:tc>
              <w:tc>
                <w:tcPr>
                  <w:tcW w:w="1379" w:type="dxa"/>
                  <w:vAlign w:val="center"/>
                </w:tcPr>
                <w:p w14:paraId="24AB8BB9">
                  <w:pPr>
                    <w:pStyle w:val="55"/>
                    <w:keepNext w:val="0"/>
                    <w:keepLines w:val="0"/>
                    <w:pageBreakBefore w:val="0"/>
                    <w:widowControl/>
                    <w:kinsoku/>
                    <w:wordWrap/>
                    <w:overflowPunct/>
                    <w:topLinePunct w:val="0"/>
                    <w:autoSpaceDE/>
                    <w:autoSpaceDN/>
                    <w:bidi w:val="0"/>
                    <w:adjustRightInd w:val="0"/>
                    <w:snapToGrid w:val="0"/>
                    <w:spacing w:line="240" w:lineRule="auto"/>
                    <w:ind w:firstLine="0"/>
                    <w:jc w:val="center"/>
                    <w:textAlignment w:val="baseline"/>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120</w:t>
                  </w:r>
                </w:p>
              </w:tc>
              <w:tc>
                <w:tcPr>
                  <w:tcW w:w="1379" w:type="dxa"/>
                  <w:vAlign w:val="center"/>
                </w:tcPr>
                <w:p w14:paraId="7EDD4128">
                  <w:pPr>
                    <w:pStyle w:val="55"/>
                    <w:keepNext w:val="0"/>
                    <w:keepLines w:val="0"/>
                    <w:pageBreakBefore w:val="0"/>
                    <w:widowControl/>
                    <w:kinsoku/>
                    <w:wordWrap/>
                    <w:overflowPunct/>
                    <w:topLinePunct w:val="0"/>
                    <w:autoSpaceDE/>
                    <w:autoSpaceDN/>
                    <w:bidi w:val="0"/>
                    <w:adjustRightInd w:val="0"/>
                    <w:snapToGrid w:val="0"/>
                    <w:spacing w:line="240" w:lineRule="auto"/>
                    <w:ind w:firstLine="0"/>
                    <w:jc w:val="center"/>
                    <w:textAlignment w:val="baseline"/>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15m</w:t>
                  </w:r>
                </w:p>
              </w:tc>
              <w:tc>
                <w:tcPr>
                  <w:tcW w:w="1380" w:type="dxa"/>
                  <w:vAlign w:val="center"/>
                </w:tcPr>
                <w:p w14:paraId="3A5D9669">
                  <w:pPr>
                    <w:pStyle w:val="55"/>
                    <w:keepNext w:val="0"/>
                    <w:keepLines w:val="0"/>
                    <w:pageBreakBefore w:val="0"/>
                    <w:widowControl/>
                    <w:kinsoku/>
                    <w:wordWrap/>
                    <w:overflowPunct/>
                    <w:topLinePunct w:val="0"/>
                    <w:autoSpaceDE/>
                    <w:autoSpaceDN/>
                    <w:bidi w:val="0"/>
                    <w:adjustRightInd w:val="0"/>
                    <w:snapToGrid w:val="0"/>
                    <w:spacing w:line="240" w:lineRule="auto"/>
                    <w:ind w:firstLine="0"/>
                    <w:jc w:val="center"/>
                    <w:textAlignment w:val="baseline"/>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3.5</w:t>
                  </w:r>
                </w:p>
              </w:tc>
              <w:tc>
                <w:tcPr>
                  <w:tcW w:w="1071" w:type="dxa"/>
                  <w:vAlign w:val="center"/>
                </w:tcPr>
                <w:p w14:paraId="799F9B0F">
                  <w:pPr>
                    <w:pStyle w:val="55"/>
                    <w:keepNext w:val="0"/>
                    <w:keepLines w:val="0"/>
                    <w:pageBreakBefore w:val="0"/>
                    <w:widowControl/>
                    <w:kinsoku/>
                    <w:wordWrap/>
                    <w:overflowPunct/>
                    <w:topLinePunct w:val="0"/>
                    <w:autoSpaceDE/>
                    <w:autoSpaceDN/>
                    <w:bidi w:val="0"/>
                    <w:adjustRightInd w:val="0"/>
                    <w:snapToGrid w:val="0"/>
                    <w:spacing w:line="240" w:lineRule="auto"/>
                    <w:ind w:firstLine="0"/>
                    <w:jc w:val="center"/>
                    <w:textAlignment w:val="baseline"/>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周界外浓度最高点</w:t>
                  </w:r>
                </w:p>
              </w:tc>
              <w:tc>
                <w:tcPr>
                  <w:tcW w:w="1689" w:type="dxa"/>
                  <w:vAlign w:val="center"/>
                </w:tcPr>
                <w:p w14:paraId="52F8FE2D">
                  <w:pPr>
                    <w:pStyle w:val="55"/>
                    <w:keepNext w:val="0"/>
                    <w:keepLines w:val="0"/>
                    <w:pageBreakBefore w:val="0"/>
                    <w:widowControl/>
                    <w:kinsoku/>
                    <w:wordWrap/>
                    <w:overflowPunct/>
                    <w:topLinePunct w:val="0"/>
                    <w:autoSpaceDE/>
                    <w:autoSpaceDN/>
                    <w:bidi w:val="0"/>
                    <w:adjustRightInd w:val="0"/>
                    <w:snapToGrid w:val="0"/>
                    <w:spacing w:line="240" w:lineRule="auto"/>
                    <w:ind w:firstLine="0"/>
                    <w:jc w:val="center"/>
                    <w:textAlignment w:val="baseline"/>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1.0</w:t>
                  </w:r>
                </w:p>
              </w:tc>
            </w:tr>
          </w:tbl>
          <w:p w14:paraId="356A0253">
            <w:pPr>
              <w:spacing w:line="360" w:lineRule="auto"/>
              <w:ind w:firstLine="482" w:firstLineChars="200"/>
              <w:rPr>
                <w:rFonts w:hint="eastAsia" w:ascii="Times New Roman" w:hAnsi="Times New Roman" w:eastAsia="宋体" w:cs="Times New Roman"/>
                <w:b/>
                <w:bCs w:val="0"/>
                <w:color w:val="auto"/>
                <w:sz w:val="24"/>
                <w:highlight w:val="none"/>
                <w:lang w:val="en-US" w:eastAsia="zh-CN"/>
              </w:rPr>
            </w:pPr>
            <w:r>
              <w:rPr>
                <w:rFonts w:hint="eastAsia" w:ascii="Times New Roman" w:hAnsi="Times New Roman" w:eastAsia="宋体" w:cs="Times New Roman"/>
                <w:b/>
                <w:bCs w:val="0"/>
                <w:color w:val="auto"/>
                <w:sz w:val="24"/>
                <w:highlight w:val="none"/>
                <w:lang w:val="en-US" w:eastAsia="zh-CN"/>
              </w:rPr>
              <w:t>2.废水排放标准</w:t>
            </w:r>
          </w:p>
          <w:p w14:paraId="3E4FA220">
            <w:pPr>
              <w:spacing w:line="360" w:lineRule="auto"/>
              <w:ind w:firstLine="480" w:firstLineChars="200"/>
              <w:rPr>
                <w:rFonts w:hint="default" w:ascii="Times New Roman" w:hAnsi="Times New Roman" w:eastAsia="宋体" w:cs="Times New Roman"/>
                <w:bCs/>
                <w:color w:val="auto"/>
                <w:sz w:val="24"/>
                <w:highlight w:val="none"/>
                <w:lang w:eastAsia="zh-CN"/>
              </w:rPr>
            </w:pPr>
            <w:r>
              <w:rPr>
                <w:rFonts w:hint="default" w:ascii="Times New Roman" w:hAnsi="Times New Roman" w:eastAsia="宋体" w:cs="Times New Roman"/>
                <w:bCs/>
                <w:color w:val="auto"/>
                <w:sz w:val="24"/>
                <w:highlight w:val="none"/>
                <w:lang w:eastAsia="zh-CN"/>
              </w:rPr>
              <w:t>项目运行期废水不外排</w:t>
            </w:r>
            <w:r>
              <w:rPr>
                <w:rFonts w:hint="eastAsia" w:ascii="Times New Roman" w:hAnsi="Times New Roman" w:eastAsia="宋体" w:cs="Times New Roman"/>
                <w:bCs/>
                <w:color w:val="auto"/>
                <w:sz w:val="24"/>
                <w:highlight w:val="none"/>
                <w:lang w:eastAsia="zh-CN"/>
              </w:rPr>
              <w:t>。</w:t>
            </w:r>
          </w:p>
          <w:p w14:paraId="62B0F9E5">
            <w:pPr>
              <w:pStyle w:val="11"/>
              <w:adjustRightInd w:val="0"/>
              <w:spacing w:line="360" w:lineRule="auto"/>
              <w:ind w:left="0" w:leftChars="0" w:firstLine="482" w:firstLineChars="200"/>
              <w:jc w:val="left"/>
              <w:rPr>
                <w:rFonts w:hint="default" w:ascii="Times New Roman" w:hAnsi="Times New Roman" w:cs="Times New Roman" w:eastAsiaTheme="minorEastAsia"/>
                <w:b/>
                <w:color w:val="auto"/>
                <w:kern w:val="0"/>
                <w:sz w:val="24"/>
                <w:highlight w:val="none"/>
              </w:rPr>
            </w:pPr>
            <w:r>
              <w:rPr>
                <w:rFonts w:hint="eastAsia" w:ascii="Times New Roman" w:hAnsi="Times New Roman" w:cs="Times New Roman" w:eastAsiaTheme="minorEastAsia"/>
                <w:b/>
                <w:color w:val="auto"/>
                <w:kern w:val="0"/>
                <w:sz w:val="24"/>
                <w:highlight w:val="none"/>
                <w:lang w:val="en-US" w:eastAsia="zh-CN"/>
              </w:rPr>
              <w:t>3</w:t>
            </w:r>
            <w:r>
              <w:rPr>
                <w:rFonts w:hint="default" w:ascii="Times New Roman" w:hAnsi="Times New Roman" w:cs="Times New Roman" w:eastAsiaTheme="minorEastAsia"/>
                <w:b/>
                <w:color w:val="auto"/>
                <w:kern w:val="0"/>
                <w:sz w:val="24"/>
                <w:highlight w:val="none"/>
              </w:rPr>
              <w:t>.噪声排放标准</w:t>
            </w:r>
          </w:p>
          <w:p w14:paraId="2853FA7E">
            <w:pPr>
              <w:widowControl w:val="0"/>
              <w:numPr>
                <w:ilvl w:val="0"/>
                <w:numId w:val="0"/>
              </w:numPr>
              <w:spacing w:line="360" w:lineRule="auto"/>
              <w:ind w:firstLine="480" w:firstLineChars="200"/>
              <w:jc w:val="both"/>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施工期施工现场执行《建筑施工场界环境噪声排放标准》（GB12523-2011）中的相关规定；</w:t>
            </w:r>
            <w:r>
              <w:rPr>
                <w:rFonts w:hint="eastAsia" w:ascii="Times New Roman" w:hAnsi="Times New Roman" w:eastAsia="宋体" w:cs="Times New Roman"/>
                <w:color w:val="auto"/>
                <w:sz w:val="24"/>
                <w:szCs w:val="24"/>
                <w:highlight w:val="none"/>
                <w:lang w:val="en-US" w:eastAsia="zh-CN"/>
              </w:rPr>
              <w:t>本项目位于</w:t>
            </w:r>
            <w:r>
              <w:rPr>
                <w:rFonts w:hint="eastAsia" w:ascii="Times New Roman" w:hAnsi="Times New Roman" w:cs="Times New Roman" w:eastAsiaTheme="minorEastAsia"/>
                <w:color w:val="auto"/>
                <w:sz w:val="24"/>
                <w:highlight w:val="none"/>
                <w:lang w:val="en-US" w:eastAsia="zh-CN"/>
              </w:rPr>
              <w:t>宝鸡市陈仓区阳香泉镇王家庄村，项目</w:t>
            </w:r>
            <w:r>
              <w:rPr>
                <w:rFonts w:hint="eastAsia" w:ascii="Times New Roman" w:hAnsi="Times New Roman" w:cs="Times New Roman" w:eastAsiaTheme="minorEastAsia"/>
                <w:color w:val="auto"/>
                <w:sz w:val="24"/>
                <w:szCs w:val="32"/>
                <w:highlight w:val="none"/>
                <w:u w:val="none"/>
                <w:lang w:val="en-US" w:eastAsia="zh-CN"/>
              </w:rPr>
              <w:t>西侧为县孟路，为乡村道路，项目区旅游及石料开采及运输活动比较多，</w:t>
            </w:r>
            <w:r>
              <w:rPr>
                <w:rFonts w:hint="eastAsia" w:ascii="Times New Roman" w:hAnsi="Times New Roman" w:eastAsia="宋体" w:cs="Times New Roman"/>
                <w:color w:val="auto"/>
                <w:sz w:val="24"/>
                <w:szCs w:val="24"/>
                <w:highlight w:val="none"/>
                <w:lang w:val="en-US" w:eastAsia="zh-CN"/>
              </w:rPr>
              <w:t>因此项目</w:t>
            </w:r>
            <w:r>
              <w:rPr>
                <w:rFonts w:hint="default" w:ascii="Times New Roman" w:hAnsi="Times New Roman" w:eastAsia="宋体" w:cs="Times New Roman"/>
                <w:color w:val="auto"/>
                <w:sz w:val="24"/>
                <w:szCs w:val="24"/>
                <w:highlight w:val="none"/>
                <w:lang w:eastAsia="zh-CN"/>
              </w:rPr>
              <w:t>运营期厂界噪声执行《工业企业厂界环境噪声排放标准》（GB12348-2008）中的2类标准</w:t>
            </w:r>
            <w:r>
              <w:rPr>
                <w:rFonts w:hint="eastAsia" w:ascii="Times New Roman" w:hAnsi="Times New Roman" w:eastAsia="宋体" w:cs="Times New Roman"/>
                <w:color w:val="auto"/>
                <w:sz w:val="24"/>
                <w:szCs w:val="24"/>
                <w:highlight w:val="none"/>
                <w:lang w:eastAsia="zh-CN"/>
              </w:rPr>
              <w:t>；敏感点噪声执行《声环境质量标准》（GB3096-2008）中2类标准。</w:t>
            </w:r>
          </w:p>
          <w:p w14:paraId="65325BE7">
            <w:pPr>
              <w:pStyle w:val="41"/>
              <w:rPr>
                <w:rFonts w:hint="default" w:ascii="Times New Roman" w:hAnsi="Times New Roman" w:cs="Times New Roman" w:eastAsiaTheme="minorEastAsia"/>
                <w:color w:val="auto"/>
                <w:sz w:val="24"/>
                <w:szCs w:val="22"/>
                <w:highlight w:val="none"/>
                <w:lang w:val="en-US" w:eastAsia="zh-CN"/>
              </w:rPr>
            </w:pPr>
          </w:p>
          <w:p w14:paraId="54B534EB">
            <w:pPr>
              <w:pStyle w:val="41"/>
              <w:rPr>
                <w:rFonts w:hint="default" w:ascii="Times New Roman" w:hAnsi="Times New Roman" w:cs="Times New Roman" w:eastAsiaTheme="minorEastAsia"/>
                <w:color w:val="auto"/>
                <w:sz w:val="24"/>
                <w:szCs w:val="22"/>
                <w:highlight w:val="none"/>
                <w:lang w:val="en-US" w:eastAsia="zh-CN"/>
              </w:rPr>
            </w:pPr>
          </w:p>
          <w:p w14:paraId="394B02E0">
            <w:pPr>
              <w:pStyle w:val="41"/>
              <w:rPr>
                <w:rFonts w:hint="default" w:ascii="Times New Roman" w:hAnsi="Times New Roman" w:cs="Times New Roman" w:eastAsiaTheme="minorEastAsia"/>
                <w:color w:val="auto"/>
                <w:sz w:val="24"/>
                <w:szCs w:val="22"/>
                <w:highlight w:val="none"/>
                <w:lang w:val="en-US" w:eastAsia="zh-CN"/>
              </w:rPr>
            </w:pPr>
          </w:p>
          <w:p w14:paraId="59920F0F">
            <w:pPr>
              <w:pStyle w:val="41"/>
              <w:rPr>
                <w:rFonts w:hint="default" w:ascii="Times New Roman" w:hAnsi="Times New Roman" w:cs="Times New Roman" w:eastAsiaTheme="minorEastAsia"/>
                <w:color w:val="auto"/>
                <w:sz w:val="24"/>
                <w:szCs w:val="22"/>
                <w:highlight w:val="none"/>
                <w:lang w:val="en-US" w:eastAsia="zh-CN"/>
              </w:rPr>
            </w:pPr>
            <w:r>
              <w:rPr>
                <w:rFonts w:hint="default" w:ascii="Times New Roman" w:hAnsi="Times New Roman" w:cs="Times New Roman" w:eastAsiaTheme="minorEastAsia"/>
                <w:color w:val="auto"/>
                <w:sz w:val="24"/>
                <w:szCs w:val="22"/>
                <w:highlight w:val="none"/>
                <w:lang w:val="en-US" w:eastAsia="zh-CN"/>
              </w:rPr>
              <w:t>表3-7  建筑施工场界环境噪声排放标准  单位：dB（A）</w:t>
            </w:r>
          </w:p>
          <w:tbl>
            <w:tblPr>
              <w:tblStyle w:val="24"/>
              <w:tblW w:w="496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09"/>
              <w:gridCol w:w="1366"/>
              <w:gridCol w:w="982"/>
            </w:tblGrid>
            <w:tr w14:paraId="42E2B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5910" w:type="dxa"/>
                  <w:noWrap w:val="0"/>
                  <w:vAlign w:val="center"/>
                </w:tcPr>
                <w:p w14:paraId="1E0D5556">
                  <w:pPr>
                    <w:pStyle w:val="55"/>
                    <w:keepNext w:val="0"/>
                    <w:keepLines w:val="0"/>
                    <w:pageBreakBefore w:val="0"/>
                    <w:widowControl/>
                    <w:numPr>
                      <w:ilvl w:val="0"/>
                      <w:numId w:val="0"/>
                    </w:numPr>
                    <w:kinsoku/>
                    <w:wordWrap/>
                    <w:overflowPunct/>
                    <w:topLinePunct w:val="0"/>
                    <w:autoSpaceDE/>
                    <w:autoSpaceDN/>
                    <w:bidi w:val="0"/>
                    <w:adjustRightInd w:val="0"/>
                    <w:snapToGrid w:val="0"/>
                    <w:spacing w:line="240" w:lineRule="auto"/>
                    <w:jc w:val="center"/>
                    <w:textAlignment w:val="baseline"/>
                    <w:rPr>
                      <w:rFonts w:hint="default" w:ascii="Times New Roman" w:hAnsi="Times New Roman" w:cs="Times New Roman"/>
                      <w:b/>
                      <w:bCs/>
                      <w:color w:val="auto"/>
                      <w:sz w:val="21"/>
                      <w:szCs w:val="21"/>
                      <w:highlight w:val="none"/>
                      <w:vertAlign w:val="baseline"/>
                      <w:lang w:eastAsia="zh-CN"/>
                    </w:rPr>
                  </w:pPr>
                  <w:r>
                    <w:rPr>
                      <w:rFonts w:hint="default" w:ascii="Times New Roman" w:hAnsi="Times New Roman" w:cs="Times New Roman"/>
                      <w:b/>
                      <w:bCs/>
                      <w:color w:val="auto"/>
                      <w:sz w:val="21"/>
                      <w:szCs w:val="21"/>
                      <w:highlight w:val="none"/>
                      <w:vertAlign w:val="baseline"/>
                      <w:lang w:eastAsia="zh-CN"/>
                    </w:rPr>
                    <w:t>标准</w:t>
                  </w:r>
                </w:p>
              </w:tc>
              <w:tc>
                <w:tcPr>
                  <w:tcW w:w="1366" w:type="dxa"/>
                  <w:noWrap w:val="0"/>
                  <w:vAlign w:val="center"/>
                </w:tcPr>
                <w:p w14:paraId="68D2747F">
                  <w:pPr>
                    <w:pStyle w:val="55"/>
                    <w:keepNext w:val="0"/>
                    <w:keepLines w:val="0"/>
                    <w:pageBreakBefore w:val="0"/>
                    <w:widowControl/>
                    <w:numPr>
                      <w:ilvl w:val="0"/>
                      <w:numId w:val="0"/>
                    </w:numPr>
                    <w:kinsoku/>
                    <w:wordWrap/>
                    <w:overflowPunct/>
                    <w:topLinePunct w:val="0"/>
                    <w:autoSpaceDE/>
                    <w:autoSpaceDN/>
                    <w:bidi w:val="0"/>
                    <w:adjustRightInd w:val="0"/>
                    <w:snapToGrid w:val="0"/>
                    <w:spacing w:line="240" w:lineRule="auto"/>
                    <w:jc w:val="center"/>
                    <w:textAlignment w:val="baseline"/>
                    <w:rPr>
                      <w:rFonts w:hint="default" w:ascii="Times New Roman" w:hAnsi="Times New Roman" w:cs="Times New Roman"/>
                      <w:b/>
                      <w:bCs/>
                      <w:color w:val="auto"/>
                      <w:sz w:val="21"/>
                      <w:szCs w:val="21"/>
                      <w:highlight w:val="none"/>
                      <w:vertAlign w:val="baseline"/>
                      <w:lang w:eastAsia="zh-CN"/>
                    </w:rPr>
                  </w:pPr>
                  <w:r>
                    <w:rPr>
                      <w:rFonts w:hint="default" w:ascii="Times New Roman" w:hAnsi="Times New Roman" w:cs="Times New Roman"/>
                      <w:b/>
                      <w:bCs/>
                      <w:color w:val="auto"/>
                      <w:sz w:val="21"/>
                      <w:szCs w:val="21"/>
                      <w:highlight w:val="none"/>
                      <w:vertAlign w:val="baseline"/>
                      <w:lang w:eastAsia="zh-CN"/>
                    </w:rPr>
                    <w:t>昼间</w:t>
                  </w:r>
                </w:p>
              </w:tc>
              <w:tc>
                <w:tcPr>
                  <w:tcW w:w="982" w:type="dxa"/>
                  <w:noWrap w:val="0"/>
                  <w:vAlign w:val="center"/>
                </w:tcPr>
                <w:p w14:paraId="40A7BD45">
                  <w:pPr>
                    <w:pStyle w:val="55"/>
                    <w:keepNext w:val="0"/>
                    <w:keepLines w:val="0"/>
                    <w:pageBreakBefore w:val="0"/>
                    <w:widowControl/>
                    <w:numPr>
                      <w:ilvl w:val="0"/>
                      <w:numId w:val="0"/>
                    </w:numPr>
                    <w:kinsoku/>
                    <w:wordWrap/>
                    <w:overflowPunct/>
                    <w:topLinePunct w:val="0"/>
                    <w:autoSpaceDE/>
                    <w:autoSpaceDN/>
                    <w:bidi w:val="0"/>
                    <w:adjustRightInd w:val="0"/>
                    <w:snapToGrid w:val="0"/>
                    <w:spacing w:line="240" w:lineRule="auto"/>
                    <w:jc w:val="center"/>
                    <w:textAlignment w:val="baseline"/>
                    <w:rPr>
                      <w:rFonts w:hint="default" w:ascii="Times New Roman" w:hAnsi="Times New Roman" w:cs="Times New Roman"/>
                      <w:b/>
                      <w:bCs/>
                      <w:color w:val="auto"/>
                      <w:sz w:val="21"/>
                      <w:szCs w:val="21"/>
                      <w:highlight w:val="none"/>
                      <w:vertAlign w:val="baseline"/>
                      <w:lang w:eastAsia="zh-CN"/>
                    </w:rPr>
                  </w:pPr>
                  <w:r>
                    <w:rPr>
                      <w:rFonts w:hint="default" w:ascii="Times New Roman" w:hAnsi="Times New Roman" w:cs="Times New Roman"/>
                      <w:b/>
                      <w:bCs/>
                      <w:color w:val="auto"/>
                      <w:sz w:val="21"/>
                      <w:szCs w:val="21"/>
                      <w:highlight w:val="none"/>
                      <w:vertAlign w:val="baseline"/>
                      <w:lang w:eastAsia="zh-CN"/>
                    </w:rPr>
                    <w:t>夜间</w:t>
                  </w:r>
                </w:p>
              </w:tc>
            </w:tr>
            <w:tr w14:paraId="1DF6B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5910" w:type="dxa"/>
                  <w:noWrap w:val="0"/>
                  <w:vAlign w:val="center"/>
                </w:tcPr>
                <w:p w14:paraId="2DA92E99">
                  <w:pPr>
                    <w:pStyle w:val="55"/>
                    <w:keepNext w:val="0"/>
                    <w:keepLines w:val="0"/>
                    <w:pageBreakBefore w:val="0"/>
                    <w:widowControl/>
                    <w:numPr>
                      <w:ilvl w:val="0"/>
                      <w:numId w:val="0"/>
                    </w:numPr>
                    <w:kinsoku/>
                    <w:wordWrap/>
                    <w:overflowPunct/>
                    <w:topLinePunct w:val="0"/>
                    <w:autoSpaceDE/>
                    <w:autoSpaceDN/>
                    <w:bidi w:val="0"/>
                    <w:adjustRightInd w:val="0"/>
                    <w:snapToGrid w:val="0"/>
                    <w:spacing w:line="240" w:lineRule="auto"/>
                    <w:jc w:val="center"/>
                    <w:textAlignment w:val="baseline"/>
                    <w:rPr>
                      <w:rFonts w:hint="default" w:ascii="Times New Roman" w:hAnsi="Times New Roman" w:cs="Times New Roman"/>
                      <w:color w:val="auto"/>
                      <w:sz w:val="21"/>
                      <w:szCs w:val="21"/>
                      <w:highlight w:val="none"/>
                      <w:vertAlign w:val="baseline"/>
                      <w:lang w:eastAsia="zh-CN"/>
                    </w:rPr>
                  </w:pPr>
                  <w:r>
                    <w:rPr>
                      <w:rFonts w:hint="default" w:ascii="Times New Roman" w:hAnsi="Times New Roman" w:cs="Times New Roman"/>
                      <w:color w:val="auto"/>
                      <w:sz w:val="21"/>
                      <w:szCs w:val="21"/>
                      <w:highlight w:val="none"/>
                    </w:rPr>
                    <w:t>《建筑施工场界环境噪声排放标准》（GB12523-2011）</w:t>
                  </w:r>
                </w:p>
              </w:tc>
              <w:tc>
                <w:tcPr>
                  <w:tcW w:w="1366" w:type="dxa"/>
                  <w:noWrap w:val="0"/>
                  <w:vAlign w:val="center"/>
                </w:tcPr>
                <w:p w14:paraId="16504EFF">
                  <w:pPr>
                    <w:pStyle w:val="55"/>
                    <w:keepNext w:val="0"/>
                    <w:keepLines w:val="0"/>
                    <w:pageBreakBefore w:val="0"/>
                    <w:widowControl/>
                    <w:numPr>
                      <w:ilvl w:val="0"/>
                      <w:numId w:val="0"/>
                    </w:numPr>
                    <w:kinsoku/>
                    <w:wordWrap/>
                    <w:overflowPunct/>
                    <w:topLinePunct w:val="0"/>
                    <w:autoSpaceDE/>
                    <w:autoSpaceDN/>
                    <w:bidi w:val="0"/>
                    <w:adjustRightInd w:val="0"/>
                    <w:snapToGrid w:val="0"/>
                    <w:spacing w:line="240" w:lineRule="auto"/>
                    <w:jc w:val="center"/>
                    <w:textAlignment w:val="baseline"/>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70</w:t>
                  </w:r>
                </w:p>
              </w:tc>
              <w:tc>
                <w:tcPr>
                  <w:tcW w:w="982" w:type="dxa"/>
                  <w:noWrap w:val="0"/>
                  <w:vAlign w:val="center"/>
                </w:tcPr>
                <w:p w14:paraId="4B2D8456">
                  <w:pPr>
                    <w:pStyle w:val="55"/>
                    <w:keepNext w:val="0"/>
                    <w:keepLines w:val="0"/>
                    <w:pageBreakBefore w:val="0"/>
                    <w:widowControl/>
                    <w:numPr>
                      <w:ilvl w:val="0"/>
                      <w:numId w:val="0"/>
                    </w:numPr>
                    <w:kinsoku/>
                    <w:wordWrap/>
                    <w:overflowPunct/>
                    <w:topLinePunct w:val="0"/>
                    <w:autoSpaceDE/>
                    <w:autoSpaceDN/>
                    <w:bidi w:val="0"/>
                    <w:adjustRightInd w:val="0"/>
                    <w:snapToGrid w:val="0"/>
                    <w:spacing w:line="240" w:lineRule="auto"/>
                    <w:jc w:val="center"/>
                    <w:textAlignment w:val="baseline"/>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55</w:t>
                  </w:r>
                </w:p>
              </w:tc>
            </w:tr>
          </w:tbl>
          <w:p w14:paraId="507979E5">
            <w:pPr>
              <w:pStyle w:val="41"/>
              <w:rPr>
                <w:rFonts w:hint="default" w:ascii="Times New Roman" w:hAnsi="Times New Roman" w:cs="Times New Roman" w:eastAsiaTheme="minorEastAsia"/>
                <w:color w:val="auto"/>
                <w:sz w:val="24"/>
                <w:szCs w:val="22"/>
                <w:highlight w:val="none"/>
                <w:lang w:val="en-US" w:eastAsia="zh-CN"/>
              </w:rPr>
            </w:pPr>
            <w:r>
              <w:rPr>
                <w:rFonts w:hint="default" w:ascii="Times New Roman" w:hAnsi="Times New Roman" w:cs="Times New Roman" w:eastAsiaTheme="minorEastAsia"/>
                <w:color w:val="auto"/>
                <w:sz w:val="24"/>
                <w:szCs w:val="22"/>
                <w:highlight w:val="none"/>
                <w:lang w:val="en-US" w:eastAsia="zh-CN"/>
              </w:rPr>
              <w:t>表3-8  《工业企业厂界环境噪声排放标准》  单位：dB（A）</w:t>
            </w:r>
          </w:p>
          <w:tbl>
            <w:tblPr>
              <w:tblStyle w:val="24"/>
              <w:tblW w:w="497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45"/>
              <w:gridCol w:w="988"/>
              <w:gridCol w:w="1365"/>
              <w:gridCol w:w="978"/>
            </w:tblGrid>
            <w:tr w14:paraId="6AFEC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5933" w:type="dxa"/>
                  <w:gridSpan w:val="2"/>
                  <w:noWrap w:val="0"/>
                  <w:vAlign w:val="center"/>
                </w:tcPr>
                <w:p w14:paraId="36D22E5B">
                  <w:pPr>
                    <w:pStyle w:val="55"/>
                    <w:keepNext w:val="0"/>
                    <w:keepLines w:val="0"/>
                    <w:pageBreakBefore w:val="0"/>
                    <w:widowControl/>
                    <w:numPr>
                      <w:ilvl w:val="0"/>
                      <w:numId w:val="0"/>
                    </w:numPr>
                    <w:kinsoku/>
                    <w:wordWrap/>
                    <w:overflowPunct/>
                    <w:topLinePunct w:val="0"/>
                    <w:autoSpaceDE/>
                    <w:autoSpaceDN/>
                    <w:bidi w:val="0"/>
                    <w:adjustRightInd w:val="0"/>
                    <w:snapToGrid w:val="0"/>
                    <w:spacing w:line="240" w:lineRule="auto"/>
                    <w:jc w:val="center"/>
                    <w:textAlignment w:val="baseline"/>
                    <w:rPr>
                      <w:rFonts w:hint="default" w:ascii="Times New Roman" w:hAnsi="Times New Roman" w:cs="Times New Roman"/>
                      <w:b/>
                      <w:bCs/>
                      <w:color w:val="auto"/>
                      <w:sz w:val="21"/>
                      <w:szCs w:val="21"/>
                      <w:highlight w:val="none"/>
                      <w:vertAlign w:val="baseline"/>
                      <w:lang w:eastAsia="zh-CN"/>
                    </w:rPr>
                  </w:pPr>
                  <w:r>
                    <w:rPr>
                      <w:rFonts w:hint="default" w:ascii="Times New Roman" w:hAnsi="Times New Roman" w:cs="Times New Roman"/>
                      <w:b/>
                      <w:bCs/>
                      <w:color w:val="auto"/>
                      <w:sz w:val="21"/>
                      <w:szCs w:val="21"/>
                      <w:highlight w:val="none"/>
                      <w:vertAlign w:val="baseline"/>
                      <w:lang w:eastAsia="zh-CN"/>
                    </w:rPr>
                    <w:t>标准</w:t>
                  </w:r>
                </w:p>
              </w:tc>
              <w:tc>
                <w:tcPr>
                  <w:tcW w:w="1365" w:type="dxa"/>
                  <w:noWrap w:val="0"/>
                  <w:vAlign w:val="center"/>
                </w:tcPr>
                <w:p w14:paraId="5A04266A">
                  <w:pPr>
                    <w:pStyle w:val="55"/>
                    <w:keepNext w:val="0"/>
                    <w:keepLines w:val="0"/>
                    <w:pageBreakBefore w:val="0"/>
                    <w:widowControl/>
                    <w:numPr>
                      <w:ilvl w:val="0"/>
                      <w:numId w:val="0"/>
                    </w:numPr>
                    <w:kinsoku/>
                    <w:wordWrap/>
                    <w:overflowPunct/>
                    <w:topLinePunct w:val="0"/>
                    <w:autoSpaceDE/>
                    <w:autoSpaceDN/>
                    <w:bidi w:val="0"/>
                    <w:adjustRightInd w:val="0"/>
                    <w:snapToGrid w:val="0"/>
                    <w:spacing w:line="240" w:lineRule="auto"/>
                    <w:jc w:val="center"/>
                    <w:textAlignment w:val="baseline"/>
                    <w:rPr>
                      <w:rFonts w:hint="default" w:ascii="Times New Roman" w:hAnsi="Times New Roman" w:cs="Times New Roman"/>
                      <w:b/>
                      <w:bCs/>
                      <w:color w:val="auto"/>
                      <w:sz w:val="21"/>
                      <w:szCs w:val="21"/>
                      <w:highlight w:val="none"/>
                      <w:vertAlign w:val="baseline"/>
                      <w:lang w:eastAsia="zh-CN"/>
                    </w:rPr>
                  </w:pPr>
                  <w:r>
                    <w:rPr>
                      <w:rFonts w:hint="default" w:ascii="Times New Roman" w:hAnsi="Times New Roman" w:cs="Times New Roman"/>
                      <w:b/>
                      <w:bCs/>
                      <w:color w:val="auto"/>
                      <w:sz w:val="21"/>
                      <w:szCs w:val="21"/>
                      <w:highlight w:val="none"/>
                      <w:vertAlign w:val="baseline"/>
                      <w:lang w:eastAsia="zh-CN"/>
                    </w:rPr>
                    <w:t>昼间</w:t>
                  </w:r>
                </w:p>
              </w:tc>
              <w:tc>
                <w:tcPr>
                  <w:tcW w:w="978" w:type="dxa"/>
                  <w:noWrap w:val="0"/>
                  <w:vAlign w:val="center"/>
                </w:tcPr>
                <w:p w14:paraId="6D8C5156">
                  <w:pPr>
                    <w:pStyle w:val="55"/>
                    <w:keepNext w:val="0"/>
                    <w:keepLines w:val="0"/>
                    <w:pageBreakBefore w:val="0"/>
                    <w:widowControl/>
                    <w:numPr>
                      <w:ilvl w:val="0"/>
                      <w:numId w:val="0"/>
                    </w:numPr>
                    <w:kinsoku/>
                    <w:wordWrap/>
                    <w:overflowPunct/>
                    <w:topLinePunct w:val="0"/>
                    <w:autoSpaceDE/>
                    <w:autoSpaceDN/>
                    <w:bidi w:val="0"/>
                    <w:adjustRightInd w:val="0"/>
                    <w:snapToGrid w:val="0"/>
                    <w:spacing w:line="240" w:lineRule="auto"/>
                    <w:jc w:val="center"/>
                    <w:textAlignment w:val="baseline"/>
                    <w:rPr>
                      <w:rFonts w:hint="default" w:ascii="Times New Roman" w:hAnsi="Times New Roman" w:cs="Times New Roman"/>
                      <w:b/>
                      <w:bCs/>
                      <w:color w:val="auto"/>
                      <w:sz w:val="21"/>
                      <w:szCs w:val="21"/>
                      <w:highlight w:val="none"/>
                      <w:vertAlign w:val="baseline"/>
                      <w:lang w:eastAsia="zh-CN"/>
                    </w:rPr>
                  </w:pPr>
                  <w:r>
                    <w:rPr>
                      <w:rFonts w:hint="default" w:ascii="Times New Roman" w:hAnsi="Times New Roman" w:cs="Times New Roman"/>
                      <w:b/>
                      <w:bCs/>
                      <w:color w:val="auto"/>
                      <w:sz w:val="21"/>
                      <w:szCs w:val="21"/>
                      <w:highlight w:val="none"/>
                      <w:vertAlign w:val="baseline"/>
                      <w:lang w:eastAsia="zh-CN"/>
                    </w:rPr>
                    <w:t>夜间</w:t>
                  </w:r>
                </w:p>
              </w:tc>
            </w:tr>
            <w:tr w14:paraId="00304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4945" w:type="dxa"/>
                  <w:noWrap w:val="0"/>
                  <w:vAlign w:val="center"/>
                </w:tcPr>
                <w:p w14:paraId="1EEE5026">
                  <w:pPr>
                    <w:pStyle w:val="55"/>
                    <w:keepNext w:val="0"/>
                    <w:keepLines w:val="0"/>
                    <w:pageBreakBefore w:val="0"/>
                    <w:widowControl/>
                    <w:numPr>
                      <w:ilvl w:val="0"/>
                      <w:numId w:val="0"/>
                    </w:numPr>
                    <w:kinsoku/>
                    <w:wordWrap/>
                    <w:overflowPunct/>
                    <w:topLinePunct w:val="0"/>
                    <w:autoSpaceDE/>
                    <w:autoSpaceDN/>
                    <w:bidi w:val="0"/>
                    <w:adjustRightInd w:val="0"/>
                    <w:snapToGrid w:val="0"/>
                    <w:spacing w:line="240" w:lineRule="auto"/>
                    <w:jc w:val="center"/>
                    <w:textAlignment w:val="baseline"/>
                    <w:rPr>
                      <w:rFonts w:hint="default" w:ascii="Times New Roman" w:hAnsi="Times New Roman" w:cs="Times New Roman"/>
                      <w:color w:val="auto"/>
                      <w:sz w:val="21"/>
                      <w:szCs w:val="21"/>
                      <w:highlight w:val="none"/>
                      <w:vertAlign w:val="baseline"/>
                      <w:lang w:eastAsia="zh-CN"/>
                    </w:rPr>
                  </w:pPr>
                  <w:r>
                    <w:rPr>
                      <w:rFonts w:hint="default" w:ascii="Times New Roman" w:hAnsi="Times New Roman" w:cs="Times New Roman"/>
                      <w:color w:val="auto"/>
                      <w:sz w:val="21"/>
                      <w:szCs w:val="21"/>
                      <w:highlight w:val="none"/>
                      <w:vertAlign w:val="baseline"/>
                      <w:lang w:eastAsia="zh-CN"/>
                    </w:rPr>
                    <w:t>《工业企业厂界环境噪声排放标准》（GB12348-2008）</w:t>
                  </w:r>
                </w:p>
              </w:tc>
              <w:tc>
                <w:tcPr>
                  <w:tcW w:w="988" w:type="dxa"/>
                  <w:noWrap w:val="0"/>
                  <w:vAlign w:val="center"/>
                </w:tcPr>
                <w:p w14:paraId="494020DC">
                  <w:pPr>
                    <w:pStyle w:val="55"/>
                    <w:keepNext w:val="0"/>
                    <w:keepLines w:val="0"/>
                    <w:pageBreakBefore w:val="0"/>
                    <w:widowControl/>
                    <w:numPr>
                      <w:ilvl w:val="0"/>
                      <w:numId w:val="0"/>
                    </w:numPr>
                    <w:kinsoku/>
                    <w:wordWrap/>
                    <w:overflowPunct/>
                    <w:topLinePunct w:val="0"/>
                    <w:autoSpaceDE/>
                    <w:autoSpaceDN/>
                    <w:bidi w:val="0"/>
                    <w:adjustRightInd w:val="0"/>
                    <w:snapToGrid w:val="0"/>
                    <w:spacing w:line="240" w:lineRule="auto"/>
                    <w:jc w:val="center"/>
                    <w:textAlignment w:val="baseline"/>
                    <w:rPr>
                      <w:rFonts w:hint="default" w:ascii="Times New Roman" w:hAnsi="Times New Roman" w:cs="Times New Roman"/>
                      <w:color w:val="auto"/>
                      <w:sz w:val="21"/>
                      <w:szCs w:val="21"/>
                      <w:highlight w:val="none"/>
                      <w:vertAlign w:val="baseline"/>
                      <w:lang w:eastAsia="zh-CN"/>
                    </w:rPr>
                  </w:pPr>
                  <w:r>
                    <w:rPr>
                      <w:rFonts w:hint="default" w:ascii="Times New Roman" w:hAnsi="Times New Roman" w:cs="Times New Roman"/>
                      <w:color w:val="auto"/>
                      <w:sz w:val="21"/>
                      <w:szCs w:val="21"/>
                      <w:highlight w:val="none"/>
                    </w:rPr>
                    <w:t>2类</w:t>
                  </w:r>
                </w:p>
              </w:tc>
              <w:tc>
                <w:tcPr>
                  <w:tcW w:w="1365" w:type="dxa"/>
                  <w:noWrap w:val="0"/>
                  <w:vAlign w:val="center"/>
                </w:tcPr>
                <w:p w14:paraId="0DECD74E">
                  <w:pPr>
                    <w:pStyle w:val="55"/>
                    <w:keepNext w:val="0"/>
                    <w:keepLines w:val="0"/>
                    <w:pageBreakBefore w:val="0"/>
                    <w:widowControl/>
                    <w:numPr>
                      <w:ilvl w:val="0"/>
                      <w:numId w:val="0"/>
                    </w:numPr>
                    <w:kinsoku/>
                    <w:wordWrap/>
                    <w:overflowPunct/>
                    <w:topLinePunct w:val="0"/>
                    <w:autoSpaceDE/>
                    <w:autoSpaceDN/>
                    <w:bidi w:val="0"/>
                    <w:adjustRightInd w:val="0"/>
                    <w:snapToGrid w:val="0"/>
                    <w:spacing w:line="240" w:lineRule="auto"/>
                    <w:jc w:val="center"/>
                    <w:textAlignment w:val="baseline"/>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60</w:t>
                  </w:r>
                </w:p>
              </w:tc>
              <w:tc>
                <w:tcPr>
                  <w:tcW w:w="978" w:type="dxa"/>
                  <w:noWrap w:val="0"/>
                  <w:vAlign w:val="center"/>
                </w:tcPr>
                <w:p w14:paraId="1ED69A42">
                  <w:pPr>
                    <w:pStyle w:val="55"/>
                    <w:keepNext w:val="0"/>
                    <w:keepLines w:val="0"/>
                    <w:pageBreakBefore w:val="0"/>
                    <w:widowControl/>
                    <w:numPr>
                      <w:ilvl w:val="0"/>
                      <w:numId w:val="0"/>
                    </w:numPr>
                    <w:kinsoku/>
                    <w:wordWrap/>
                    <w:overflowPunct/>
                    <w:topLinePunct w:val="0"/>
                    <w:autoSpaceDE/>
                    <w:autoSpaceDN/>
                    <w:bidi w:val="0"/>
                    <w:adjustRightInd w:val="0"/>
                    <w:snapToGrid w:val="0"/>
                    <w:spacing w:line="240" w:lineRule="auto"/>
                    <w:jc w:val="center"/>
                    <w:textAlignment w:val="baseline"/>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50</w:t>
                  </w:r>
                </w:p>
              </w:tc>
            </w:tr>
          </w:tbl>
          <w:p w14:paraId="0BCA7EF3">
            <w:pPr>
              <w:pStyle w:val="41"/>
              <w:rPr>
                <w:rFonts w:hint="default" w:ascii="Times New Roman" w:hAnsi="Times New Roman" w:cs="Times New Roman" w:eastAsiaTheme="minorEastAsia"/>
                <w:color w:val="auto"/>
                <w:sz w:val="24"/>
                <w:szCs w:val="22"/>
                <w:highlight w:val="none"/>
                <w:lang w:val="en-US" w:eastAsia="zh-CN"/>
              </w:rPr>
            </w:pPr>
            <w:r>
              <w:rPr>
                <w:rFonts w:hint="default" w:ascii="Times New Roman" w:hAnsi="Times New Roman" w:cs="Times New Roman" w:eastAsiaTheme="minorEastAsia"/>
                <w:color w:val="auto"/>
                <w:sz w:val="24"/>
                <w:szCs w:val="22"/>
                <w:highlight w:val="none"/>
                <w:lang w:val="en-US" w:eastAsia="zh-CN"/>
              </w:rPr>
              <w:t>表3-</w:t>
            </w:r>
            <w:r>
              <w:rPr>
                <w:rFonts w:hint="eastAsia" w:ascii="Times New Roman" w:hAnsi="Times New Roman" w:cs="Times New Roman" w:eastAsiaTheme="minorEastAsia"/>
                <w:color w:val="auto"/>
                <w:sz w:val="24"/>
                <w:szCs w:val="22"/>
                <w:highlight w:val="none"/>
                <w:lang w:val="en-US" w:eastAsia="zh-CN"/>
              </w:rPr>
              <w:t>9</w:t>
            </w:r>
            <w:r>
              <w:rPr>
                <w:rFonts w:hint="default" w:ascii="Times New Roman" w:hAnsi="Times New Roman" w:cs="Times New Roman" w:eastAsiaTheme="minorEastAsia"/>
                <w:color w:val="auto"/>
                <w:sz w:val="24"/>
                <w:szCs w:val="22"/>
                <w:highlight w:val="none"/>
                <w:lang w:val="en-US" w:eastAsia="zh-CN"/>
              </w:rPr>
              <w:t xml:space="preserve">  《声环境质量标准》    单位：dB（A）</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71"/>
              <w:gridCol w:w="1126"/>
              <w:gridCol w:w="1044"/>
              <w:gridCol w:w="978"/>
            </w:tblGrid>
            <w:tr w14:paraId="44EA7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6342" w:type="dxa"/>
                  <w:gridSpan w:val="2"/>
                  <w:noWrap w:val="0"/>
                  <w:vAlign w:val="center"/>
                </w:tcPr>
                <w:p w14:paraId="3A9AE29B">
                  <w:pPr>
                    <w:pStyle w:val="55"/>
                    <w:widowControl/>
                    <w:adjustRightInd w:val="0"/>
                    <w:snapToGrid w:val="0"/>
                    <w:spacing w:line="240" w:lineRule="auto"/>
                    <w:ind w:firstLine="0"/>
                    <w:jc w:val="center"/>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标准</w:t>
                  </w:r>
                </w:p>
              </w:tc>
              <w:tc>
                <w:tcPr>
                  <w:tcW w:w="1051" w:type="dxa"/>
                  <w:noWrap w:val="0"/>
                  <w:vAlign w:val="center"/>
                </w:tcPr>
                <w:p w14:paraId="2E827092">
                  <w:pPr>
                    <w:pStyle w:val="55"/>
                    <w:widowControl/>
                    <w:adjustRightInd w:val="0"/>
                    <w:snapToGrid w:val="0"/>
                    <w:spacing w:line="240" w:lineRule="auto"/>
                    <w:ind w:firstLine="0"/>
                    <w:jc w:val="center"/>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昼间</w:t>
                  </w:r>
                </w:p>
              </w:tc>
              <w:tc>
                <w:tcPr>
                  <w:tcW w:w="985" w:type="dxa"/>
                  <w:noWrap w:val="0"/>
                  <w:vAlign w:val="center"/>
                </w:tcPr>
                <w:p w14:paraId="0C773985">
                  <w:pPr>
                    <w:pStyle w:val="55"/>
                    <w:widowControl/>
                    <w:adjustRightInd w:val="0"/>
                    <w:snapToGrid w:val="0"/>
                    <w:spacing w:line="240" w:lineRule="auto"/>
                    <w:ind w:firstLine="0"/>
                    <w:jc w:val="center"/>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夜间</w:t>
                  </w:r>
                </w:p>
              </w:tc>
            </w:tr>
            <w:tr w14:paraId="35440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208" w:type="dxa"/>
                  <w:noWrap w:val="0"/>
                  <w:vAlign w:val="center"/>
                </w:tcPr>
                <w:p w14:paraId="7266A787">
                  <w:pPr>
                    <w:pStyle w:val="55"/>
                    <w:widowControl/>
                    <w:adjustRightInd w:val="0"/>
                    <w:snapToGrid w:val="0"/>
                    <w:spacing w:line="240" w:lineRule="auto"/>
                    <w:ind w:firstLine="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val="en-US" w:eastAsia="zh-CN"/>
                    </w:rPr>
                    <w:t>《声环境质量标准》（GB3096-2008）</w:t>
                  </w:r>
                </w:p>
              </w:tc>
              <w:tc>
                <w:tcPr>
                  <w:tcW w:w="1134" w:type="dxa"/>
                  <w:noWrap w:val="0"/>
                  <w:vAlign w:val="center"/>
                </w:tcPr>
                <w:p w14:paraId="77F33AF1">
                  <w:pPr>
                    <w:pStyle w:val="55"/>
                    <w:widowControl/>
                    <w:adjustRightInd w:val="0"/>
                    <w:snapToGrid w:val="0"/>
                    <w:spacing w:line="240" w:lineRule="auto"/>
                    <w:ind w:firstLine="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2类</w:t>
                  </w:r>
                </w:p>
              </w:tc>
              <w:tc>
                <w:tcPr>
                  <w:tcW w:w="1051" w:type="dxa"/>
                  <w:noWrap w:val="0"/>
                  <w:vAlign w:val="center"/>
                </w:tcPr>
                <w:p w14:paraId="0124B857">
                  <w:pPr>
                    <w:pStyle w:val="55"/>
                    <w:widowControl/>
                    <w:adjustRightInd w:val="0"/>
                    <w:snapToGrid w:val="0"/>
                    <w:spacing w:line="240" w:lineRule="auto"/>
                    <w:ind w:firstLine="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60</w:t>
                  </w:r>
                </w:p>
              </w:tc>
              <w:tc>
                <w:tcPr>
                  <w:tcW w:w="985" w:type="dxa"/>
                  <w:noWrap w:val="0"/>
                  <w:vAlign w:val="center"/>
                </w:tcPr>
                <w:p w14:paraId="21AA47EE">
                  <w:pPr>
                    <w:pStyle w:val="55"/>
                    <w:widowControl/>
                    <w:adjustRightInd w:val="0"/>
                    <w:snapToGrid w:val="0"/>
                    <w:spacing w:line="240" w:lineRule="auto"/>
                    <w:ind w:firstLine="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50</w:t>
                  </w:r>
                </w:p>
              </w:tc>
            </w:tr>
          </w:tbl>
          <w:p w14:paraId="78CBDF87">
            <w:pPr>
              <w:pStyle w:val="11"/>
              <w:adjustRightInd w:val="0"/>
              <w:spacing w:line="360" w:lineRule="auto"/>
              <w:ind w:left="0" w:leftChars="0" w:firstLine="482" w:firstLineChars="200"/>
              <w:jc w:val="left"/>
              <w:rPr>
                <w:rFonts w:hint="default" w:ascii="Times New Roman" w:hAnsi="Times New Roman" w:cs="Times New Roman" w:eastAsiaTheme="minorEastAsia"/>
                <w:b/>
                <w:color w:val="auto"/>
                <w:kern w:val="0"/>
                <w:sz w:val="24"/>
                <w:highlight w:val="none"/>
              </w:rPr>
            </w:pPr>
            <w:r>
              <w:rPr>
                <w:rFonts w:hint="eastAsia" w:ascii="Times New Roman" w:hAnsi="Times New Roman" w:cs="Times New Roman" w:eastAsiaTheme="minorEastAsia"/>
                <w:b/>
                <w:color w:val="auto"/>
                <w:kern w:val="0"/>
                <w:sz w:val="24"/>
                <w:highlight w:val="none"/>
                <w:lang w:val="en-US" w:eastAsia="zh-CN"/>
              </w:rPr>
              <w:t>4</w:t>
            </w:r>
            <w:r>
              <w:rPr>
                <w:rFonts w:hint="default" w:ascii="Times New Roman" w:hAnsi="Times New Roman" w:cs="Times New Roman" w:eastAsiaTheme="minorEastAsia"/>
                <w:b/>
                <w:color w:val="auto"/>
                <w:kern w:val="0"/>
                <w:sz w:val="24"/>
                <w:highlight w:val="none"/>
              </w:rPr>
              <w:t>.固体废物执行标准</w:t>
            </w:r>
          </w:p>
          <w:p w14:paraId="01886826">
            <w:pPr>
              <w:spacing w:line="360" w:lineRule="auto"/>
              <w:ind w:firstLine="480" w:firstLineChars="200"/>
              <w:jc w:val="left"/>
              <w:rPr>
                <w:rFonts w:hint="default" w:ascii="Times New Roman" w:hAnsi="Times New Roman" w:eastAsia="宋体" w:cs="Times New Roman"/>
                <w:color w:val="auto"/>
                <w:sz w:val="24"/>
                <w:szCs w:val="32"/>
                <w:highlight w:val="none"/>
                <w:lang w:eastAsia="zh-CN"/>
              </w:rPr>
            </w:pPr>
            <w:r>
              <w:rPr>
                <w:rFonts w:hint="default" w:ascii="Times New Roman" w:hAnsi="Times New Roman" w:cs="Times New Roman"/>
                <w:color w:val="auto"/>
                <w:sz w:val="24"/>
                <w:highlight w:val="none"/>
                <w:shd w:val="clear" w:color="auto" w:fill="FFFFFF"/>
              </w:rPr>
              <w:t>一般固废贮存、处置满足</w:t>
            </w:r>
            <w:r>
              <w:rPr>
                <w:rFonts w:hint="eastAsia" w:ascii="Times New Roman" w:hAnsi="Times New Roman" w:eastAsia="宋体" w:cs="Times New Roman"/>
                <w:color w:val="auto"/>
                <w:sz w:val="24"/>
                <w:highlight w:val="none"/>
                <w:shd w:val="clear" w:color="auto" w:fill="FFFFFF"/>
                <w:lang w:eastAsia="zh-CN"/>
              </w:rPr>
              <w:t>“</w:t>
            </w:r>
            <w:r>
              <w:rPr>
                <w:rFonts w:hint="default" w:ascii="Times New Roman" w:hAnsi="Times New Roman" w:cs="Times New Roman"/>
                <w:color w:val="auto"/>
                <w:sz w:val="24"/>
                <w:highlight w:val="none"/>
                <w:shd w:val="clear" w:color="auto" w:fill="FFFFFF"/>
              </w:rPr>
              <w:t>防渗漏、防雨淋、防扬尘</w:t>
            </w:r>
            <w:r>
              <w:rPr>
                <w:rFonts w:hint="eastAsia" w:ascii="Times New Roman" w:hAnsi="Times New Roman" w:eastAsia="宋体" w:cs="Times New Roman"/>
                <w:color w:val="auto"/>
                <w:sz w:val="24"/>
                <w:highlight w:val="none"/>
                <w:shd w:val="clear" w:color="auto" w:fill="FFFFFF"/>
                <w:lang w:eastAsia="zh-CN"/>
              </w:rPr>
              <w:t>”</w:t>
            </w:r>
            <w:r>
              <w:rPr>
                <w:rFonts w:hint="default" w:ascii="Times New Roman" w:hAnsi="Times New Roman" w:cs="Times New Roman"/>
                <w:color w:val="auto"/>
                <w:sz w:val="24"/>
                <w:highlight w:val="none"/>
                <w:shd w:val="clear" w:color="auto" w:fill="FFFFFF"/>
              </w:rPr>
              <w:t>要求；危险废物贮存执行《危险废物贮存污染控制标准》（GB18597-20</w:t>
            </w:r>
            <w:r>
              <w:rPr>
                <w:rFonts w:hint="default" w:ascii="Times New Roman" w:hAnsi="Times New Roman" w:cs="Times New Roman"/>
                <w:color w:val="auto"/>
                <w:sz w:val="24"/>
                <w:highlight w:val="none"/>
                <w:shd w:val="clear" w:color="auto" w:fill="FFFFFF"/>
                <w:lang w:val="en-US" w:eastAsia="zh-CN"/>
              </w:rPr>
              <w:t>23</w:t>
            </w:r>
            <w:r>
              <w:rPr>
                <w:rFonts w:hint="default" w:ascii="Times New Roman" w:hAnsi="Times New Roman" w:cs="Times New Roman"/>
                <w:color w:val="auto"/>
                <w:sz w:val="24"/>
                <w:highlight w:val="none"/>
                <w:shd w:val="clear" w:color="auto" w:fill="FFFFFF"/>
              </w:rPr>
              <w:t>）及《危险废物识别标志设置技术规范》（HJ1276-2022）中相关要求</w:t>
            </w:r>
            <w:r>
              <w:rPr>
                <w:rFonts w:hint="default" w:ascii="Times New Roman" w:hAnsi="Times New Roman" w:eastAsia="宋体" w:cs="Times New Roman"/>
                <w:color w:val="auto"/>
                <w:sz w:val="24"/>
                <w:highlight w:val="none"/>
                <w:shd w:val="clear" w:color="auto" w:fill="FFFFFF"/>
                <w:lang w:eastAsia="zh-CN"/>
              </w:rPr>
              <w:t>。</w:t>
            </w:r>
          </w:p>
        </w:tc>
      </w:tr>
      <w:tr w14:paraId="371968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400" w:type="pct"/>
            <w:tcBorders>
              <w:tl2br w:val="nil"/>
              <w:tr2bl w:val="nil"/>
            </w:tcBorders>
            <w:noWrap/>
            <w:vAlign w:val="center"/>
          </w:tcPr>
          <w:p w14:paraId="0678BC4E">
            <w:pPr>
              <w:jc w:val="center"/>
              <w:rPr>
                <w:rFonts w:hint="default" w:ascii="Times New Roman" w:hAnsi="Times New Roman" w:cs="Times New Roman" w:eastAsiaTheme="minorEastAsia"/>
                <w:b/>
                <w:bCs/>
                <w:color w:val="auto"/>
                <w:sz w:val="24"/>
                <w:highlight w:val="none"/>
              </w:rPr>
            </w:pPr>
            <w:r>
              <w:rPr>
                <w:rFonts w:hint="default" w:ascii="Times New Roman" w:hAnsi="Times New Roman" w:cs="Times New Roman" w:eastAsiaTheme="minorEastAsia"/>
                <w:b/>
                <w:bCs/>
                <w:color w:val="auto"/>
                <w:sz w:val="24"/>
                <w:highlight w:val="none"/>
              </w:rPr>
              <w:t>总量</w:t>
            </w:r>
          </w:p>
          <w:p w14:paraId="001E7AF8">
            <w:pPr>
              <w:jc w:val="center"/>
              <w:rPr>
                <w:rFonts w:hint="default" w:ascii="Times New Roman" w:hAnsi="Times New Roman" w:cs="Times New Roman" w:eastAsiaTheme="minorEastAsia"/>
                <w:b/>
                <w:bCs/>
                <w:color w:val="auto"/>
                <w:sz w:val="24"/>
                <w:highlight w:val="none"/>
              </w:rPr>
            </w:pPr>
            <w:r>
              <w:rPr>
                <w:rFonts w:hint="default" w:ascii="Times New Roman" w:hAnsi="Times New Roman" w:cs="Times New Roman" w:eastAsiaTheme="minorEastAsia"/>
                <w:b/>
                <w:bCs/>
                <w:color w:val="auto"/>
                <w:sz w:val="24"/>
                <w:highlight w:val="none"/>
              </w:rPr>
              <w:t>控制</w:t>
            </w:r>
          </w:p>
          <w:p w14:paraId="057A22A6">
            <w:pPr>
              <w:jc w:val="center"/>
              <w:rPr>
                <w:rFonts w:hint="default" w:ascii="Times New Roman" w:hAnsi="Times New Roman" w:cs="Times New Roman" w:eastAsiaTheme="minorEastAsia"/>
                <w:b/>
                <w:bCs/>
                <w:color w:val="auto"/>
                <w:sz w:val="24"/>
                <w:highlight w:val="none"/>
              </w:rPr>
            </w:pPr>
            <w:r>
              <w:rPr>
                <w:rFonts w:hint="default" w:ascii="Times New Roman" w:hAnsi="Times New Roman" w:cs="Times New Roman" w:eastAsiaTheme="minorEastAsia"/>
                <w:b/>
                <w:bCs/>
                <w:color w:val="auto"/>
                <w:sz w:val="24"/>
                <w:highlight w:val="none"/>
              </w:rPr>
              <w:t>指标</w:t>
            </w:r>
          </w:p>
        </w:tc>
        <w:tc>
          <w:tcPr>
            <w:tcW w:w="4599" w:type="pct"/>
            <w:tcBorders>
              <w:tl2br w:val="nil"/>
              <w:tr2bl w:val="nil"/>
            </w:tcBorders>
            <w:noWrap/>
            <w:vAlign w:val="center"/>
          </w:tcPr>
          <w:p w14:paraId="6833B902">
            <w:pPr>
              <w:jc w:val="center"/>
              <w:rPr>
                <w:rFonts w:hint="default" w:ascii="Times New Roman" w:hAnsi="Times New Roman" w:cs="Times New Roman" w:eastAsiaTheme="minorEastAsia"/>
                <w:color w:val="auto"/>
                <w:sz w:val="24"/>
                <w:szCs w:val="32"/>
                <w:highlight w:val="none"/>
              </w:rPr>
            </w:pPr>
          </w:p>
          <w:p w14:paraId="531E3D6C">
            <w:pPr>
              <w:jc w:val="center"/>
              <w:rPr>
                <w:rFonts w:hint="eastAsia" w:ascii="Times New Roman" w:hAnsi="Times New Roman" w:cs="Times New Roman" w:eastAsiaTheme="minorEastAsia"/>
                <w:color w:val="auto"/>
                <w:sz w:val="24"/>
                <w:highlight w:val="none"/>
                <w:shd w:val="clear" w:color="auto" w:fill="FFFFFF"/>
                <w:lang w:val="en-US" w:eastAsia="zh-CN"/>
              </w:rPr>
            </w:pPr>
          </w:p>
          <w:p w14:paraId="372FE209">
            <w:pPr>
              <w:jc w:val="center"/>
              <w:rPr>
                <w:rFonts w:hint="eastAsia" w:ascii="Times New Roman" w:hAnsi="Times New Roman" w:cs="Times New Roman" w:eastAsiaTheme="minorEastAsia"/>
                <w:color w:val="auto"/>
                <w:sz w:val="24"/>
                <w:highlight w:val="none"/>
                <w:shd w:val="clear" w:color="auto" w:fill="FFFFFF"/>
                <w:lang w:val="en-US" w:eastAsia="zh-CN"/>
              </w:rPr>
            </w:pPr>
          </w:p>
          <w:p w14:paraId="5B1A7A52">
            <w:pPr>
              <w:jc w:val="center"/>
              <w:rPr>
                <w:rFonts w:hint="eastAsia" w:ascii="Times New Roman" w:hAnsi="Times New Roman" w:cs="Times New Roman" w:eastAsiaTheme="minorEastAsia"/>
                <w:color w:val="auto"/>
                <w:sz w:val="24"/>
                <w:highlight w:val="none"/>
                <w:shd w:val="clear" w:color="auto" w:fill="FFFFFF"/>
                <w:lang w:val="en-US" w:eastAsia="zh-CN"/>
              </w:rPr>
            </w:pPr>
          </w:p>
          <w:p w14:paraId="6A002478">
            <w:pPr>
              <w:jc w:val="center"/>
              <w:rPr>
                <w:rFonts w:hint="eastAsia" w:ascii="Times New Roman" w:hAnsi="Times New Roman" w:cs="Times New Roman" w:eastAsiaTheme="minorEastAsia"/>
                <w:color w:val="auto"/>
                <w:sz w:val="24"/>
                <w:highlight w:val="none"/>
                <w:shd w:val="clear" w:color="auto" w:fill="FFFFFF"/>
                <w:lang w:val="en-US" w:eastAsia="zh-CN"/>
              </w:rPr>
            </w:pPr>
          </w:p>
          <w:p w14:paraId="7FEE305C">
            <w:pPr>
              <w:jc w:val="center"/>
              <w:rPr>
                <w:rFonts w:hint="eastAsia" w:ascii="Times New Roman" w:hAnsi="Times New Roman" w:cs="Times New Roman" w:eastAsiaTheme="minorEastAsia"/>
                <w:color w:val="auto"/>
                <w:sz w:val="24"/>
                <w:highlight w:val="none"/>
                <w:shd w:val="clear" w:color="auto" w:fill="FFFFFF"/>
                <w:lang w:val="en-US" w:eastAsia="zh-CN"/>
              </w:rPr>
            </w:pPr>
          </w:p>
          <w:p w14:paraId="667B458F">
            <w:pPr>
              <w:jc w:val="center"/>
              <w:rPr>
                <w:rFonts w:hint="eastAsia" w:ascii="Times New Roman" w:hAnsi="Times New Roman" w:cs="Times New Roman" w:eastAsiaTheme="minorEastAsia"/>
                <w:color w:val="auto"/>
                <w:sz w:val="24"/>
                <w:highlight w:val="none"/>
                <w:shd w:val="clear" w:color="auto" w:fill="FFFFFF"/>
                <w:lang w:val="en-US" w:eastAsia="zh-CN"/>
              </w:rPr>
            </w:pPr>
          </w:p>
          <w:p w14:paraId="2E18F485">
            <w:pPr>
              <w:jc w:val="center"/>
              <w:rPr>
                <w:rFonts w:hint="eastAsia" w:ascii="Times New Roman" w:hAnsi="Times New Roman" w:cs="Times New Roman" w:eastAsiaTheme="minorEastAsia"/>
                <w:color w:val="auto"/>
                <w:sz w:val="24"/>
                <w:highlight w:val="none"/>
                <w:shd w:val="clear" w:color="auto" w:fill="FFFFFF"/>
                <w:lang w:val="en-US" w:eastAsia="zh-CN"/>
              </w:rPr>
            </w:pPr>
          </w:p>
          <w:p w14:paraId="75942F59">
            <w:pPr>
              <w:jc w:val="center"/>
              <w:rPr>
                <w:rFonts w:hint="eastAsia" w:ascii="Times New Roman" w:hAnsi="Times New Roman" w:cs="Times New Roman" w:eastAsiaTheme="minorEastAsia"/>
                <w:color w:val="auto"/>
                <w:sz w:val="24"/>
                <w:highlight w:val="none"/>
                <w:shd w:val="clear" w:color="auto" w:fill="FFFFFF"/>
                <w:lang w:val="en-US" w:eastAsia="zh-CN"/>
              </w:rPr>
            </w:pPr>
          </w:p>
          <w:p w14:paraId="73BC1428">
            <w:pPr>
              <w:jc w:val="center"/>
              <w:rPr>
                <w:rFonts w:hint="eastAsia" w:ascii="Times New Roman" w:hAnsi="Times New Roman" w:cs="Times New Roman" w:eastAsiaTheme="minorEastAsia"/>
                <w:color w:val="auto"/>
                <w:sz w:val="24"/>
                <w:highlight w:val="none"/>
                <w:shd w:val="clear" w:color="auto" w:fill="FFFFFF"/>
                <w:lang w:val="en-US" w:eastAsia="zh-CN"/>
              </w:rPr>
            </w:pPr>
          </w:p>
          <w:p w14:paraId="606276A1">
            <w:pPr>
              <w:jc w:val="center"/>
              <w:rPr>
                <w:rFonts w:hint="eastAsia" w:ascii="Times New Roman" w:hAnsi="Times New Roman" w:cs="Times New Roman" w:eastAsiaTheme="minorEastAsia"/>
                <w:color w:val="auto"/>
                <w:sz w:val="24"/>
                <w:highlight w:val="none"/>
                <w:shd w:val="clear" w:color="auto" w:fill="FFFFFF"/>
                <w:lang w:val="en-US" w:eastAsia="zh-CN"/>
              </w:rPr>
            </w:pPr>
          </w:p>
          <w:p w14:paraId="1C2DE6F2">
            <w:pPr>
              <w:jc w:val="center"/>
              <w:rPr>
                <w:rFonts w:hint="eastAsia" w:ascii="Times New Roman" w:hAnsi="Times New Roman" w:cs="Times New Roman" w:eastAsiaTheme="minorEastAsia"/>
                <w:color w:val="auto"/>
                <w:sz w:val="24"/>
                <w:highlight w:val="none"/>
                <w:shd w:val="clear" w:color="auto" w:fill="FFFFFF"/>
                <w:lang w:val="en-US" w:eastAsia="zh-CN"/>
              </w:rPr>
            </w:pPr>
            <w:r>
              <w:rPr>
                <w:rFonts w:hint="eastAsia" w:ascii="Times New Roman" w:hAnsi="Times New Roman" w:cs="Times New Roman" w:eastAsiaTheme="minorEastAsia"/>
                <w:color w:val="auto"/>
                <w:sz w:val="24"/>
                <w:highlight w:val="none"/>
                <w:shd w:val="clear" w:color="auto" w:fill="FFFFFF"/>
                <w:lang w:val="en-US" w:eastAsia="zh-CN"/>
              </w:rPr>
              <w:t>无</w:t>
            </w:r>
          </w:p>
          <w:p w14:paraId="1FA3D94F">
            <w:pPr>
              <w:jc w:val="center"/>
              <w:rPr>
                <w:rFonts w:hint="eastAsia" w:ascii="Times New Roman" w:hAnsi="Times New Roman" w:cs="Times New Roman" w:eastAsiaTheme="minorEastAsia"/>
                <w:color w:val="auto"/>
                <w:sz w:val="24"/>
                <w:highlight w:val="none"/>
                <w:shd w:val="clear" w:color="auto" w:fill="FFFFFF"/>
                <w:lang w:val="en-US" w:eastAsia="zh-CN"/>
              </w:rPr>
            </w:pPr>
          </w:p>
          <w:p w14:paraId="430C18DB">
            <w:pPr>
              <w:jc w:val="center"/>
              <w:rPr>
                <w:rFonts w:hint="eastAsia" w:ascii="Times New Roman" w:hAnsi="Times New Roman" w:cs="Times New Roman" w:eastAsiaTheme="minorEastAsia"/>
                <w:color w:val="auto"/>
                <w:sz w:val="24"/>
                <w:highlight w:val="none"/>
                <w:shd w:val="clear" w:color="auto" w:fill="FFFFFF"/>
                <w:lang w:val="en-US" w:eastAsia="zh-CN"/>
              </w:rPr>
            </w:pPr>
          </w:p>
          <w:p w14:paraId="4E51A79F">
            <w:pPr>
              <w:jc w:val="center"/>
              <w:rPr>
                <w:rFonts w:hint="eastAsia" w:ascii="Times New Roman" w:hAnsi="Times New Roman" w:cs="Times New Roman" w:eastAsiaTheme="minorEastAsia"/>
                <w:color w:val="auto"/>
                <w:sz w:val="24"/>
                <w:highlight w:val="none"/>
                <w:shd w:val="clear" w:color="auto" w:fill="FFFFFF"/>
                <w:lang w:val="en-US" w:eastAsia="zh-CN"/>
              </w:rPr>
            </w:pPr>
          </w:p>
          <w:p w14:paraId="265C6C9B">
            <w:pPr>
              <w:jc w:val="center"/>
              <w:rPr>
                <w:rFonts w:hint="eastAsia" w:ascii="Times New Roman" w:hAnsi="Times New Roman" w:cs="Times New Roman" w:eastAsiaTheme="minorEastAsia"/>
                <w:color w:val="auto"/>
                <w:sz w:val="24"/>
                <w:highlight w:val="none"/>
                <w:shd w:val="clear" w:color="auto" w:fill="FFFFFF"/>
                <w:lang w:val="en-US" w:eastAsia="zh-CN"/>
              </w:rPr>
            </w:pPr>
          </w:p>
          <w:p w14:paraId="598D1013">
            <w:pPr>
              <w:jc w:val="center"/>
              <w:rPr>
                <w:rFonts w:hint="eastAsia" w:ascii="Times New Roman" w:hAnsi="Times New Roman" w:cs="Times New Roman" w:eastAsiaTheme="minorEastAsia"/>
                <w:color w:val="auto"/>
                <w:sz w:val="24"/>
                <w:highlight w:val="none"/>
                <w:shd w:val="clear" w:color="auto" w:fill="FFFFFF"/>
                <w:lang w:val="en-US" w:eastAsia="zh-CN"/>
              </w:rPr>
            </w:pPr>
          </w:p>
          <w:p w14:paraId="751212F1">
            <w:pPr>
              <w:jc w:val="center"/>
              <w:rPr>
                <w:rFonts w:hint="eastAsia" w:ascii="Times New Roman" w:hAnsi="Times New Roman" w:cs="Times New Roman" w:eastAsiaTheme="minorEastAsia"/>
                <w:color w:val="auto"/>
                <w:sz w:val="24"/>
                <w:highlight w:val="none"/>
                <w:shd w:val="clear" w:color="auto" w:fill="FFFFFF"/>
                <w:lang w:val="en-US" w:eastAsia="zh-CN"/>
              </w:rPr>
            </w:pPr>
          </w:p>
          <w:p w14:paraId="7C634DA3">
            <w:pPr>
              <w:jc w:val="center"/>
              <w:rPr>
                <w:rFonts w:hint="eastAsia" w:ascii="Times New Roman" w:hAnsi="Times New Roman" w:cs="Times New Roman" w:eastAsiaTheme="minorEastAsia"/>
                <w:color w:val="auto"/>
                <w:sz w:val="24"/>
                <w:highlight w:val="none"/>
                <w:shd w:val="clear" w:color="auto" w:fill="FFFFFF"/>
                <w:lang w:val="en-US" w:eastAsia="zh-CN"/>
              </w:rPr>
            </w:pPr>
          </w:p>
          <w:p w14:paraId="55697599">
            <w:pPr>
              <w:jc w:val="center"/>
              <w:rPr>
                <w:rFonts w:hint="eastAsia" w:ascii="Times New Roman" w:hAnsi="Times New Roman" w:cs="Times New Roman" w:eastAsiaTheme="minorEastAsia"/>
                <w:color w:val="auto"/>
                <w:sz w:val="24"/>
                <w:highlight w:val="none"/>
                <w:shd w:val="clear" w:color="auto" w:fill="FFFFFF"/>
                <w:lang w:val="en-US" w:eastAsia="zh-CN"/>
              </w:rPr>
            </w:pPr>
          </w:p>
          <w:p w14:paraId="3B7C122C">
            <w:pPr>
              <w:jc w:val="both"/>
              <w:rPr>
                <w:rFonts w:hint="default" w:ascii="Times New Roman" w:hAnsi="Times New Roman" w:cs="Times New Roman" w:eastAsiaTheme="minorEastAsia"/>
                <w:color w:val="auto"/>
                <w:sz w:val="24"/>
                <w:highlight w:val="none"/>
                <w:shd w:val="clear" w:color="auto" w:fill="FFFFFF"/>
                <w:lang w:val="en-US" w:eastAsia="zh-CN"/>
              </w:rPr>
            </w:pPr>
          </w:p>
        </w:tc>
      </w:tr>
      <w:bookmarkEnd w:id="0"/>
      <w:bookmarkEnd w:id="1"/>
      <w:bookmarkEnd w:id="2"/>
    </w:tbl>
    <w:p w14:paraId="16774761">
      <w:pPr>
        <w:pStyle w:val="18"/>
        <w:adjustRightInd w:val="0"/>
        <w:snapToGrid w:val="0"/>
        <w:spacing w:before="100" w:after="100"/>
        <w:jc w:val="center"/>
        <w:outlineLvl w:val="0"/>
        <w:rPr>
          <w:rFonts w:hint="default" w:ascii="Times New Roman" w:hAnsi="Times New Roman" w:eastAsia="黑体" w:cs="Times New Roman"/>
          <w:snapToGrid w:val="0"/>
          <w:color w:val="auto"/>
          <w:kern w:val="0"/>
          <w:sz w:val="30"/>
          <w:szCs w:val="30"/>
          <w:highlight w:val="none"/>
          <w:lang w:val="en-US" w:eastAsia="zh-CN" w:bidi="ar-SA"/>
        </w:rPr>
        <w:sectPr>
          <w:footerReference r:id="rId4" w:type="default"/>
          <w:pgSz w:w="11906" w:h="16838"/>
          <w:pgMar w:top="1417" w:right="1417" w:bottom="1417" w:left="1417" w:header="851" w:footer="992" w:gutter="0"/>
          <w:pgBorders>
            <w:top w:val="none" w:sz="0" w:space="0"/>
            <w:left w:val="none" w:sz="0" w:space="0"/>
            <w:bottom w:val="none" w:sz="0" w:space="0"/>
            <w:right w:val="none" w:sz="0" w:space="0"/>
          </w:pgBorders>
          <w:pgNumType w:fmt="decimal"/>
          <w:cols w:space="0" w:num="1"/>
          <w:docGrid w:type="lines" w:linePitch="312" w:charSpace="0"/>
        </w:sectPr>
      </w:pPr>
    </w:p>
    <w:p w14:paraId="4B43F39C">
      <w:pPr>
        <w:pStyle w:val="18"/>
        <w:adjustRightInd w:val="0"/>
        <w:snapToGrid w:val="0"/>
        <w:spacing w:before="100" w:after="100"/>
        <w:jc w:val="center"/>
        <w:outlineLvl w:val="0"/>
        <w:rPr>
          <w:rFonts w:hint="default" w:ascii="Times New Roman" w:hAnsi="Times New Roman" w:eastAsia="黑体" w:cs="Times New Roman"/>
          <w:snapToGrid w:val="0"/>
          <w:color w:val="auto"/>
          <w:kern w:val="0"/>
          <w:sz w:val="30"/>
          <w:szCs w:val="30"/>
          <w:highlight w:val="none"/>
          <w:lang w:val="en-US" w:eastAsia="zh-CN" w:bidi="ar-SA"/>
        </w:rPr>
      </w:pPr>
      <w:r>
        <w:rPr>
          <w:rFonts w:hint="default" w:ascii="Times New Roman" w:hAnsi="Times New Roman" w:eastAsia="黑体" w:cs="Times New Roman"/>
          <w:snapToGrid w:val="0"/>
          <w:color w:val="auto"/>
          <w:kern w:val="0"/>
          <w:sz w:val="30"/>
          <w:szCs w:val="30"/>
          <w:highlight w:val="none"/>
          <w:lang w:val="en-US" w:eastAsia="zh-CN" w:bidi="ar-SA"/>
        </w:rPr>
        <w:t>四、主要环境影响和保护措施</w:t>
      </w:r>
    </w:p>
    <w:tbl>
      <w:tblPr>
        <w:tblStyle w:val="23"/>
        <w:tblW w:w="5043"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28"/>
        <w:gridCol w:w="8659"/>
      </w:tblGrid>
      <w:tr w14:paraId="4C2C4E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8" w:type="pct"/>
            <w:tcBorders>
              <w:tl2br w:val="nil"/>
              <w:tr2bl w:val="nil"/>
            </w:tcBorders>
            <w:noWrap/>
            <w:tcMar>
              <w:left w:w="28" w:type="dxa"/>
              <w:right w:w="28" w:type="dxa"/>
            </w:tcMar>
            <w:vAlign w:val="center"/>
          </w:tcPr>
          <w:p w14:paraId="6082436A">
            <w:pPr>
              <w:jc w:val="center"/>
              <w:rPr>
                <w:rFonts w:hint="default" w:ascii="Times New Roman" w:hAnsi="Times New Roman" w:cs="Times New Roman" w:eastAsiaTheme="minorEastAsia"/>
                <w:b/>
                <w:bCs/>
                <w:color w:val="auto"/>
                <w:sz w:val="24"/>
                <w:highlight w:val="none"/>
              </w:rPr>
            </w:pPr>
            <w:r>
              <w:rPr>
                <w:rFonts w:hint="default" w:ascii="Times New Roman" w:hAnsi="Times New Roman" w:cs="Times New Roman" w:eastAsiaTheme="minorEastAsia"/>
                <w:b/>
                <w:bCs/>
                <w:color w:val="auto"/>
                <w:sz w:val="24"/>
                <w:highlight w:val="none"/>
              </w:rPr>
              <w:t>施工</w:t>
            </w:r>
          </w:p>
          <w:p w14:paraId="17F27A69">
            <w:pPr>
              <w:jc w:val="center"/>
              <w:rPr>
                <w:rFonts w:hint="default" w:ascii="Times New Roman" w:hAnsi="Times New Roman" w:cs="Times New Roman" w:eastAsiaTheme="minorEastAsia"/>
                <w:b/>
                <w:bCs/>
                <w:color w:val="auto"/>
                <w:sz w:val="24"/>
                <w:highlight w:val="none"/>
              </w:rPr>
            </w:pPr>
            <w:r>
              <w:rPr>
                <w:rFonts w:hint="default" w:ascii="Times New Roman" w:hAnsi="Times New Roman" w:cs="Times New Roman" w:eastAsiaTheme="minorEastAsia"/>
                <w:b/>
                <w:bCs/>
                <w:color w:val="auto"/>
                <w:sz w:val="24"/>
                <w:highlight w:val="none"/>
              </w:rPr>
              <w:t>期环</w:t>
            </w:r>
          </w:p>
          <w:p w14:paraId="668349D8">
            <w:pPr>
              <w:jc w:val="center"/>
              <w:rPr>
                <w:rFonts w:hint="default" w:ascii="Times New Roman" w:hAnsi="Times New Roman" w:cs="Times New Roman" w:eastAsiaTheme="minorEastAsia"/>
                <w:b/>
                <w:bCs/>
                <w:color w:val="auto"/>
                <w:sz w:val="24"/>
                <w:highlight w:val="none"/>
              </w:rPr>
            </w:pPr>
            <w:r>
              <w:rPr>
                <w:rFonts w:hint="default" w:ascii="Times New Roman" w:hAnsi="Times New Roman" w:cs="Times New Roman" w:eastAsiaTheme="minorEastAsia"/>
                <w:b/>
                <w:bCs/>
                <w:color w:val="auto"/>
                <w:sz w:val="24"/>
                <w:highlight w:val="none"/>
              </w:rPr>
              <w:t>境保</w:t>
            </w:r>
          </w:p>
          <w:p w14:paraId="4999501A">
            <w:pPr>
              <w:jc w:val="center"/>
              <w:rPr>
                <w:rFonts w:hint="default" w:ascii="Times New Roman" w:hAnsi="Times New Roman" w:cs="Times New Roman" w:eastAsiaTheme="minorEastAsia"/>
                <w:b/>
                <w:bCs/>
                <w:color w:val="auto"/>
                <w:sz w:val="24"/>
                <w:highlight w:val="none"/>
              </w:rPr>
            </w:pPr>
            <w:r>
              <w:rPr>
                <w:rFonts w:hint="default" w:ascii="Times New Roman" w:hAnsi="Times New Roman" w:cs="Times New Roman" w:eastAsiaTheme="minorEastAsia"/>
                <w:b/>
                <w:bCs/>
                <w:color w:val="auto"/>
                <w:sz w:val="24"/>
                <w:highlight w:val="none"/>
              </w:rPr>
              <w:t>护措</w:t>
            </w:r>
          </w:p>
          <w:p w14:paraId="3E21B928">
            <w:pPr>
              <w:jc w:val="center"/>
              <w:rPr>
                <w:rFonts w:hint="default" w:ascii="Times New Roman" w:hAnsi="Times New Roman" w:cs="Times New Roman" w:eastAsiaTheme="minorEastAsia"/>
                <w:b/>
                <w:bCs/>
                <w:color w:val="auto"/>
                <w:sz w:val="24"/>
                <w:highlight w:val="none"/>
              </w:rPr>
            </w:pPr>
            <w:r>
              <w:rPr>
                <w:rFonts w:hint="default" w:ascii="Times New Roman" w:hAnsi="Times New Roman" w:cs="Times New Roman" w:eastAsiaTheme="minorEastAsia"/>
                <w:b/>
                <w:bCs/>
                <w:color w:val="auto"/>
                <w:sz w:val="24"/>
                <w:highlight w:val="none"/>
              </w:rPr>
              <w:t>施</w:t>
            </w:r>
          </w:p>
        </w:tc>
        <w:tc>
          <w:tcPr>
            <w:tcW w:w="4661" w:type="pct"/>
            <w:tcBorders>
              <w:tl2br w:val="nil"/>
              <w:tr2bl w:val="nil"/>
            </w:tcBorders>
            <w:noWrap/>
            <w:vAlign w:val="center"/>
          </w:tcPr>
          <w:p w14:paraId="3FE175D5">
            <w:pPr>
              <w:pStyle w:val="18"/>
              <w:widowControl w:val="0"/>
              <w:spacing w:before="120" w:beforeLines="50" w:beforeAutospacing="0" w:after="0" w:afterAutospacing="0" w:line="360" w:lineRule="auto"/>
              <w:jc w:val="both"/>
              <w:rPr>
                <w:rFonts w:hint="default" w:ascii="Times New Roman" w:hAnsi="Times New Roman" w:cs="Times New Roman"/>
                <w:b/>
                <w:bCs/>
                <w:color w:val="auto"/>
                <w:highlight w:val="none"/>
              </w:rPr>
            </w:pPr>
            <w:bookmarkStart w:id="21" w:name="3.1.2.2施工期废水污染源分析"/>
            <w:bookmarkEnd w:id="21"/>
            <w:r>
              <w:rPr>
                <w:rFonts w:hint="default" w:ascii="Times New Roman" w:hAnsi="Times New Roman" w:cs="Times New Roman"/>
                <w:b/>
                <w:bCs/>
                <w:color w:val="auto"/>
                <w:highlight w:val="none"/>
              </w:rPr>
              <w:t>施工期环境</w:t>
            </w:r>
            <w:r>
              <w:rPr>
                <w:rFonts w:hint="default" w:ascii="Times New Roman" w:hAnsi="Times New Roman" w:cs="Times New Roman"/>
                <w:b/>
                <w:bCs/>
                <w:color w:val="auto"/>
                <w:highlight w:val="none"/>
                <w:lang w:eastAsia="zh-CN"/>
              </w:rPr>
              <w:t>保护</w:t>
            </w:r>
            <w:r>
              <w:rPr>
                <w:rFonts w:hint="default" w:ascii="Times New Roman" w:hAnsi="Times New Roman" w:cs="Times New Roman"/>
                <w:b/>
                <w:bCs/>
                <w:color w:val="auto"/>
                <w:highlight w:val="none"/>
              </w:rPr>
              <w:t>防治措施</w:t>
            </w:r>
          </w:p>
          <w:p w14:paraId="2F13B491">
            <w:pPr>
              <w:pStyle w:val="18"/>
              <w:widowControl w:val="0"/>
              <w:spacing w:before="0" w:beforeAutospacing="0" w:after="0" w:afterAutospacing="0" w:line="360" w:lineRule="auto"/>
              <w:ind w:firstLine="480" w:firstLineChars="200"/>
              <w:jc w:val="both"/>
              <w:rPr>
                <w:rFonts w:hint="default" w:ascii="Times New Roman" w:hAnsi="Times New Roman" w:cs="Times New Roman"/>
                <w:color w:val="auto"/>
                <w:sz w:val="24"/>
                <w:szCs w:val="24"/>
                <w:highlight w:val="none"/>
                <w:lang w:eastAsia="zh-CN"/>
              </w:rPr>
            </w:pPr>
            <w:r>
              <w:rPr>
                <w:rFonts w:hint="default" w:ascii="Times New Roman" w:hAnsi="Times New Roman" w:cs="Times New Roman"/>
                <w:color w:val="auto"/>
                <w:sz w:val="24"/>
                <w:szCs w:val="24"/>
                <w:highlight w:val="none"/>
                <w:lang w:eastAsia="zh-CN"/>
              </w:rPr>
              <w:t>本</w:t>
            </w:r>
            <w:r>
              <w:rPr>
                <w:rFonts w:hint="default" w:ascii="Times New Roman" w:hAnsi="Times New Roman" w:cs="Times New Roman"/>
                <w:color w:val="auto"/>
                <w:sz w:val="24"/>
                <w:szCs w:val="24"/>
                <w:highlight w:val="none"/>
              </w:rPr>
              <w:t>项目</w:t>
            </w:r>
            <w:r>
              <w:rPr>
                <w:rFonts w:hint="default" w:ascii="Times New Roman" w:hAnsi="Times New Roman" w:cs="Times New Roman"/>
                <w:color w:val="auto"/>
                <w:sz w:val="24"/>
                <w:szCs w:val="24"/>
                <w:highlight w:val="none"/>
                <w:lang w:val="en-US" w:eastAsia="zh-CN"/>
              </w:rPr>
              <w:t>施工期主要为少量土建和设备安装与调试，施工期较短，对周围环境影响较小。</w:t>
            </w:r>
            <w:r>
              <w:rPr>
                <w:rFonts w:hint="default" w:ascii="Times New Roman" w:hAnsi="Times New Roman" w:cs="Times New Roman"/>
                <w:color w:val="auto"/>
                <w:sz w:val="24"/>
                <w:szCs w:val="24"/>
                <w:highlight w:val="none"/>
                <w:lang w:eastAsia="zh-CN"/>
              </w:rPr>
              <w:t>施工期主要污染影响为工程建设过程中产生的施工废气、废水、噪声及施工固体废物。本环评项目施工过程中应采取以下环境保护措施：</w:t>
            </w:r>
          </w:p>
          <w:p w14:paraId="6184265C">
            <w:pPr>
              <w:pStyle w:val="18"/>
              <w:widowControl w:val="0"/>
              <w:spacing w:before="0" w:beforeAutospacing="0" w:after="0" w:afterAutospacing="0" w:line="360" w:lineRule="auto"/>
              <w:ind w:firstLine="480" w:firstLineChars="200"/>
              <w:jc w:val="both"/>
              <w:rPr>
                <w:rFonts w:hint="default" w:ascii="Times New Roman" w:hAnsi="Times New Roman" w:cs="Times New Roman"/>
                <w:b/>
                <w:bCs/>
                <w:color w:val="auto"/>
                <w:szCs w:val="24"/>
                <w:highlight w:val="none"/>
              </w:rPr>
            </w:pPr>
            <w:r>
              <w:rPr>
                <w:rFonts w:hint="default" w:ascii="Times New Roman" w:hAnsi="Times New Roman" w:cs="Times New Roman"/>
                <w:b/>
                <w:bCs/>
                <w:color w:val="auto"/>
                <w:szCs w:val="24"/>
                <w:highlight w:val="none"/>
              </w:rPr>
              <w:t>1</w:t>
            </w:r>
            <w:r>
              <w:rPr>
                <w:rFonts w:hint="eastAsia" w:ascii="Times New Roman" w:hAnsi="Times New Roman" w:eastAsia="宋体" w:cs="Times New Roman"/>
                <w:b/>
                <w:bCs/>
                <w:color w:val="auto"/>
                <w:szCs w:val="24"/>
                <w:highlight w:val="none"/>
                <w:lang w:val="en-US" w:eastAsia="zh-CN"/>
              </w:rPr>
              <w:t>.</w:t>
            </w:r>
            <w:r>
              <w:rPr>
                <w:rFonts w:hint="default" w:ascii="Times New Roman" w:hAnsi="Times New Roman" w:cs="Times New Roman"/>
                <w:b/>
                <w:bCs/>
                <w:color w:val="auto"/>
                <w:szCs w:val="24"/>
                <w:highlight w:val="none"/>
              </w:rPr>
              <w:t>施工期扬尘防治措施</w:t>
            </w:r>
          </w:p>
          <w:p w14:paraId="6CDA8EB7">
            <w:pPr>
              <w:pStyle w:val="18"/>
              <w:widowControl w:val="0"/>
              <w:spacing w:before="0" w:beforeAutospacing="0" w:after="0" w:afterAutospacing="0" w:line="360" w:lineRule="auto"/>
              <w:ind w:firstLine="480" w:firstLineChars="200"/>
              <w:jc w:val="both"/>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项目施工期产生的废气主要为建筑施工扬尘和运输车辆</w:t>
            </w:r>
            <w:r>
              <w:rPr>
                <w:rFonts w:hint="default" w:ascii="Times New Roman" w:hAnsi="Times New Roman" w:cs="Times New Roman"/>
                <w:color w:val="auto"/>
                <w:szCs w:val="24"/>
                <w:highlight w:val="none"/>
                <w:lang w:val="en-US" w:eastAsia="zh-CN"/>
              </w:rPr>
              <w:t>尾气</w:t>
            </w:r>
            <w:r>
              <w:rPr>
                <w:rFonts w:hint="default" w:ascii="Times New Roman" w:hAnsi="Times New Roman" w:cs="Times New Roman"/>
                <w:color w:val="auto"/>
                <w:szCs w:val="24"/>
                <w:highlight w:val="none"/>
              </w:rPr>
              <w:t>。</w:t>
            </w:r>
          </w:p>
          <w:p w14:paraId="761F3DAB">
            <w:pPr>
              <w:spacing w:line="360" w:lineRule="auto"/>
              <w:ind w:firstLine="482"/>
              <w:textAlignment w:val="baseline"/>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本项目施工</w:t>
            </w:r>
            <w:r>
              <w:rPr>
                <w:rFonts w:hint="default" w:ascii="Times New Roman" w:hAnsi="Times New Roman" w:cs="Times New Roman"/>
                <w:color w:val="auto"/>
                <w:sz w:val="24"/>
                <w:highlight w:val="none"/>
                <w:lang w:eastAsia="zh-CN"/>
              </w:rPr>
              <w:t>期间</w:t>
            </w:r>
            <w:r>
              <w:rPr>
                <w:rFonts w:hint="default" w:ascii="Times New Roman" w:hAnsi="Times New Roman" w:cs="Times New Roman"/>
                <w:color w:val="auto"/>
                <w:sz w:val="24"/>
                <w:highlight w:val="none"/>
              </w:rPr>
              <w:t>严格按照《陕西省大气污染防治条例》《宝鸡</w:t>
            </w:r>
            <w:r>
              <w:rPr>
                <w:rFonts w:hint="default" w:ascii="Times New Roman" w:hAnsi="Times New Roman" w:cs="Times New Roman"/>
                <w:color w:val="auto"/>
                <w:sz w:val="24"/>
                <w:highlight w:val="none"/>
                <w:lang w:val="en-US" w:eastAsia="zh-CN"/>
              </w:rPr>
              <w:t>市</w:t>
            </w:r>
            <w:r>
              <w:rPr>
                <w:rFonts w:hint="default" w:ascii="Times New Roman" w:hAnsi="Times New Roman" w:cs="Times New Roman"/>
                <w:color w:val="auto"/>
                <w:sz w:val="24"/>
                <w:highlight w:val="none"/>
              </w:rPr>
              <w:t>大气污染防治条例》《宝鸡市大气污染治理专项行动方案》（2023-2027年）等文件和规定中关于交通运输污染和扬尘污染防治的相关规定落实，施工过程中必须实施“六个100%管理+红黄绿牌结果管理”的防治联动制度，即施工区域100%标准围挡、裸露黄土100%覆盖、施工道路100%硬化、渣土运输车辆100%密闭拉运、施工现场出入车辆100%冲洗清洁</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建筑物拆除100%湿法作业</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多尘物料应使用帆布覆盖，采用封闭的运输车或篷布覆盖的运输车进行运输，不得超载，并控制车辆行驶速度，防止运输过程中的飞扬和洒落</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lang w:val="en-US" w:eastAsia="zh-CN"/>
              </w:rPr>
              <w:t>施</w:t>
            </w:r>
            <w:r>
              <w:rPr>
                <w:rFonts w:hint="default" w:ascii="Times New Roman" w:hAnsi="Times New Roman" w:cs="Times New Roman"/>
                <w:color w:val="auto"/>
                <w:sz w:val="24"/>
                <w:highlight w:val="none"/>
              </w:rPr>
              <w:t>工</w:t>
            </w:r>
            <w:r>
              <w:rPr>
                <w:rFonts w:hint="default" w:ascii="Times New Roman" w:hAnsi="Times New Roman" w:cs="Times New Roman"/>
                <w:color w:val="auto"/>
                <w:sz w:val="24"/>
                <w:highlight w:val="none"/>
                <w:lang w:eastAsia="zh-CN"/>
              </w:rPr>
              <w:t>期间</w:t>
            </w:r>
            <w:r>
              <w:rPr>
                <w:rFonts w:hint="default" w:ascii="Times New Roman" w:hAnsi="Times New Roman" w:cs="Times New Roman"/>
                <w:color w:val="auto"/>
                <w:sz w:val="24"/>
                <w:highlight w:val="none"/>
              </w:rPr>
              <w:t>使用混凝土应使用预拌商品混凝土，不得现场露天搅拌混凝土、消化石灰</w:t>
            </w:r>
            <w:r>
              <w:rPr>
                <w:rFonts w:hint="default" w:ascii="Times New Roman" w:hAnsi="Times New Roman" w:cs="Times New Roman"/>
                <w:color w:val="auto"/>
                <w:sz w:val="24"/>
                <w:highlight w:val="none"/>
                <w:lang w:eastAsia="zh-CN"/>
              </w:rPr>
              <w:t>及预</w:t>
            </w:r>
            <w:r>
              <w:rPr>
                <w:rFonts w:hint="default" w:ascii="Times New Roman" w:hAnsi="Times New Roman" w:cs="Times New Roman"/>
                <w:color w:val="auto"/>
                <w:sz w:val="24"/>
                <w:highlight w:val="none"/>
              </w:rPr>
              <w:t>拌石灰土</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所有运输沙石、水泥、土方等易产生扬尘的车辆，必须符合规定的要求，封闭严密，不许撒漏。沙、渣土、灰土等易产生扬尘的物料，必须采取覆盖等防尘措施，不得露天堆放。</w:t>
            </w:r>
          </w:p>
          <w:p w14:paraId="4B0644F6">
            <w:pPr>
              <w:adjustRightInd w:val="0"/>
              <w:snapToGrid w:val="0"/>
              <w:spacing w:line="360" w:lineRule="auto"/>
              <w:ind w:firstLine="480" w:firstLineChars="200"/>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2</w:t>
            </w:r>
            <w:r>
              <w:rPr>
                <w:rFonts w:hint="eastAsia" w:ascii="Times New Roman" w:hAnsi="Times New Roman" w:eastAsia="宋体" w:cs="Times New Roman"/>
                <w:b/>
                <w:bCs/>
                <w:color w:val="auto"/>
                <w:sz w:val="24"/>
                <w:highlight w:val="none"/>
                <w:lang w:val="en-US" w:eastAsia="zh-CN"/>
              </w:rPr>
              <w:t>.</w:t>
            </w:r>
            <w:r>
              <w:rPr>
                <w:rFonts w:hint="default" w:ascii="Times New Roman" w:hAnsi="Times New Roman" w:cs="Times New Roman"/>
                <w:b/>
                <w:bCs/>
                <w:color w:val="auto"/>
                <w:sz w:val="24"/>
                <w:highlight w:val="none"/>
              </w:rPr>
              <w:t>施工期废水防治措施</w:t>
            </w:r>
          </w:p>
          <w:p w14:paraId="7583D8D9">
            <w:pPr>
              <w:adjustRightInd w:val="0"/>
              <w:snapToGrid w:val="0"/>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施工期产生的废水主要是施工废水和生活污水。</w:t>
            </w:r>
          </w:p>
          <w:p w14:paraId="5EC58A87">
            <w:pPr>
              <w:adjustRightInd w:val="0"/>
              <w:snapToGrid w:val="0"/>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施工期生产废水和生活污水若不妥善处理将会对地表水造成一定的环境污染，因此建议施工期废水做好以下防治措施：</w:t>
            </w:r>
          </w:p>
          <w:p w14:paraId="3BB90170">
            <w:pPr>
              <w:adjustRightInd w:val="0"/>
              <w:snapToGrid w:val="0"/>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①施工</w:t>
            </w:r>
            <w:r>
              <w:rPr>
                <w:rFonts w:hint="default" w:ascii="Times New Roman" w:hAnsi="Times New Roman" w:cs="Times New Roman"/>
                <w:color w:val="auto"/>
                <w:sz w:val="24"/>
                <w:highlight w:val="none"/>
                <w:lang w:eastAsia="zh-CN"/>
              </w:rPr>
              <w:t>期间</w:t>
            </w:r>
            <w:r>
              <w:rPr>
                <w:rFonts w:hint="default" w:ascii="Times New Roman" w:hAnsi="Times New Roman" w:cs="Times New Roman"/>
                <w:color w:val="auto"/>
                <w:sz w:val="24"/>
                <w:highlight w:val="none"/>
              </w:rPr>
              <w:t>生活污水依托周围公共设施；</w:t>
            </w:r>
          </w:p>
          <w:p w14:paraId="43E9ABC1">
            <w:pPr>
              <w:adjustRightInd w:val="0"/>
              <w:snapToGrid w:val="0"/>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②施工</w:t>
            </w:r>
            <w:r>
              <w:rPr>
                <w:rFonts w:hint="eastAsia" w:ascii="Times New Roman" w:hAnsi="Times New Roman" w:eastAsia="宋体" w:cs="Times New Roman"/>
                <w:color w:val="auto"/>
                <w:sz w:val="24"/>
                <w:highlight w:val="none"/>
                <w:lang w:eastAsia="zh-CN"/>
              </w:rPr>
              <w:t>期间</w:t>
            </w:r>
            <w:r>
              <w:rPr>
                <w:rFonts w:hint="default" w:ascii="Times New Roman" w:hAnsi="Times New Roman" w:cs="Times New Roman"/>
                <w:color w:val="auto"/>
                <w:sz w:val="24"/>
                <w:highlight w:val="none"/>
              </w:rPr>
              <w:t>施工单位应严格执行《建设工程施工场地文明施工及环境管理暂行规定》，对地面水的排放进行组织设计，严禁乱排、乱流污染道路、水体；</w:t>
            </w:r>
          </w:p>
          <w:p w14:paraId="033BCA28">
            <w:pPr>
              <w:adjustRightInd w:val="0"/>
              <w:snapToGrid w:val="0"/>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③施工单位在施工现场设置临时沉砂池等临时性污水简易处理设施，对施工废水进行处理后回用，能有效地控制对水体的污染，施工期对水环境的影响较小，且将随着施工期的结束而消失。</w:t>
            </w:r>
          </w:p>
          <w:p w14:paraId="0C235A3B">
            <w:pPr>
              <w:adjustRightInd w:val="0"/>
              <w:snapToGrid w:val="0"/>
              <w:spacing w:line="360" w:lineRule="auto"/>
              <w:ind w:firstLine="480" w:firstLineChars="200"/>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3</w:t>
            </w:r>
            <w:r>
              <w:rPr>
                <w:rFonts w:hint="eastAsia" w:ascii="Times New Roman" w:hAnsi="Times New Roman" w:eastAsia="宋体" w:cs="Times New Roman"/>
                <w:b/>
                <w:bCs/>
                <w:color w:val="auto"/>
                <w:sz w:val="24"/>
                <w:highlight w:val="none"/>
                <w:lang w:val="en-US" w:eastAsia="zh-CN"/>
              </w:rPr>
              <w:t>.</w:t>
            </w:r>
            <w:r>
              <w:rPr>
                <w:rFonts w:hint="default" w:ascii="Times New Roman" w:hAnsi="Times New Roman" w:cs="Times New Roman"/>
                <w:b/>
                <w:bCs/>
                <w:color w:val="auto"/>
                <w:sz w:val="24"/>
                <w:highlight w:val="none"/>
              </w:rPr>
              <w:t>施工噪声防治措施</w:t>
            </w:r>
          </w:p>
          <w:p w14:paraId="264F7EC4">
            <w:pPr>
              <w:adjustRightInd w:val="0"/>
              <w:snapToGrid w:val="0"/>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针对项目特点，项目施工期应采取如下防治措施：</w:t>
            </w:r>
          </w:p>
          <w:p w14:paraId="70299F66">
            <w:pPr>
              <w:adjustRightInd w:val="0"/>
              <w:snapToGrid w:val="0"/>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①在满足生产的前提下，合理布置施工场地高噪声源位置，项目施工须围墙隔挡，要求将噪声设备尽量安置在距离敏感点较远的地方，且严格控制施工时间，根据不同季节正常作息时间，合理安排施工计划，尽可能避开夜间（22:00-6:00）昼间午休时间动用高噪声设备，以免产生扰民现象。</w:t>
            </w:r>
          </w:p>
          <w:p w14:paraId="7281C4B1">
            <w:pPr>
              <w:adjustRightInd w:val="0"/>
              <w:snapToGrid w:val="0"/>
              <w:spacing w:line="360" w:lineRule="auto"/>
              <w:ind w:firstLine="480" w:firstLineChars="200"/>
              <w:rPr>
                <w:rFonts w:hint="default" w:ascii="Times New Roman" w:hAnsi="Times New Roman" w:eastAsia="宋体" w:cs="Times New Roman"/>
                <w:color w:val="auto"/>
                <w:sz w:val="24"/>
                <w:highlight w:val="none"/>
                <w:lang w:eastAsia="zh-CN"/>
              </w:rPr>
            </w:pPr>
            <w:r>
              <w:rPr>
                <w:rFonts w:hint="default" w:ascii="Times New Roman" w:hAnsi="Times New Roman" w:cs="Times New Roman"/>
                <w:color w:val="auto"/>
                <w:sz w:val="24"/>
                <w:highlight w:val="none"/>
              </w:rPr>
              <w:t>②选用低噪声施工机械设备，严格限制或禁止使用高噪声的气锤打桩方式，推行混凝土灌注桩和静压桩等低噪音新工艺</w:t>
            </w:r>
            <w:r>
              <w:rPr>
                <w:rFonts w:hint="default" w:ascii="Times New Roman" w:hAnsi="Times New Roman" w:cs="Times New Roman"/>
                <w:color w:val="auto"/>
                <w:sz w:val="24"/>
                <w:highlight w:val="none"/>
                <w:lang w:eastAsia="zh-CN"/>
              </w:rPr>
              <w:t>。</w:t>
            </w:r>
          </w:p>
          <w:p w14:paraId="083E798A">
            <w:pPr>
              <w:adjustRightInd w:val="0"/>
              <w:snapToGrid w:val="0"/>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③合理安排运输车辆管理，控制运输车辆不得在靠近敏感点的位置鸣笛，减少运输车辆噪声的影响。</w:t>
            </w:r>
          </w:p>
          <w:p w14:paraId="1EE9AD36">
            <w:pPr>
              <w:adjustRightInd w:val="0"/>
              <w:snapToGrid w:val="0"/>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为了有效地控制施工噪声影响，除落实有关的控制措施外，还必须加强施工环境管理，由环保部门实施统一的监督管理，建设单位与施工单位在工程承包时，应将环境保护内容列入承包合同，落实各项施工噪声的控制措施和有关主管部门的要求。控制施工机械噪声符合《建筑施工场界环境噪声排放标准》（GB12523-2011），做到施工场界噪声达标排放。</w:t>
            </w:r>
          </w:p>
          <w:p w14:paraId="201C6E0E">
            <w:pPr>
              <w:spacing w:line="360" w:lineRule="auto"/>
              <w:ind w:firstLine="480" w:firstLineChars="200"/>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4</w:t>
            </w:r>
            <w:r>
              <w:rPr>
                <w:rFonts w:hint="eastAsia" w:ascii="Times New Roman" w:hAnsi="Times New Roman" w:eastAsia="宋体" w:cs="Times New Roman"/>
                <w:b/>
                <w:bCs/>
                <w:color w:val="auto"/>
                <w:sz w:val="24"/>
                <w:highlight w:val="none"/>
                <w:lang w:val="en-US" w:eastAsia="zh-CN"/>
              </w:rPr>
              <w:t>.</w:t>
            </w:r>
            <w:r>
              <w:rPr>
                <w:rFonts w:hint="default" w:ascii="Times New Roman" w:hAnsi="Times New Roman" w:cs="Times New Roman"/>
                <w:b/>
                <w:bCs/>
                <w:color w:val="auto"/>
                <w:sz w:val="24"/>
                <w:highlight w:val="none"/>
              </w:rPr>
              <w:t>施工期固体废物防治措施</w:t>
            </w:r>
          </w:p>
          <w:p w14:paraId="541C992F">
            <w:pPr>
              <w:pStyle w:val="60"/>
              <w:spacing w:line="360" w:lineRule="auto"/>
              <w:ind w:firstLine="480" w:firstLineChars="200"/>
              <w:rPr>
                <w:rFonts w:hint="default" w:ascii="Times New Roman" w:hAnsi="Times New Roman" w:eastAsia="宋体" w:cs="Times New Roman"/>
                <w:color w:val="auto"/>
                <w:sz w:val="24"/>
                <w:szCs w:val="28"/>
                <w:highlight w:val="none"/>
              </w:rPr>
            </w:pPr>
            <w:r>
              <w:rPr>
                <w:rFonts w:hint="default" w:ascii="Times New Roman" w:hAnsi="Times New Roman" w:eastAsia="宋体" w:cs="Times New Roman"/>
                <w:color w:val="auto"/>
                <w:sz w:val="24"/>
                <w:szCs w:val="28"/>
                <w:highlight w:val="none"/>
              </w:rPr>
              <w:t xml:space="preserve">项目在施工过程中产生的固体废物主要是施工过程产生的建筑垃圾、施工人员日常生活产生的生活垃圾。 </w:t>
            </w:r>
          </w:p>
          <w:p w14:paraId="3B9CB7AA">
            <w:pPr>
              <w:pStyle w:val="60"/>
              <w:spacing w:line="360" w:lineRule="auto"/>
              <w:ind w:firstLine="482" w:firstLineChars="200"/>
              <w:rPr>
                <w:rFonts w:hint="default" w:ascii="Times New Roman" w:hAnsi="Times New Roman" w:eastAsia="宋体" w:cs="Times New Roman"/>
                <w:b/>
                <w:bCs/>
                <w:color w:val="auto"/>
                <w:sz w:val="24"/>
                <w:szCs w:val="28"/>
                <w:highlight w:val="none"/>
              </w:rPr>
            </w:pPr>
            <w:r>
              <w:rPr>
                <w:rFonts w:hint="default" w:ascii="Times New Roman" w:hAnsi="Times New Roman" w:cs="Times New Roman"/>
                <w:b/>
                <w:bCs/>
                <w:color w:val="auto"/>
                <w:sz w:val="24"/>
                <w:szCs w:val="28"/>
                <w:highlight w:val="none"/>
                <w:lang w:eastAsia="zh-CN"/>
              </w:rPr>
              <w:t>（</w:t>
            </w:r>
            <w:r>
              <w:rPr>
                <w:rFonts w:hint="default" w:ascii="Times New Roman" w:hAnsi="Times New Roman" w:cs="Times New Roman"/>
                <w:b/>
                <w:bCs/>
                <w:color w:val="auto"/>
                <w:sz w:val="24"/>
                <w:szCs w:val="28"/>
                <w:highlight w:val="none"/>
                <w:lang w:val="en-US" w:eastAsia="zh-CN"/>
              </w:rPr>
              <w:t>1</w:t>
            </w:r>
            <w:r>
              <w:rPr>
                <w:rFonts w:hint="default" w:ascii="Times New Roman" w:hAnsi="Times New Roman" w:cs="Times New Roman"/>
                <w:b/>
                <w:bCs/>
                <w:color w:val="auto"/>
                <w:sz w:val="24"/>
                <w:szCs w:val="28"/>
                <w:highlight w:val="none"/>
                <w:lang w:eastAsia="zh-CN"/>
              </w:rPr>
              <w:t>）</w:t>
            </w:r>
            <w:r>
              <w:rPr>
                <w:rFonts w:hint="default" w:ascii="Times New Roman" w:hAnsi="Times New Roman" w:eastAsia="宋体" w:cs="Times New Roman"/>
                <w:b/>
                <w:bCs/>
                <w:color w:val="auto"/>
                <w:sz w:val="24"/>
                <w:szCs w:val="28"/>
                <w:highlight w:val="none"/>
              </w:rPr>
              <w:t>建筑垃圾</w:t>
            </w:r>
          </w:p>
          <w:p w14:paraId="1BB7059A">
            <w:pPr>
              <w:pStyle w:val="60"/>
              <w:spacing w:line="360" w:lineRule="auto"/>
              <w:ind w:firstLine="480" w:firstLineChars="200"/>
              <w:rPr>
                <w:rFonts w:hint="default" w:ascii="Times New Roman" w:hAnsi="Times New Roman" w:eastAsia="宋体" w:cs="Times New Roman"/>
                <w:color w:val="auto"/>
                <w:sz w:val="24"/>
                <w:szCs w:val="28"/>
                <w:highlight w:val="none"/>
                <w:lang w:val="en-US" w:eastAsia="zh-CN"/>
              </w:rPr>
            </w:pPr>
            <w:r>
              <w:rPr>
                <w:rFonts w:hint="default" w:ascii="Times New Roman" w:hAnsi="Times New Roman" w:eastAsia="宋体" w:cs="Times New Roman"/>
                <w:color w:val="auto"/>
                <w:sz w:val="24"/>
                <w:szCs w:val="28"/>
                <w:highlight w:val="none"/>
                <w:lang w:val="en-US" w:eastAsia="zh-CN"/>
              </w:rPr>
              <w:t>项目在施工过程中会产生少量的建筑垃圾，主要包括砂石、金属边角料等杂物，本环评要求对建筑垃圾分类处理，建筑垃圾集中收集后尽量回收利用，不能回收利用的运至指定地点处置。</w:t>
            </w:r>
          </w:p>
          <w:p w14:paraId="22FE0483">
            <w:pPr>
              <w:pStyle w:val="60"/>
              <w:spacing w:line="360" w:lineRule="auto"/>
              <w:ind w:firstLine="482" w:firstLineChars="200"/>
              <w:rPr>
                <w:rFonts w:hint="default" w:ascii="Times New Roman" w:hAnsi="Times New Roman" w:eastAsia="宋体" w:cs="Times New Roman"/>
                <w:b/>
                <w:bCs/>
                <w:color w:val="auto"/>
                <w:sz w:val="24"/>
                <w:szCs w:val="28"/>
                <w:highlight w:val="none"/>
              </w:rPr>
            </w:pPr>
            <w:r>
              <w:rPr>
                <w:rFonts w:hint="default" w:ascii="Times New Roman" w:hAnsi="Times New Roman" w:cs="Times New Roman"/>
                <w:b/>
                <w:bCs/>
                <w:color w:val="auto"/>
                <w:sz w:val="24"/>
                <w:szCs w:val="28"/>
                <w:highlight w:val="none"/>
                <w:lang w:val="en-US" w:eastAsia="zh-CN"/>
              </w:rPr>
              <w:t>（2）</w:t>
            </w:r>
            <w:r>
              <w:rPr>
                <w:rFonts w:hint="default" w:ascii="Times New Roman" w:hAnsi="Times New Roman" w:eastAsia="宋体" w:cs="Times New Roman"/>
                <w:b/>
                <w:bCs/>
                <w:color w:val="auto"/>
                <w:sz w:val="24"/>
                <w:szCs w:val="28"/>
                <w:highlight w:val="none"/>
              </w:rPr>
              <w:t xml:space="preserve">生活垃圾 </w:t>
            </w:r>
          </w:p>
          <w:p w14:paraId="1669C50E">
            <w:pPr>
              <w:pStyle w:val="60"/>
              <w:spacing w:line="360" w:lineRule="auto"/>
              <w:ind w:firstLine="480" w:firstLineChars="200"/>
              <w:rPr>
                <w:rFonts w:hint="default" w:ascii="Times New Roman" w:hAnsi="Times New Roman" w:eastAsia="宋体" w:cs="Times New Roman"/>
                <w:color w:val="auto"/>
                <w:sz w:val="24"/>
                <w:szCs w:val="28"/>
                <w:highlight w:val="none"/>
              </w:rPr>
            </w:pPr>
            <w:r>
              <w:rPr>
                <w:rFonts w:hint="default" w:ascii="Times New Roman" w:hAnsi="Times New Roman" w:eastAsia="宋体" w:cs="Times New Roman"/>
                <w:color w:val="auto"/>
                <w:sz w:val="24"/>
                <w:szCs w:val="28"/>
                <w:highlight w:val="none"/>
              </w:rPr>
              <w:t>本项目施工人员生活垃圾收集后交由当地环卫部门统一处置。</w:t>
            </w:r>
          </w:p>
          <w:p w14:paraId="34A7081F">
            <w:pPr>
              <w:pStyle w:val="60"/>
              <w:spacing w:line="360" w:lineRule="auto"/>
              <w:ind w:firstLine="480" w:firstLineChars="200"/>
              <w:rPr>
                <w:rFonts w:hint="default" w:ascii="Times New Roman" w:hAnsi="Times New Roman" w:eastAsia="宋体" w:cs="Times New Roman"/>
                <w:color w:val="auto"/>
                <w:sz w:val="24"/>
                <w:szCs w:val="28"/>
                <w:highlight w:val="none"/>
              </w:rPr>
            </w:pPr>
            <w:r>
              <w:rPr>
                <w:rFonts w:hint="default" w:ascii="Times New Roman" w:hAnsi="Times New Roman" w:eastAsia="宋体" w:cs="Times New Roman"/>
                <w:color w:val="auto"/>
                <w:sz w:val="24"/>
                <w:szCs w:val="28"/>
                <w:highlight w:val="none"/>
              </w:rPr>
              <w:t xml:space="preserve">在采取上述污染防治措施后，可有效将施工期固废不利影响控制在最低程度和范围内，防治措施可行。 </w:t>
            </w:r>
          </w:p>
          <w:p w14:paraId="2DF30F51">
            <w:pPr>
              <w:pStyle w:val="60"/>
              <w:spacing w:line="360" w:lineRule="auto"/>
              <w:ind w:firstLine="480" w:firstLineChars="200"/>
              <w:rPr>
                <w:rFonts w:hint="default" w:ascii="Times New Roman" w:hAnsi="Times New Roman" w:eastAsia="宋体" w:cs="Times New Roman"/>
                <w:color w:val="auto"/>
                <w:sz w:val="24"/>
                <w:szCs w:val="28"/>
                <w:highlight w:val="none"/>
                <w:lang w:val="en-US" w:eastAsia="zh-CN"/>
              </w:rPr>
            </w:pPr>
          </w:p>
        </w:tc>
      </w:tr>
      <w:tr w14:paraId="35A9DF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8" w:type="pct"/>
            <w:tcBorders>
              <w:tl2br w:val="nil"/>
              <w:tr2bl w:val="nil"/>
            </w:tcBorders>
            <w:noWrap/>
            <w:tcMar>
              <w:left w:w="28" w:type="dxa"/>
              <w:right w:w="28" w:type="dxa"/>
            </w:tcMar>
            <w:vAlign w:val="center"/>
          </w:tcPr>
          <w:p w14:paraId="5A6C55B1">
            <w:pPr>
              <w:jc w:val="center"/>
              <w:rPr>
                <w:rFonts w:hint="default" w:ascii="Times New Roman" w:hAnsi="Times New Roman" w:cs="Times New Roman" w:eastAsiaTheme="minorEastAsia"/>
                <w:b/>
                <w:bCs/>
                <w:color w:val="auto"/>
                <w:sz w:val="24"/>
                <w:highlight w:val="none"/>
              </w:rPr>
            </w:pPr>
            <w:r>
              <w:rPr>
                <w:rFonts w:hint="default" w:ascii="Times New Roman" w:hAnsi="Times New Roman" w:cs="Times New Roman" w:eastAsiaTheme="minorEastAsia"/>
                <w:b/>
                <w:bCs/>
                <w:color w:val="auto"/>
                <w:sz w:val="24"/>
                <w:highlight w:val="none"/>
              </w:rPr>
              <w:t>运营</w:t>
            </w:r>
          </w:p>
          <w:p w14:paraId="523C8718">
            <w:pPr>
              <w:jc w:val="center"/>
              <w:rPr>
                <w:rFonts w:hint="default" w:ascii="Times New Roman" w:hAnsi="Times New Roman" w:cs="Times New Roman" w:eastAsiaTheme="minorEastAsia"/>
                <w:b/>
                <w:bCs/>
                <w:color w:val="auto"/>
                <w:sz w:val="24"/>
                <w:highlight w:val="none"/>
              </w:rPr>
            </w:pPr>
            <w:r>
              <w:rPr>
                <w:rFonts w:hint="default" w:ascii="Times New Roman" w:hAnsi="Times New Roman" w:cs="Times New Roman" w:eastAsiaTheme="minorEastAsia"/>
                <w:b/>
                <w:bCs/>
                <w:color w:val="auto"/>
                <w:sz w:val="24"/>
                <w:highlight w:val="none"/>
              </w:rPr>
              <w:t>期环</w:t>
            </w:r>
          </w:p>
          <w:p w14:paraId="1AB7A213">
            <w:pPr>
              <w:jc w:val="center"/>
              <w:rPr>
                <w:rFonts w:hint="default" w:ascii="Times New Roman" w:hAnsi="Times New Roman" w:cs="Times New Roman" w:eastAsiaTheme="minorEastAsia"/>
                <w:b/>
                <w:bCs/>
                <w:color w:val="auto"/>
                <w:sz w:val="24"/>
                <w:highlight w:val="none"/>
              </w:rPr>
            </w:pPr>
            <w:r>
              <w:rPr>
                <w:rFonts w:hint="default" w:ascii="Times New Roman" w:hAnsi="Times New Roman" w:cs="Times New Roman" w:eastAsiaTheme="minorEastAsia"/>
                <w:b/>
                <w:bCs/>
                <w:color w:val="auto"/>
                <w:sz w:val="24"/>
                <w:highlight w:val="none"/>
              </w:rPr>
              <w:t>境影</w:t>
            </w:r>
          </w:p>
          <w:p w14:paraId="06D1C2BD">
            <w:pPr>
              <w:jc w:val="center"/>
              <w:rPr>
                <w:rFonts w:hint="default" w:ascii="Times New Roman" w:hAnsi="Times New Roman" w:cs="Times New Roman" w:eastAsiaTheme="minorEastAsia"/>
                <w:b/>
                <w:bCs/>
                <w:color w:val="auto"/>
                <w:sz w:val="24"/>
                <w:highlight w:val="none"/>
              </w:rPr>
            </w:pPr>
            <w:r>
              <w:rPr>
                <w:rFonts w:hint="default" w:ascii="Times New Roman" w:hAnsi="Times New Roman" w:cs="Times New Roman" w:eastAsiaTheme="minorEastAsia"/>
                <w:b/>
                <w:bCs/>
                <w:color w:val="auto"/>
                <w:sz w:val="24"/>
                <w:highlight w:val="none"/>
              </w:rPr>
              <w:t>响和</w:t>
            </w:r>
          </w:p>
          <w:p w14:paraId="75EC82DB">
            <w:pPr>
              <w:jc w:val="center"/>
              <w:rPr>
                <w:rFonts w:hint="default" w:ascii="Times New Roman" w:hAnsi="Times New Roman" w:cs="Times New Roman" w:eastAsiaTheme="minorEastAsia"/>
                <w:b/>
                <w:bCs/>
                <w:color w:val="auto"/>
                <w:sz w:val="24"/>
                <w:highlight w:val="none"/>
              </w:rPr>
            </w:pPr>
            <w:r>
              <w:rPr>
                <w:rFonts w:hint="default" w:ascii="Times New Roman" w:hAnsi="Times New Roman" w:cs="Times New Roman" w:eastAsiaTheme="minorEastAsia"/>
                <w:b/>
                <w:bCs/>
                <w:color w:val="auto"/>
                <w:sz w:val="24"/>
                <w:highlight w:val="none"/>
              </w:rPr>
              <w:t>保护</w:t>
            </w:r>
          </w:p>
          <w:p w14:paraId="79DB829C">
            <w:pPr>
              <w:jc w:val="center"/>
              <w:rPr>
                <w:rFonts w:hint="default" w:ascii="Times New Roman" w:hAnsi="Times New Roman" w:cs="Times New Roman" w:eastAsiaTheme="minorEastAsia"/>
                <w:b/>
                <w:bCs/>
                <w:color w:val="auto"/>
                <w:sz w:val="24"/>
                <w:highlight w:val="none"/>
              </w:rPr>
            </w:pPr>
            <w:r>
              <w:rPr>
                <w:rFonts w:hint="default" w:ascii="Times New Roman" w:hAnsi="Times New Roman" w:cs="Times New Roman" w:eastAsiaTheme="minorEastAsia"/>
                <w:b/>
                <w:bCs/>
                <w:color w:val="auto"/>
                <w:sz w:val="24"/>
                <w:highlight w:val="none"/>
              </w:rPr>
              <w:t>措施</w:t>
            </w:r>
          </w:p>
        </w:tc>
        <w:tc>
          <w:tcPr>
            <w:tcW w:w="4661" w:type="pct"/>
            <w:tcBorders>
              <w:tl2br w:val="nil"/>
              <w:tr2bl w:val="nil"/>
            </w:tcBorders>
            <w:noWrap/>
            <w:vAlign w:val="center"/>
          </w:tcPr>
          <w:p w14:paraId="376FFF98">
            <w:pPr>
              <w:widowControl w:val="0"/>
              <w:spacing w:line="360" w:lineRule="auto"/>
              <w:ind w:firstLine="482" w:firstLineChars="200"/>
              <w:jc w:val="both"/>
              <w:rPr>
                <w:rFonts w:hint="default" w:ascii="Times New Roman" w:hAnsi="Times New Roman" w:cs="Times New Roman" w:eastAsiaTheme="majorEastAsia"/>
                <w:b/>
                <w:bCs/>
                <w:color w:val="auto"/>
                <w:sz w:val="24"/>
                <w:szCs w:val="24"/>
                <w:highlight w:val="none"/>
                <w:lang w:eastAsia="zh-CN"/>
              </w:rPr>
            </w:pPr>
            <w:r>
              <w:rPr>
                <w:rFonts w:hint="default" w:ascii="Times New Roman" w:hAnsi="Times New Roman" w:eastAsia="宋体" w:cs="Times New Roman"/>
                <w:b/>
                <w:bCs/>
                <w:color w:val="auto"/>
                <w:sz w:val="24"/>
                <w:szCs w:val="32"/>
                <w:highlight w:val="none"/>
                <w:lang w:val="en-US" w:eastAsia="zh-CN"/>
              </w:rPr>
              <w:t>1.</w:t>
            </w:r>
            <w:r>
              <w:rPr>
                <w:rFonts w:hint="default" w:ascii="Times New Roman" w:hAnsi="Times New Roman" w:cs="Times New Roman" w:eastAsiaTheme="majorEastAsia"/>
                <w:b/>
                <w:bCs/>
                <w:color w:val="auto"/>
                <w:sz w:val="24"/>
                <w:szCs w:val="24"/>
                <w:highlight w:val="none"/>
                <w:lang w:eastAsia="zh-CN"/>
              </w:rPr>
              <w:t>废气</w:t>
            </w:r>
          </w:p>
          <w:p w14:paraId="2DF42288">
            <w:pPr>
              <w:bidi w:val="0"/>
              <w:spacing w:line="360" w:lineRule="auto"/>
              <w:ind w:firstLine="480" w:firstLineChars="200"/>
              <w:rPr>
                <w:rFonts w:hint="default" w:ascii="Times New Roman" w:hAnsi="Times New Roman" w:cs="Times New Roman" w:eastAsiaTheme="minorEastAsia"/>
                <w:b/>
                <w:bCs/>
                <w:color w:val="auto"/>
                <w:sz w:val="24"/>
                <w:szCs w:val="32"/>
                <w:highlight w:val="none"/>
                <w:lang w:val="en-US" w:eastAsia="zh-CN"/>
              </w:rPr>
            </w:pPr>
            <w:r>
              <w:rPr>
                <w:rFonts w:hint="default" w:ascii="Times New Roman" w:hAnsi="Times New Roman" w:eastAsia="宋体" w:cs="Times New Roman"/>
                <w:color w:val="auto"/>
                <w:sz w:val="24"/>
                <w:szCs w:val="24"/>
                <w:highlight w:val="none"/>
              </w:rPr>
              <w:t>本项目运营期废气主要为原料破碎</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筛分粉尘</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b w:val="0"/>
                <w:bCs w:val="0"/>
                <w:color w:val="auto"/>
                <w:sz w:val="24"/>
                <w:highlight w:val="none"/>
                <w:lang w:val="en-US" w:eastAsia="zh-CN"/>
              </w:rPr>
              <w:t>物料装卸</w:t>
            </w:r>
            <w:r>
              <w:rPr>
                <w:rFonts w:hint="default" w:ascii="Times New Roman" w:hAnsi="Times New Roman" w:cs="Times New Roman"/>
                <w:b w:val="0"/>
                <w:bCs w:val="0"/>
                <w:color w:val="auto"/>
                <w:sz w:val="24"/>
                <w:highlight w:val="none"/>
              </w:rPr>
              <w:t>粉尘</w:t>
            </w:r>
            <w:r>
              <w:rPr>
                <w:rFonts w:hint="default" w:ascii="Times New Roman" w:hAnsi="Times New Roman" w:eastAsia="宋体" w:cs="Times New Roman"/>
                <w:b w:val="0"/>
                <w:bCs w:val="0"/>
                <w:color w:val="auto"/>
                <w:sz w:val="24"/>
                <w:highlight w:val="none"/>
                <w:lang w:eastAsia="zh-CN"/>
              </w:rPr>
              <w:t>、</w:t>
            </w:r>
            <w:r>
              <w:rPr>
                <w:rFonts w:hint="default" w:ascii="Times New Roman" w:hAnsi="Times New Roman" w:cs="Times New Roman"/>
                <w:color w:val="auto"/>
                <w:sz w:val="24"/>
                <w:highlight w:val="none"/>
              </w:rPr>
              <w:t>堆场扬尘</w:t>
            </w: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lang w:val="en-US" w:eastAsia="zh-CN"/>
              </w:rPr>
              <w:t>车辆运输扬尘</w:t>
            </w:r>
            <w:r>
              <w:rPr>
                <w:rFonts w:hint="default" w:ascii="Times New Roman" w:hAnsi="Times New Roman" w:eastAsia="宋体" w:cs="Times New Roman"/>
                <w:color w:val="auto"/>
                <w:sz w:val="24"/>
                <w:szCs w:val="24"/>
                <w:highlight w:val="none"/>
              </w:rPr>
              <w:t>。</w:t>
            </w:r>
          </w:p>
          <w:p w14:paraId="10AC17E5">
            <w:pPr>
              <w:widowControl w:val="0"/>
              <w:spacing w:line="360" w:lineRule="auto"/>
              <w:ind w:firstLine="482" w:firstLineChars="200"/>
              <w:jc w:val="both"/>
              <w:rPr>
                <w:rFonts w:hint="default" w:ascii="Times New Roman" w:hAnsi="Times New Roman" w:cs="Times New Roman" w:eastAsiaTheme="majorEastAsia"/>
                <w:b/>
                <w:bCs/>
                <w:color w:val="auto"/>
                <w:sz w:val="24"/>
                <w:szCs w:val="24"/>
                <w:highlight w:val="none"/>
                <w:lang w:eastAsia="zh-CN"/>
              </w:rPr>
            </w:pPr>
            <w:r>
              <w:rPr>
                <w:rFonts w:hint="default" w:ascii="Times New Roman" w:hAnsi="Times New Roman" w:cs="Times New Roman" w:eastAsiaTheme="majorEastAsia"/>
                <w:b/>
                <w:bCs/>
                <w:color w:val="auto"/>
                <w:sz w:val="24"/>
                <w:szCs w:val="24"/>
                <w:highlight w:val="none"/>
                <w:lang w:eastAsia="zh-CN"/>
              </w:rPr>
              <w:t>（</w:t>
            </w:r>
            <w:r>
              <w:rPr>
                <w:rFonts w:hint="default" w:ascii="Times New Roman" w:hAnsi="Times New Roman" w:cs="Times New Roman" w:eastAsiaTheme="majorEastAsia"/>
                <w:b/>
                <w:bCs/>
                <w:color w:val="auto"/>
                <w:sz w:val="24"/>
                <w:szCs w:val="24"/>
                <w:highlight w:val="none"/>
                <w:lang w:val="en-US" w:eastAsia="zh-CN"/>
              </w:rPr>
              <w:t>1</w:t>
            </w:r>
            <w:r>
              <w:rPr>
                <w:rFonts w:hint="default" w:ascii="Times New Roman" w:hAnsi="Times New Roman" w:cs="Times New Roman" w:eastAsiaTheme="majorEastAsia"/>
                <w:b/>
                <w:bCs/>
                <w:color w:val="auto"/>
                <w:sz w:val="24"/>
                <w:szCs w:val="24"/>
                <w:highlight w:val="none"/>
                <w:lang w:eastAsia="zh-CN"/>
              </w:rPr>
              <w:t>）</w:t>
            </w:r>
            <w:r>
              <w:rPr>
                <w:rFonts w:hint="default" w:ascii="Times New Roman" w:hAnsi="Times New Roman" w:cs="Times New Roman" w:eastAsiaTheme="minorEastAsia"/>
                <w:b/>
                <w:bCs/>
                <w:color w:val="auto"/>
                <w:sz w:val="24"/>
                <w:szCs w:val="32"/>
                <w:highlight w:val="none"/>
                <w:lang w:val="en-US" w:eastAsia="zh-CN"/>
              </w:rPr>
              <w:t>废气污染物产生情况</w:t>
            </w:r>
          </w:p>
          <w:p w14:paraId="5E5FCEC1">
            <w:pPr>
              <w:bidi w:val="0"/>
              <w:spacing w:line="360" w:lineRule="auto"/>
              <w:ind w:firstLine="480" w:firstLineChars="200"/>
              <w:rPr>
                <w:rFonts w:hint="default" w:ascii="Times New Roman" w:hAnsi="Times New Roman" w:cs="Times New Roman" w:eastAsiaTheme="minorEastAsia"/>
                <w:b/>
                <w:bCs/>
                <w:color w:val="auto"/>
                <w:sz w:val="24"/>
                <w:szCs w:val="32"/>
                <w:highlight w:val="none"/>
                <w:lang w:val="en-US" w:eastAsia="zh-CN"/>
              </w:rPr>
            </w:pPr>
            <w:r>
              <w:rPr>
                <w:rFonts w:hint="default" w:ascii="Times New Roman" w:hAnsi="Times New Roman" w:cs="Times New Roman" w:eastAsiaTheme="minorEastAsia"/>
                <w:b w:val="0"/>
                <w:bCs w:val="0"/>
                <w:color w:val="auto"/>
                <w:sz w:val="24"/>
                <w:szCs w:val="32"/>
                <w:highlight w:val="none"/>
                <w:lang w:val="en-US" w:eastAsia="zh-CN"/>
              </w:rPr>
              <w:t>①有组织</w:t>
            </w:r>
          </w:p>
          <w:p w14:paraId="2E5662D2">
            <w:pPr>
              <w:pStyle w:val="41"/>
              <w:rPr>
                <w:rFonts w:hint="default" w:ascii="Times New Roman" w:hAnsi="Times New Roman" w:cs="Times New Roman" w:eastAsiaTheme="minorEastAsia"/>
                <w:color w:val="auto"/>
                <w:sz w:val="24"/>
                <w:szCs w:val="22"/>
                <w:highlight w:val="none"/>
                <w:lang w:val="en-US" w:eastAsia="zh-CN"/>
              </w:rPr>
            </w:pPr>
            <w:r>
              <w:rPr>
                <w:rFonts w:hint="default" w:ascii="Times New Roman" w:hAnsi="Times New Roman" w:cs="Times New Roman" w:eastAsiaTheme="minorEastAsia"/>
                <w:color w:val="auto"/>
                <w:sz w:val="24"/>
                <w:szCs w:val="22"/>
                <w:highlight w:val="none"/>
                <w:lang w:val="en-US" w:eastAsia="zh-CN"/>
              </w:rPr>
              <w:t>表4-1  废气污染物产生情况一览表</w:t>
            </w:r>
          </w:p>
          <w:tbl>
            <w:tblPr>
              <w:tblStyle w:val="24"/>
              <w:tblW w:w="494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6"/>
              <w:gridCol w:w="595"/>
              <w:gridCol w:w="3172"/>
              <w:gridCol w:w="3386"/>
            </w:tblGrid>
            <w:tr w14:paraId="6AF85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2969" w:type="pct"/>
                  <w:gridSpan w:val="3"/>
                  <w:tcBorders>
                    <w:tl2br w:val="nil"/>
                    <w:tr2bl w:val="nil"/>
                  </w:tcBorders>
                  <w:vAlign w:val="center"/>
                </w:tcPr>
                <w:p w14:paraId="12D18D63">
                  <w:pPr>
                    <w:jc w:val="center"/>
                    <w:rPr>
                      <w:rFonts w:hint="default" w:ascii="Times New Roman" w:hAnsi="Times New Roman" w:cs="Times New Roman" w:eastAsiaTheme="minorEastAsia"/>
                      <w:b/>
                      <w:bCs/>
                      <w:color w:val="auto"/>
                      <w:kern w:val="2"/>
                      <w:sz w:val="21"/>
                      <w:szCs w:val="21"/>
                      <w:highlight w:val="none"/>
                      <w:vertAlign w:val="baseline"/>
                      <w:lang w:val="en-US" w:eastAsia="zh-CN" w:bidi="ar-SA"/>
                    </w:rPr>
                  </w:pPr>
                  <w:r>
                    <w:rPr>
                      <w:rFonts w:hint="default" w:ascii="Times New Roman" w:hAnsi="Times New Roman" w:cs="Times New Roman" w:eastAsiaTheme="minorEastAsia"/>
                      <w:b/>
                      <w:bCs/>
                      <w:color w:val="auto"/>
                      <w:sz w:val="21"/>
                      <w:szCs w:val="21"/>
                      <w:highlight w:val="none"/>
                      <w:vertAlign w:val="baseline"/>
                      <w:lang w:val="en-US" w:eastAsia="zh-CN"/>
                    </w:rPr>
                    <w:t>产排污环节</w:t>
                  </w:r>
                </w:p>
              </w:tc>
              <w:tc>
                <w:tcPr>
                  <w:tcW w:w="2030" w:type="pct"/>
                  <w:tcBorders>
                    <w:tl2br w:val="nil"/>
                    <w:tr2bl w:val="nil"/>
                  </w:tcBorders>
                  <w:vAlign w:val="center"/>
                </w:tcPr>
                <w:p w14:paraId="73E4FAD8">
                  <w:pPr>
                    <w:jc w:val="center"/>
                    <w:rPr>
                      <w:rFonts w:hint="default" w:ascii="Times New Roman" w:hAnsi="Times New Roman" w:cs="Times New Roman" w:eastAsiaTheme="minorEastAsia"/>
                      <w:b/>
                      <w:bCs/>
                      <w:color w:val="auto"/>
                      <w:kern w:val="2"/>
                      <w:sz w:val="21"/>
                      <w:szCs w:val="21"/>
                      <w:highlight w:val="none"/>
                      <w:vertAlign w:val="baseline"/>
                      <w:lang w:val="en-US" w:eastAsia="zh-CN" w:bidi="ar-SA"/>
                    </w:rPr>
                  </w:pPr>
                  <w:r>
                    <w:rPr>
                      <w:rFonts w:hint="default" w:ascii="Times New Roman" w:hAnsi="Times New Roman" w:cs="Times New Roman" w:eastAsiaTheme="minorEastAsia"/>
                      <w:b/>
                      <w:bCs/>
                      <w:color w:val="auto"/>
                      <w:kern w:val="2"/>
                      <w:sz w:val="21"/>
                      <w:szCs w:val="21"/>
                      <w:highlight w:val="none"/>
                      <w:vertAlign w:val="baseline"/>
                      <w:lang w:val="en-US" w:eastAsia="zh-CN" w:bidi="ar-SA"/>
                    </w:rPr>
                    <w:t>破碎、筛分</w:t>
                  </w:r>
                </w:p>
              </w:tc>
            </w:tr>
            <w:tr w14:paraId="0F001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969" w:type="pct"/>
                  <w:gridSpan w:val="3"/>
                  <w:tcBorders>
                    <w:tl2br w:val="nil"/>
                    <w:tr2bl w:val="nil"/>
                  </w:tcBorders>
                  <w:vAlign w:val="center"/>
                </w:tcPr>
                <w:p w14:paraId="5FC53DA6">
                  <w:pPr>
                    <w:jc w:val="center"/>
                    <w:rPr>
                      <w:rFonts w:hint="default" w:ascii="Times New Roman" w:hAnsi="Times New Roman" w:cs="Times New Roman" w:eastAsiaTheme="minorEastAsia"/>
                      <w:b w:val="0"/>
                      <w:bCs w:val="0"/>
                      <w:color w:val="auto"/>
                      <w:kern w:val="2"/>
                      <w:sz w:val="21"/>
                      <w:szCs w:val="21"/>
                      <w:highlight w:val="none"/>
                      <w:vertAlign w:val="baseline"/>
                      <w:lang w:val="en-US" w:eastAsia="zh-CN" w:bidi="ar-SA"/>
                    </w:rPr>
                  </w:pPr>
                  <w:r>
                    <w:rPr>
                      <w:rFonts w:hint="default" w:ascii="Times New Roman" w:hAnsi="Times New Roman" w:cs="Times New Roman" w:eastAsiaTheme="minorEastAsia"/>
                      <w:b w:val="0"/>
                      <w:bCs w:val="0"/>
                      <w:color w:val="auto"/>
                      <w:sz w:val="21"/>
                      <w:szCs w:val="21"/>
                      <w:highlight w:val="none"/>
                      <w:vertAlign w:val="baseline"/>
                      <w:lang w:val="en-US" w:eastAsia="zh-CN"/>
                    </w:rPr>
                    <w:t>污染物种类</w:t>
                  </w:r>
                </w:p>
              </w:tc>
              <w:tc>
                <w:tcPr>
                  <w:tcW w:w="2030" w:type="pct"/>
                  <w:tcBorders>
                    <w:tl2br w:val="nil"/>
                    <w:tr2bl w:val="nil"/>
                  </w:tcBorders>
                  <w:vAlign w:val="center"/>
                </w:tcPr>
                <w:p w14:paraId="7A825E99">
                  <w:pPr>
                    <w:jc w:val="center"/>
                    <w:rPr>
                      <w:rFonts w:hint="default" w:ascii="Times New Roman" w:hAnsi="Times New Roman" w:cs="Times New Roman" w:eastAsiaTheme="minorEastAsia"/>
                      <w:b w:val="0"/>
                      <w:bCs w:val="0"/>
                      <w:color w:val="auto"/>
                      <w:kern w:val="2"/>
                      <w:sz w:val="21"/>
                      <w:szCs w:val="21"/>
                      <w:highlight w:val="none"/>
                      <w:vertAlign w:val="baseline"/>
                      <w:lang w:val="en-US" w:eastAsia="zh-CN" w:bidi="ar-SA"/>
                    </w:rPr>
                  </w:pPr>
                  <w:r>
                    <w:rPr>
                      <w:rFonts w:hint="default" w:ascii="Times New Roman" w:hAnsi="Times New Roman" w:cs="Times New Roman" w:eastAsiaTheme="minorEastAsia"/>
                      <w:b w:val="0"/>
                      <w:bCs w:val="0"/>
                      <w:color w:val="auto"/>
                      <w:kern w:val="2"/>
                      <w:sz w:val="21"/>
                      <w:szCs w:val="21"/>
                      <w:highlight w:val="none"/>
                      <w:vertAlign w:val="baseline"/>
                      <w:lang w:val="en-US" w:eastAsia="zh-CN" w:bidi="ar-SA"/>
                    </w:rPr>
                    <w:t>破碎、筛分废气</w:t>
                  </w:r>
                </w:p>
              </w:tc>
            </w:tr>
            <w:tr w14:paraId="6072B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2969" w:type="pct"/>
                  <w:gridSpan w:val="3"/>
                  <w:tcBorders>
                    <w:tl2br w:val="nil"/>
                    <w:tr2bl w:val="nil"/>
                  </w:tcBorders>
                  <w:vAlign w:val="center"/>
                </w:tcPr>
                <w:p w14:paraId="546033D5">
                  <w:pPr>
                    <w:jc w:val="center"/>
                    <w:rPr>
                      <w:rFonts w:hint="default" w:ascii="Times New Roman" w:hAnsi="Times New Roman" w:cs="Times New Roman" w:eastAsiaTheme="minorEastAsia"/>
                      <w:b/>
                      <w:bCs/>
                      <w:color w:val="auto"/>
                      <w:sz w:val="21"/>
                      <w:szCs w:val="21"/>
                      <w:highlight w:val="none"/>
                      <w:vertAlign w:val="baseline"/>
                      <w:lang w:eastAsia="zh-CN"/>
                    </w:rPr>
                  </w:pPr>
                  <w:r>
                    <w:rPr>
                      <w:rFonts w:hint="default" w:ascii="Times New Roman" w:hAnsi="Times New Roman" w:cs="Times New Roman" w:eastAsiaTheme="minorEastAsia"/>
                      <w:b/>
                      <w:bCs/>
                      <w:color w:val="auto"/>
                      <w:sz w:val="21"/>
                      <w:szCs w:val="21"/>
                      <w:highlight w:val="none"/>
                      <w:vertAlign w:val="baseline"/>
                      <w:lang w:val="en-US" w:eastAsia="zh-CN"/>
                    </w:rPr>
                    <w:t>污染物</w:t>
                  </w:r>
                </w:p>
              </w:tc>
              <w:tc>
                <w:tcPr>
                  <w:tcW w:w="2030" w:type="pct"/>
                  <w:tcBorders>
                    <w:tl2br w:val="nil"/>
                    <w:tr2bl w:val="nil"/>
                  </w:tcBorders>
                  <w:vAlign w:val="center"/>
                </w:tcPr>
                <w:p w14:paraId="3276B599">
                  <w:pPr>
                    <w:jc w:val="center"/>
                    <w:rPr>
                      <w:rFonts w:hint="default" w:ascii="Times New Roman" w:hAnsi="Times New Roman" w:cs="Times New Roman" w:eastAsiaTheme="minorEastAsia"/>
                      <w:color w:val="auto"/>
                      <w:sz w:val="21"/>
                      <w:szCs w:val="21"/>
                      <w:highlight w:val="none"/>
                      <w:vertAlign w:val="baseline"/>
                      <w:lang w:val="en-US" w:eastAsia="zh-CN"/>
                    </w:rPr>
                  </w:pPr>
                  <w:r>
                    <w:rPr>
                      <w:rFonts w:hint="default" w:ascii="Times New Roman" w:hAnsi="Times New Roman" w:cs="Times New Roman" w:eastAsiaTheme="minorEastAsia"/>
                      <w:color w:val="auto"/>
                      <w:kern w:val="2"/>
                      <w:sz w:val="21"/>
                      <w:szCs w:val="21"/>
                      <w:highlight w:val="none"/>
                      <w:vertAlign w:val="baseline"/>
                      <w:lang w:val="en-US" w:eastAsia="zh-CN" w:bidi="ar-SA"/>
                    </w:rPr>
                    <w:t>颗粒物</w:t>
                  </w:r>
                </w:p>
              </w:tc>
            </w:tr>
            <w:tr w14:paraId="4416C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2969" w:type="pct"/>
                  <w:gridSpan w:val="3"/>
                  <w:tcBorders>
                    <w:tl2br w:val="nil"/>
                    <w:tr2bl w:val="nil"/>
                  </w:tcBorders>
                  <w:vAlign w:val="center"/>
                </w:tcPr>
                <w:p w14:paraId="2B08F484">
                  <w:pPr>
                    <w:jc w:val="center"/>
                    <w:rPr>
                      <w:rFonts w:hint="default" w:ascii="Times New Roman" w:hAnsi="Times New Roman" w:cs="Times New Roman" w:eastAsiaTheme="minorEastAsia"/>
                      <w:b/>
                      <w:bCs/>
                      <w:color w:val="auto"/>
                      <w:kern w:val="2"/>
                      <w:sz w:val="21"/>
                      <w:szCs w:val="21"/>
                      <w:highlight w:val="none"/>
                      <w:vertAlign w:val="baseline"/>
                      <w:lang w:val="en-US" w:eastAsia="zh-CN" w:bidi="ar-SA"/>
                    </w:rPr>
                  </w:pPr>
                  <w:r>
                    <w:rPr>
                      <w:rFonts w:hint="default" w:ascii="Times New Roman" w:hAnsi="Times New Roman" w:cs="Times New Roman" w:eastAsiaTheme="minorEastAsia"/>
                      <w:b/>
                      <w:bCs/>
                      <w:color w:val="auto"/>
                      <w:sz w:val="21"/>
                      <w:szCs w:val="21"/>
                      <w:highlight w:val="none"/>
                      <w:vertAlign w:val="baseline"/>
                      <w:lang w:val="en-US" w:eastAsia="zh-CN"/>
                    </w:rPr>
                    <w:t>污染物产生量（t/a）</w:t>
                  </w:r>
                </w:p>
              </w:tc>
              <w:tc>
                <w:tcPr>
                  <w:tcW w:w="2030" w:type="pct"/>
                  <w:tcBorders>
                    <w:tl2br w:val="nil"/>
                    <w:tr2bl w:val="nil"/>
                  </w:tcBorders>
                  <w:vAlign w:val="center"/>
                </w:tcPr>
                <w:p w14:paraId="0B759132">
                  <w:pPr>
                    <w:jc w:val="center"/>
                    <w:rPr>
                      <w:rFonts w:hint="default" w:ascii="Times New Roman" w:hAnsi="Times New Roman" w:cs="Times New Roman" w:eastAsiaTheme="minorEastAsia"/>
                      <w:color w:val="auto"/>
                      <w:sz w:val="21"/>
                      <w:szCs w:val="21"/>
                      <w:highlight w:val="none"/>
                      <w:vertAlign w:val="baseline"/>
                      <w:lang w:val="en-US" w:eastAsia="zh-CN"/>
                    </w:rPr>
                  </w:pPr>
                  <w:r>
                    <w:rPr>
                      <w:rFonts w:hint="default" w:ascii="Times New Roman" w:hAnsi="Times New Roman" w:cs="Times New Roman" w:eastAsiaTheme="minorEastAsia"/>
                      <w:color w:val="auto"/>
                      <w:sz w:val="21"/>
                      <w:szCs w:val="21"/>
                      <w:highlight w:val="none"/>
                      <w:vertAlign w:val="baseline"/>
                      <w:lang w:val="en-US" w:eastAsia="zh-CN"/>
                    </w:rPr>
                    <w:t>283.78</w:t>
                  </w:r>
                </w:p>
              </w:tc>
            </w:tr>
            <w:tr w14:paraId="41C2D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969" w:type="pct"/>
                  <w:gridSpan w:val="3"/>
                  <w:tcBorders>
                    <w:tl2br w:val="nil"/>
                    <w:tr2bl w:val="nil"/>
                  </w:tcBorders>
                  <w:vAlign w:val="center"/>
                </w:tcPr>
                <w:p w14:paraId="33926B16">
                  <w:pPr>
                    <w:jc w:val="center"/>
                    <w:rPr>
                      <w:rFonts w:hint="default" w:ascii="Times New Roman" w:hAnsi="Times New Roman" w:cs="Times New Roman" w:eastAsiaTheme="minorEastAsia"/>
                      <w:b/>
                      <w:bCs/>
                      <w:color w:val="auto"/>
                      <w:sz w:val="21"/>
                      <w:szCs w:val="21"/>
                      <w:highlight w:val="none"/>
                      <w:vertAlign w:val="baseline"/>
                      <w:lang w:val="en-US" w:eastAsia="zh-CN"/>
                    </w:rPr>
                  </w:pPr>
                  <w:r>
                    <w:rPr>
                      <w:rFonts w:hint="default" w:ascii="Times New Roman" w:hAnsi="Times New Roman" w:cs="Times New Roman" w:eastAsiaTheme="minorEastAsia"/>
                      <w:b/>
                      <w:bCs/>
                      <w:color w:val="auto"/>
                      <w:sz w:val="21"/>
                      <w:szCs w:val="21"/>
                      <w:highlight w:val="none"/>
                      <w:vertAlign w:val="baseline"/>
                      <w:lang w:val="en-US" w:eastAsia="zh-CN"/>
                    </w:rPr>
                    <w:t>污染物产生速率（</w:t>
                  </w:r>
                  <w:r>
                    <w:rPr>
                      <w:rFonts w:hint="default" w:ascii="Times New Roman" w:hAnsi="Times New Roman" w:eastAsia="宋体" w:cs="Times New Roman"/>
                      <w:b/>
                      <w:bCs/>
                      <w:color w:val="auto"/>
                      <w:sz w:val="21"/>
                      <w:szCs w:val="21"/>
                      <w:highlight w:val="none"/>
                      <w:lang w:val="en-US" w:eastAsia="zh-CN"/>
                    </w:rPr>
                    <w:t>kg/h</w:t>
                  </w:r>
                  <w:r>
                    <w:rPr>
                      <w:rFonts w:hint="default" w:ascii="Times New Roman" w:hAnsi="Times New Roman" w:cs="Times New Roman" w:eastAsiaTheme="minorEastAsia"/>
                      <w:b/>
                      <w:bCs/>
                      <w:color w:val="auto"/>
                      <w:sz w:val="21"/>
                      <w:szCs w:val="21"/>
                      <w:highlight w:val="none"/>
                      <w:vertAlign w:val="baseline"/>
                      <w:lang w:val="en-US" w:eastAsia="zh-CN"/>
                    </w:rPr>
                    <w:t>）</w:t>
                  </w:r>
                </w:p>
              </w:tc>
              <w:tc>
                <w:tcPr>
                  <w:tcW w:w="2030" w:type="pct"/>
                  <w:tcBorders>
                    <w:tl2br w:val="nil"/>
                    <w:tr2bl w:val="nil"/>
                  </w:tcBorders>
                  <w:vAlign w:val="center"/>
                </w:tcPr>
                <w:p w14:paraId="2FE35EBA">
                  <w:pPr>
                    <w:jc w:val="center"/>
                    <w:rPr>
                      <w:rFonts w:hint="default" w:ascii="Times New Roman" w:hAnsi="Times New Roman" w:cs="Times New Roman" w:eastAsiaTheme="minorEastAsia"/>
                      <w:color w:val="auto"/>
                      <w:sz w:val="21"/>
                      <w:szCs w:val="21"/>
                      <w:highlight w:val="none"/>
                      <w:vertAlign w:val="baseline"/>
                      <w:lang w:val="en-US" w:eastAsia="zh-CN"/>
                    </w:rPr>
                  </w:pPr>
                  <w:r>
                    <w:rPr>
                      <w:rFonts w:hint="default" w:ascii="Times New Roman" w:hAnsi="Times New Roman" w:cs="Times New Roman" w:eastAsiaTheme="minorEastAsia"/>
                      <w:color w:val="auto"/>
                      <w:sz w:val="21"/>
                      <w:szCs w:val="21"/>
                      <w:highlight w:val="none"/>
                      <w:vertAlign w:val="baseline"/>
                      <w:lang w:val="en-US" w:eastAsia="zh-CN"/>
                    </w:rPr>
                    <w:t>136.43</w:t>
                  </w:r>
                </w:p>
              </w:tc>
            </w:tr>
            <w:tr w14:paraId="44BFF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969" w:type="pct"/>
                  <w:gridSpan w:val="3"/>
                  <w:tcBorders>
                    <w:tl2br w:val="nil"/>
                    <w:tr2bl w:val="nil"/>
                  </w:tcBorders>
                  <w:vAlign w:val="center"/>
                </w:tcPr>
                <w:p w14:paraId="618CE40C">
                  <w:pPr>
                    <w:jc w:val="center"/>
                    <w:rPr>
                      <w:rFonts w:hint="default" w:ascii="Times New Roman" w:hAnsi="Times New Roman" w:cs="Times New Roman" w:eastAsiaTheme="minorEastAsia"/>
                      <w:b/>
                      <w:bCs/>
                      <w:color w:val="auto"/>
                      <w:sz w:val="21"/>
                      <w:szCs w:val="21"/>
                      <w:highlight w:val="none"/>
                      <w:vertAlign w:val="baseline"/>
                      <w:lang w:val="en-US" w:eastAsia="zh-CN"/>
                    </w:rPr>
                  </w:pPr>
                  <w:r>
                    <w:rPr>
                      <w:rFonts w:hint="default" w:ascii="Times New Roman" w:hAnsi="Times New Roman" w:cs="Times New Roman" w:eastAsiaTheme="minorEastAsia"/>
                      <w:b/>
                      <w:bCs/>
                      <w:color w:val="auto"/>
                      <w:sz w:val="21"/>
                      <w:szCs w:val="21"/>
                      <w:highlight w:val="none"/>
                      <w:vertAlign w:val="baseline"/>
                      <w:lang w:val="en-US" w:eastAsia="zh-CN"/>
                    </w:rPr>
                    <w:t>污染物产生浓度（</w:t>
                  </w:r>
                  <w:r>
                    <w:rPr>
                      <w:rFonts w:hint="default" w:ascii="Times New Roman" w:hAnsi="Times New Roman" w:eastAsia="宋体" w:cs="Times New Roman"/>
                      <w:b/>
                      <w:bCs/>
                      <w:color w:val="auto"/>
                      <w:sz w:val="21"/>
                      <w:szCs w:val="21"/>
                      <w:highlight w:val="none"/>
                      <w:lang w:val="en-US" w:eastAsia="zh-CN"/>
                    </w:rPr>
                    <w:t>mg/m</w:t>
                  </w:r>
                  <w:r>
                    <w:rPr>
                      <w:rFonts w:hint="default" w:ascii="Times New Roman" w:hAnsi="Times New Roman" w:eastAsia="宋体" w:cs="Times New Roman"/>
                      <w:b/>
                      <w:bCs/>
                      <w:color w:val="auto"/>
                      <w:sz w:val="21"/>
                      <w:szCs w:val="21"/>
                      <w:highlight w:val="none"/>
                      <w:vertAlign w:val="superscript"/>
                      <w:lang w:val="en-US" w:eastAsia="zh-CN"/>
                    </w:rPr>
                    <w:t>3</w:t>
                  </w:r>
                  <w:r>
                    <w:rPr>
                      <w:rFonts w:hint="default" w:ascii="Times New Roman" w:hAnsi="Times New Roman" w:cs="Times New Roman" w:eastAsiaTheme="minorEastAsia"/>
                      <w:b/>
                      <w:bCs/>
                      <w:color w:val="auto"/>
                      <w:sz w:val="21"/>
                      <w:szCs w:val="21"/>
                      <w:highlight w:val="none"/>
                      <w:vertAlign w:val="baseline"/>
                      <w:lang w:val="en-US" w:eastAsia="zh-CN"/>
                    </w:rPr>
                    <w:t>）</w:t>
                  </w:r>
                </w:p>
              </w:tc>
              <w:tc>
                <w:tcPr>
                  <w:tcW w:w="2030" w:type="pct"/>
                  <w:tcBorders>
                    <w:tl2br w:val="nil"/>
                    <w:tr2bl w:val="nil"/>
                  </w:tcBorders>
                  <w:vAlign w:val="center"/>
                </w:tcPr>
                <w:p w14:paraId="56CC89E2">
                  <w:pPr>
                    <w:jc w:val="center"/>
                    <w:rPr>
                      <w:rFonts w:hint="default" w:ascii="Times New Roman" w:hAnsi="Times New Roman" w:cs="Times New Roman" w:eastAsiaTheme="minorEastAsia"/>
                      <w:color w:val="auto"/>
                      <w:sz w:val="21"/>
                      <w:szCs w:val="21"/>
                      <w:highlight w:val="none"/>
                      <w:vertAlign w:val="baseline"/>
                      <w:lang w:val="en-US" w:eastAsia="zh-CN"/>
                    </w:rPr>
                  </w:pPr>
                  <w:r>
                    <w:rPr>
                      <w:rFonts w:hint="default" w:ascii="Times New Roman" w:hAnsi="Times New Roman" w:cs="Times New Roman" w:eastAsiaTheme="minorEastAsia"/>
                      <w:color w:val="auto"/>
                      <w:sz w:val="21"/>
                      <w:szCs w:val="21"/>
                      <w:highlight w:val="none"/>
                      <w:vertAlign w:val="baseline"/>
                      <w:lang w:val="en-US" w:eastAsia="zh-CN"/>
                    </w:rPr>
                    <w:t>4547.75</w:t>
                  </w:r>
                </w:p>
              </w:tc>
            </w:tr>
            <w:tr w14:paraId="53E09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2969" w:type="pct"/>
                  <w:gridSpan w:val="3"/>
                  <w:tcBorders>
                    <w:tl2br w:val="nil"/>
                    <w:tr2bl w:val="nil"/>
                  </w:tcBorders>
                  <w:vAlign w:val="center"/>
                </w:tcPr>
                <w:p w14:paraId="71F511D5">
                  <w:pPr>
                    <w:jc w:val="center"/>
                    <w:rPr>
                      <w:rFonts w:hint="default" w:ascii="Times New Roman" w:hAnsi="Times New Roman" w:cs="Times New Roman" w:eastAsiaTheme="minorEastAsia"/>
                      <w:b/>
                      <w:bCs/>
                      <w:color w:val="auto"/>
                      <w:sz w:val="21"/>
                      <w:szCs w:val="21"/>
                      <w:highlight w:val="none"/>
                      <w:vertAlign w:val="baseline"/>
                      <w:lang w:val="en-US" w:eastAsia="zh-CN"/>
                    </w:rPr>
                  </w:pPr>
                  <w:r>
                    <w:rPr>
                      <w:rFonts w:hint="default" w:ascii="Times New Roman" w:hAnsi="Times New Roman" w:cs="Times New Roman" w:eastAsiaTheme="minorEastAsia"/>
                      <w:b/>
                      <w:bCs/>
                      <w:color w:val="auto"/>
                      <w:sz w:val="21"/>
                      <w:szCs w:val="21"/>
                      <w:highlight w:val="none"/>
                      <w:vertAlign w:val="baseline"/>
                      <w:lang w:val="en-US" w:eastAsia="zh-CN"/>
                    </w:rPr>
                    <w:t>排放形式</w:t>
                  </w:r>
                </w:p>
              </w:tc>
              <w:tc>
                <w:tcPr>
                  <w:tcW w:w="2030" w:type="pct"/>
                  <w:tcBorders>
                    <w:tl2br w:val="nil"/>
                    <w:tr2bl w:val="nil"/>
                  </w:tcBorders>
                  <w:vAlign w:val="center"/>
                </w:tcPr>
                <w:p w14:paraId="56520B3F">
                  <w:pPr>
                    <w:jc w:val="center"/>
                    <w:rPr>
                      <w:rFonts w:hint="default" w:ascii="Times New Roman" w:hAnsi="Times New Roman" w:cs="Times New Roman" w:eastAsiaTheme="minorEastAsia"/>
                      <w:color w:val="auto"/>
                      <w:sz w:val="21"/>
                      <w:szCs w:val="21"/>
                      <w:highlight w:val="none"/>
                      <w:vertAlign w:val="baseline"/>
                      <w:lang w:val="en-US" w:eastAsia="zh-CN"/>
                    </w:rPr>
                  </w:pPr>
                  <w:r>
                    <w:rPr>
                      <w:rFonts w:hint="default" w:ascii="Times New Roman" w:hAnsi="Times New Roman" w:cs="Times New Roman" w:eastAsiaTheme="minorEastAsia"/>
                      <w:color w:val="auto"/>
                      <w:sz w:val="21"/>
                      <w:szCs w:val="21"/>
                      <w:highlight w:val="none"/>
                      <w:vertAlign w:val="baseline"/>
                      <w:lang w:val="en-US" w:eastAsia="zh-CN"/>
                    </w:rPr>
                    <w:t>有组织</w:t>
                  </w:r>
                </w:p>
              </w:tc>
            </w:tr>
            <w:tr w14:paraId="03184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5" w:hRule="atLeast"/>
                <w:jc w:val="center"/>
              </w:trPr>
              <w:tc>
                <w:tcPr>
                  <w:tcW w:w="711" w:type="pct"/>
                  <w:vMerge w:val="restart"/>
                  <w:tcBorders>
                    <w:tl2br w:val="nil"/>
                    <w:tr2bl w:val="nil"/>
                  </w:tcBorders>
                  <w:vAlign w:val="center"/>
                </w:tcPr>
                <w:p w14:paraId="00EA56E9">
                  <w:pPr>
                    <w:jc w:val="center"/>
                    <w:rPr>
                      <w:rFonts w:hint="default" w:ascii="Times New Roman" w:hAnsi="Times New Roman" w:cs="Times New Roman" w:eastAsiaTheme="minorEastAsia"/>
                      <w:b/>
                      <w:bCs/>
                      <w:color w:val="auto"/>
                      <w:sz w:val="21"/>
                      <w:szCs w:val="21"/>
                      <w:highlight w:val="none"/>
                      <w:vertAlign w:val="baseline"/>
                      <w:lang w:val="en-US" w:eastAsia="zh-CN"/>
                    </w:rPr>
                  </w:pPr>
                  <w:r>
                    <w:rPr>
                      <w:rFonts w:hint="default" w:ascii="Times New Roman" w:hAnsi="Times New Roman" w:cs="Times New Roman" w:eastAsiaTheme="minorEastAsia"/>
                      <w:b/>
                      <w:bCs/>
                      <w:color w:val="auto"/>
                      <w:sz w:val="21"/>
                      <w:szCs w:val="21"/>
                      <w:highlight w:val="none"/>
                      <w:vertAlign w:val="baseline"/>
                      <w:lang w:val="en-US" w:eastAsia="zh-CN"/>
                    </w:rPr>
                    <w:t>治理</w:t>
                  </w:r>
                </w:p>
                <w:p w14:paraId="7E5AFE85">
                  <w:pPr>
                    <w:jc w:val="center"/>
                    <w:rPr>
                      <w:rFonts w:hint="default" w:ascii="Times New Roman" w:hAnsi="Times New Roman" w:cs="Times New Roman" w:eastAsiaTheme="minorEastAsia"/>
                      <w:b/>
                      <w:bCs/>
                      <w:color w:val="auto"/>
                      <w:sz w:val="21"/>
                      <w:szCs w:val="21"/>
                      <w:highlight w:val="none"/>
                      <w:vertAlign w:val="baseline"/>
                      <w:lang w:val="en-US" w:eastAsia="zh-CN"/>
                    </w:rPr>
                  </w:pPr>
                  <w:r>
                    <w:rPr>
                      <w:rFonts w:hint="default" w:ascii="Times New Roman" w:hAnsi="Times New Roman" w:cs="Times New Roman" w:eastAsiaTheme="minorEastAsia"/>
                      <w:b/>
                      <w:bCs/>
                      <w:color w:val="auto"/>
                      <w:sz w:val="21"/>
                      <w:szCs w:val="21"/>
                      <w:highlight w:val="none"/>
                      <w:vertAlign w:val="baseline"/>
                      <w:lang w:val="en-US" w:eastAsia="zh-CN"/>
                    </w:rPr>
                    <w:t>设施</w:t>
                  </w:r>
                </w:p>
              </w:tc>
              <w:tc>
                <w:tcPr>
                  <w:tcW w:w="2258" w:type="pct"/>
                  <w:gridSpan w:val="2"/>
                  <w:tcBorders>
                    <w:tl2br w:val="nil"/>
                    <w:tr2bl w:val="nil"/>
                  </w:tcBorders>
                  <w:vAlign w:val="center"/>
                </w:tcPr>
                <w:p w14:paraId="62C25455">
                  <w:pPr>
                    <w:jc w:val="center"/>
                    <w:rPr>
                      <w:rFonts w:hint="default" w:ascii="Times New Roman" w:hAnsi="Times New Roman" w:cs="Times New Roman" w:eastAsiaTheme="minorEastAsia"/>
                      <w:b/>
                      <w:bCs/>
                      <w:color w:val="auto"/>
                      <w:kern w:val="2"/>
                      <w:sz w:val="21"/>
                      <w:szCs w:val="21"/>
                      <w:highlight w:val="none"/>
                      <w:vertAlign w:val="baseline"/>
                      <w:lang w:val="en-US" w:eastAsia="zh-CN" w:bidi="ar-SA"/>
                    </w:rPr>
                  </w:pPr>
                  <w:r>
                    <w:rPr>
                      <w:rFonts w:hint="default" w:ascii="Times New Roman" w:hAnsi="Times New Roman" w:cs="Times New Roman" w:eastAsiaTheme="minorEastAsia"/>
                      <w:b/>
                      <w:bCs/>
                      <w:color w:val="auto"/>
                      <w:sz w:val="21"/>
                      <w:szCs w:val="21"/>
                      <w:highlight w:val="none"/>
                      <w:vertAlign w:val="baseline"/>
                      <w:lang w:val="en-US" w:eastAsia="zh-CN"/>
                    </w:rPr>
                    <w:t>名称</w:t>
                  </w:r>
                </w:p>
              </w:tc>
              <w:tc>
                <w:tcPr>
                  <w:tcW w:w="2030" w:type="pct"/>
                  <w:tcBorders>
                    <w:tl2br w:val="nil"/>
                    <w:tr2bl w:val="nil"/>
                  </w:tcBorders>
                  <w:vAlign w:val="center"/>
                </w:tcPr>
                <w:p w14:paraId="02C03C52">
                  <w:pPr>
                    <w:jc w:val="center"/>
                    <w:rPr>
                      <w:rFonts w:hint="default" w:ascii="Times New Roman" w:hAnsi="Times New Roman" w:cs="Times New Roman" w:eastAsiaTheme="minorEastAsia"/>
                      <w:color w:val="auto"/>
                      <w:sz w:val="21"/>
                      <w:szCs w:val="21"/>
                      <w:highlight w:val="none"/>
                    </w:rPr>
                  </w:pPr>
                  <w:r>
                    <w:rPr>
                      <w:rFonts w:hint="default" w:ascii="Times New Roman" w:hAnsi="Times New Roman" w:eastAsia="宋体" w:cs="Times New Roman"/>
                      <w:color w:val="auto"/>
                      <w:highlight w:val="none"/>
                      <w:lang w:val="en-US" w:eastAsia="zh-CN"/>
                    </w:rPr>
                    <w:t>项目生产车间密闭，在石料破碎、筛分、输送带处安装自动喷淋洒水装置，并在传送带处每隔一定距离设置一个喷淋喷头，</w:t>
                  </w:r>
                  <w:r>
                    <w:rPr>
                      <w:rFonts w:hint="default" w:ascii="Times New Roman" w:hAnsi="Times New Roman" w:eastAsia="宋体" w:cs="Times New Roman"/>
                      <w:color w:val="auto"/>
                      <w:highlight w:val="none"/>
                      <w:lang w:eastAsia="zh-CN"/>
                    </w:rPr>
                    <w:t>破碎机、筛分机上方设集气罩</w:t>
                  </w:r>
                  <w:r>
                    <w:rPr>
                      <w:rFonts w:hint="default" w:ascii="Times New Roman" w:hAnsi="Times New Roman" w:eastAsia="宋体" w:cs="Times New Roman"/>
                      <w:color w:val="auto"/>
                      <w:highlight w:val="none"/>
                      <w:lang w:val="en-US" w:eastAsia="zh-CN"/>
                    </w:rPr>
                    <w:t>+</w:t>
                  </w:r>
                  <w:r>
                    <w:rPr>
                      <w:rFonts w:hint="default" w:ascii="Times New Roman" w:hAnsi="Times New Roman" w:eastAsia="宋体" w:cs="Times New Roman"/>
                      <w:color w:val="auto"/>
                      <w:highlight w:val="none"/>
                      <w:lang w:eastAsia="zh-CN"/>
                    </w:rPr>
                    <w:t>1套布袋除尘</w:t>
                  </w:r>
                  <w:r>
                    <w:rPr>
                      <w:rFonts w:hint="default" w:ascii="Times New Roman" w:hAnsi="Times New Roman" w:eastAsia="宋体" w:cs="Times New Roman"/>
                      <w:color w:val="auto"/>
                      <w:highlight w:val="none"/>
                      <w:lang w:val="en-US" w:eastAsia="zh-CN"/>
                    </w:rPr>
                    <w:t>+15m排气筒</w:t>
                  </w:r>
                </w:p>
              </w:tc>
            </w:tr>
            <w:tr w14:paraId="11221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711" w:type="pct"/>
                  <w:vMerge w:val="continue"/>
                  <w:tcBorders>
                    <w:tl2br w:val="nil"/>
                    <w:tr2bl w:val="nil"/>
                  </w:tcBorders>
                  <w:vAlign w:val="center"/>
                </w:tcPr>
                <w:p w14:paraId="26715D39">
                  <w:pPr>
                    <w:jc w:val="center"/>
                    <w:rPr>
                      <w:rFonts w:hint="default" w:ascii="Times New Roman" w:hAnsi="Times New Roman" w:cs="Times New Roman" w:eastAsiaTheme="minorEastAsia"/>
                      <w:b/>
                      <w:bCs/>
                      <w:color w:val="auto"/>
                      <w:sz w:val="21"/>
                      <w:szCs w:val="21"/>
                      <w:highlight w:val="none"/>
                      <w:vertAlign w:val="baseline"/>
                      <w:lang w:val="en-US" w:eastAsia="zh-CN"/>
                    </w:rPr>
                  </w:pPr>
                </w:p>
              </w:tc>
              <w:tc>
                <w:tcPr>
                  <w:tcW w:w="2258" w:type="pct"/>
                  <w:gridSpan w:val="2"/>
                  <w:tcBorders>
                    <w:tl2br w:val="nil"/>
                    <w:tr2bl w:val="nil"/>
                  </w:tcBorders>
                  <w:vAlign w:val="center"/>
                </w:tcPr>
                <w:p w14:paraId="1D3B1722">
                  <w:pPr>
                    <w:jc w:val="center"/>
                    <w:rPr>
                      <w:rFonts w:hint="default" w:ascii="Times New Roman" w:hAnsi="Times New Roman" w:cs="Times New Roman" w:eastAsiaTheme="minorEastAsia"/>
                      <w:b/>
                      <w:bCs/>
                      <w:color w:val="auto"/>
                      <w:sz w:val="21"/>
                      <w:szCs w:val="21"/>
                      <w:highlight w:val="none"/>
                      <w:vertAlign w:val="baseline"/>
                      <w:lang w:val="en-US" w:eastAsia="zh-CN"/>
                    </w:rPr>
                  </w:pPr>
                  <w:r>
                    <w:rPr>
                      <w:rFonts w:hint="default" w:ascii="Times New Roman" w:hAnsi="Times New Roman" w:cs="Times New Roman" w:eastAsiaTheme="minorEastAsia"/>
                      <w:b/>
                      <w:bCs/>
                      <w:color w:val="auto"/>
                      <w:sz w:val="21"/>
                      <w:szCs w:val="21"/>
                      <w:highlight w:val="none"/>
                      <w:vertAlign w:val="baseline"/>
                      <w:lang w:val="en-US" w:eastAsia="zh-CN"/>
                    </w:rPr>
                    <w:t>风量</w:t>
                  </w:r>
                </w:p>
              </w:tc>
              <w:tc>
                <w:tcPr>
                  <w:tcW w:w="2030" w:type="pct"/>
                  <w:tcBorders>
                    <w:tl2br w:val="nil"/>
                    <w:tr2bl w:val="nil"/>
                  </w:tcBorders>
                  <w:vAlign w:val="center"/>
                </w:tcPr>
                <w:p w14:paraId="18F38E5D">
                  <w:pPr>
                    <w:jc w:val="center"/>
                    <w:rPr>
                      <w:rFonts w:hint="default" w:ascii="Times New Roman" w:hAnsi="Times New Roman" w:cs="Times New Roman" w:eastAsiaTheme="minorEastAsia"/>
                      <w:color w:val="auto"/>
                      <w:sz w:val="21"/>
                      <w:szCs w:val="21"/>
                      <w:highlight w:val="none"/>
                      <w:vertAlign w:val="baseline"/>
                      <w:lang w:val="en-US" w:eastAsia="zh-CN"/>
                    </w:rPr>
                  </w:pPr>
                  <w:r>
                    <w:rPr>
                      <w:rFonts w:hint="default" w:ascii="Times New Roman" w:hAnsi="Times New Roman" w:cs="Times New Roman" w:eastAsiaTheme="minorEastAsia"/>
                      <w:color w:val="auto"/>
                      <w:sz w:val="21"/>
                      <w:szCs w:val="21"/>
                      <w:highlight w:val="none"/>
                      <w:vertAlign w:val="baseline"/>
                      <w:lang w:val="en-US" w:eastAsia="zh-CN"/>
                    </w:rPr>
                    <w:t>30000m</w:t>
                  </w:r>
                  <w:r>
                    <w:rPr>
                      <w:rFonts w:hint="default" w:ascii="Times New Roman" w:hAnsi="Times New Roman" w:cs="Times New Roman" w:eastAsiaTheme="minorEastAsia"/>
                      <w:color w:val="auto"/>
                      <w:sz w:val="21"/>
                      <w:szCs w:val="21"/>
                      <w:highlight w:val="none"/>
                      <w:vertAlign w:val="superscript"/>
                      <w:lang w:val="en-US" w:eastAsia="zh-CN"/>
                    </w:rPr>
                    <w:t>3</w:t>
                  </w:r>
                  <w:r>
                    <w:rPr>
                      <w:rFonts w:hint="default" w:ascii="Times New Roman" w:hAnsi="Times New Roman" w:cs="Times New Roman" w:eastAsiaTheme="minorEastAsia"/>
                      <w:color w:val="auto"/>
                      <w:sz w:val="21"/>
                      <w:szCs w:val="21"/>
                      <w:highlight w:val="none"/>
                      <w:vertAlign w:val="baseline"/>
                      <w:lang w:val="en-US" w:eastAsia="zh-CN"/>
                    </w:rPr>
                    <w:t>/h</w:t>
                  </w:r>
                </w:p>
              </w:tc>
            </w:tr>
            <w:tr w14:paraId="758B3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711" w:type="pct"/>
                  <w:vMerge w:val="continue"/>
                  <w:tcBorders>
                    <w:tl2br w:val="nil"/>
                    <w:tr2bl w:val="nil"/>
                  </w:tcBorders>
                  <w:vAlign w:val="center"/>
                </w:tcPr>
                <w:p w14:paraId="4AD727FA">
                  <w:pPr>
                    <w:jc w:val="center"/>
                    <w:rPr>
                      <w:rFonts w:hint="default" w:ascii="Times New Roman" w:hAnsi="Times New Roman" w:cs="Times New Roman" w:eastAsiaTheme="minorEastAsia"/>
                      <w:b/>
                      <w:bCs/>
                      <w:color w:val="auto"/>
                      <w:sz w:val="21"/>
                      <w:szCs w:val="21"/>
                      <w:highlight w:val="none"/>
                      <w:vertAlign w:val="baseline"/>
                      <w:lang w:val="en-US" w:eastAsia="zh-CN"/>
                    </w:rPr>
                  </w:pPr>
                </w:p>
              </w:tc>
              <w:tc>
                <w:tcPr>
                  <w:tcW w:w="2258" w:type="pct"/>
                  <w:gridSpan w:val="2"/>
                  <w:tcBorders>
                    <w:tl2br w:val="nil"/>
                    <w:tr2bl w:val="nil"/>
                  </w:tcBorders>
                  <w:vAlign w:val="center"/>
                </w:tcPr>
                <w:p w14:paraId="002DAB77">
                  <w:pPr>
                    <w:jc w:val="center"/>
                    <w:rPr>
                      <w:rFonts w:hint="default" w:ascii="Times New Roman" w:hAnsi="Times New Roman" w:cs="Times New Roman" w:eastAsiaTheme="minorEastAsia"/>
                      <w:b/>
                      <w:bCs/>
                      <w:color w:val="auto"/>
                      <w:kern w:val="2"/>
                      <w:sz w:val="21"/>
                      <w:szCs w:val="21"/>
                      <w:highlight w:val="none"/>
                      <w:vertAlign w:val="baseline"/>
                      <w:lang w:val="en-US" w:eastAsia="zh-CN" w:bidi="ar-SA"/>
                    </w:rPr>
                  </w:pPr>
                  <w:r>
                    <w:rPr>
                      <w:rFonts w:hint="default" w:ascii="Times New Roman" w:hAnsi="Times New Roman" w:cs="Times New Roman" w:eastAsiaTheme="minorEastAsia"/>
                      <w:b/>
                      <w:bCs/>
                      <w:color w:val="auto"/>
                      <w:sz w:val="21"/>
                      <w:szCs w:val="21"/>
                      <w:highlight w:val="none"/>
                      <w:vertAlign w:val="baseline"/>
                      <w:lang w:val="en-US" w:eastAsia="zh-CN"/>
                    </w:rPr>
                    <w:t>收集效率</w:t>
                  </w:r>
                </w:p>
              </w:tc>
              <w:tc>
                <w:tcPr>
                  <w:tcW w:w="2030" w:type="pct"/>
                  <w:tcBorders>
                    <w:tl2br w:val="nil"/>
                    <w:tr2bl w:val="nil"/>
                  </w:tcBorders>
                  <w:vAlign w:val="center"/>
                </w:tcPr>
                <w:p w14:paraId="2BC51B84">
                  <w:pPr>
                    <w:jc w:val="center"/>
                    <w:rPr>
                      <w:rFonts w:hint="default" w:ascii="Times New Roman" w:hAnsi="Times New Roman" w:cs="Times New Roman" w:eastAsiaTheme="minorEastAsia"/>
                      <w:color w:val="auto"/>
                      <w:kern w:val="2"/>
                      <w:sz w:val="21"/>
                      <w:szCs w:val="21"/>
                      <w:highlight w:val="none"/>
                      <w:vertAlign w:val="baseline"/>
                      <w:lang w:val="en-US" w:eastAsia="zh-CN" w:bidi="ar-SA"/>
                    </w:rPr>
                  </w:pPr>
                  <w:r>
                    <w:rPr>
                      <w:rFonts w:hint="default" w:ascii="Times New Roman" w:hAnsi="Times New Roman" w:cs="Times New Roman" w:eastAsiaTheme="minorEastAsia"/>
                      <w:color w:val="auto"/>
                      <w:sz w:val="21"/>
                      <w:szCs w:val="21"/>
                      <w:highlight w:val="none"/>
                      <w:vertAlign w:val="baseline"/>
                      <w:lang w:val="en-US" w:eastAsia="zh-CN"/>
                    </w:rPr>
                    <w:t>95%</w:t>
                  </w:r>
                </w:p>
              </w:tc>
            </w:tr>
            <w:tr w14:paraId="26CC5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711" w:type="pct"/>
                  <w:vMerge w:val="continue"/>
                  <w:tcBorders>
                    <w:tl2br w:val="nil"/>
                    <w:tr2bl w:val="nil"/>
                  </w:tcBorders>
                  <w:vAlign w:val="center"/>
                </w:tcPr>
                <w:p w14:paraId="7D869119">
                  <w:pPr>
                    <w:jc w:val="center"/>
                    <w:rPr>
                      <w:rFonts w:hint="default" w:ascii="Times New Roman" w:hAnsi="Times New Roman" w:cs="Times New Roman" w:eastAsiaTheme="minorEastAsia"/>
                      <w:b/>
                      <w:bCs/>
                      <w:color w:val="auto"/>
                      <w:sz w:val="21"/>
                      <w:szCs w:val="21"/>
                      <w:highlight w:val="none"/>
                      <w:vertAlign w:val="baseline"/>
                      <w:lang w:val="en-US" w:eastAsia="zh-CN"/>
                    </w:rPr>
                  </w:pPr>
                </w:p>
              </w:tc>
              <w:tc>
                <w:tcPr>
                  <w:tcW w:w="2258" w:type="pct"/>
                  <w:gridSpan w:val="2"/>
                  <w:tcBorders>
                    <w:tl2br w:val="nil"/>
                    <w:tr2bl w:val="nil"/>
                  </w:tcBorders>
                  <w:vAlign w:val="center"/>
                </w:tcPr>
                <w:p w14:paraId="2878D2C1">
                  <w:pPr>
                    <w:jc w:val="center"/>
                    <w:rPr>
                      <w:rFonts w:hint="default" w:ascii="Times New Roman" w:hAnsi="Times New Roman" w:cs="Times New Roman" w:eastAsiaTheme="minorEastAsia"/>
                      <w:b/>
                      <w:bCs/>
                      <w:color w:val="auto"/>
                      <w:kern w:val="2"/>
                      <w:sz w:val="21"/>
                      <w:szCs w:val="21"/>
                      <w:highlight w:val="none"/>
                      <w:vertAlign w:val="baseline"/>
                      <w:lang w:val="en-US" w:eastAsia="zh-CN" w:bidi="ar-SA"/>
                    </w:rPr>
                  </w:pPr>
                  <w:r>
                    <w:rPr>
                      <w:rFonts w:hint="default" w:ascii="Times New Roman" w:hAnsi="Times New Roman" w:cs="Times New Roman" w:eastAsiaTheme="minorEastAsia"/>
                      <w:b/>
                      <w:bCs/>
                      <w:color w:val="auto"/>
                      <w:sz w:val="21"/>
                      <w:szCs w:val="21"/>
                      <w:highlight w:val="none"/>
                      <w:vertAlign w:val="baseline"/>
                      <w:lang w:val="en-US" w:eastAsia="zh-CN"/>
                    </w:rPr>
                    <w:t>去除效率</w:t>
                  </w:r>
                </w:p>
              </w:tc>
              <w:tc>
                <w:tcPr>
                  <w:tcW w:w="2030" w:type="pct"/>
                  <w:tcBorders>
                    <w:tl2br w:val="nil"/>
                    <w:tr2bl w:val="nil"/>
                  </w:tcBorders>
                  <w:vAlign w:val="center"/>
                </w:tcPr>
                <w:p w14:paraId="4B35CBF7">
                  <w:pPr>
                    <w:jc w:val="center"/>
                    <w:rPr>
                      <w:rFonts w:hint="default" w:ascii="Times New Roman" w:hAnsi="Times New Roman" w:cs="Times New Roman" w:eastAsiaTheme="minorEastAsia"/>
                      <w:color w:val="auto"/>
                      <w:kern w:val="2"/>
                      <w:sz w:val="21"/>
                      <w:szCs w:val="21"/>
                      <w:highlight w:val="none"/>
                      <w:vertAlign w:val="baseline"/>
                      <w:lang w:val="en-US" w:eastAsia="zh-CN" w:bidi="ar-SA"/>
                    </w:rPr>
                  </w:pPr>
                  <w:r>
                    <w:rPr>
                      <w:rFonts w:hint="default" w:ascii="Times New Roman" w:hAnsi="Times New Roman" w:cs="Times New Roman" w:eastAsiaTheme="minorEastAsia"/>
                      <w:color w:val="auto"/>
                      <w:sz w:val="21"/>
                      <w:szCs w:val="21"/>
                      <w:highlight w:val="none"/>
                      <w:vertAlign w:val="baseline"/>
                      <w:lang w:val="en-US" w:eastAsia="zh-CN"/>
                    </w:rPr>
                    <w:t>99%</w:t>
                  </w:r>
                </w:p>
              </w:tc>
            </w:tr>
            <w:tr w14:paraId="6E0A5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711" w:type="pct"/>
                  <w:vMerge w:val="continue"/>
                  <w:tcBorders>
                    <w:tl2br w:val="nil"/>
                    <w:tr2bl w:val="nil"/>
                  </w:tcBorders>
                  <w:vAlign w:val="center"/>
                </w:tcPr>
                <w:p w14:paraId="5673C856">
                  <w:pPr>
                    <w:jc w:val="center"/>
                    <w:rPr>
                      <w:rFonts w:hint="default" w:ascii="Times New Roman" w:hAnsi="Times New Roman" w:cs="Times New Roman" w:eastAsiaTheme="minorEastAsia"/>
                      <w:b/>
                      <w:bCs/>
                      <w:color w:val="auto"/>
                      <w:sz w:val="21"/>
                      <w:szCs w:val="21"/>
                      <w:highlight w:val="none"/>
                      <w:vertAlign w:val="baseline"/>
                      <w:lang w:val="en-US" w:eastAsia="zh-CN"/>
                    </w:rPr>
                  </w:pPr>
                </w:p>
              </w:tc>
              <w:tc>
                <w:tcPr>
                  <w:tcW w:w="2258" w:type="pct"/>
                  <w:gridSpan w:val="2"/>
                  <w:tcBorders>
                    <w:tl2br w:val="nil"/>
                    <w:tr2bl w:val="nil"/>
                  </w:tcBorders>
                  <w:vAlign w:val="center"/>
                </w:tcPr>
                <w:p w14:paraId="1A11A32F">
                  <w:pPr>
                    <w:jc w:val="center"/>
                    <w:rPr>
                      <w:rFonts w:hint="default" w:ascii="Times New Roman" w:hAnsi="Times New Roman" w:cs="Times New Roman" w:eastAsiaTheme="minorEastAsia"/>
                      <w:b/>
                      <w:bCs/>
                      <w:color w:val="auto"/>
                      <w:sz w:val="21"/>
                      <w:szCs w:val="21"/>
                      <w:highlight w:val="none"/>
                      <w:vertAlign w:val="baseline"/>
                      <w:lang w:val="en-US" w:eastAsia="zh-CN"/>
                    </w:rPr>
                  </w:pPr>
                  <w:r>
                    <w:rPr>
                      <w:rFonts w:hint="default" w:ascii="Times New Roman" w:hAnsi="Times New Roman" w:cs="Times New Roman" w:eastAsiaTheme="minorEastAsia"/>
                      <w:b/>
                      <w:bCs/>
                      <w:color w:val="auto"/>
                      <w:sz w:val="21"/>
                      <w:szCs w:val="21"/>
                      <w:highlight w:val="none"/>
                      <w:vertAlign w:val="baseline"/>
                      <w:lang w:val="en-US" w:eastAsia="zh-CN"/>
                    </w:rPr>
                    <w:t>是否为可行技术</w:t>
                  </w:r>
                </w:p>
              </w:tc>
              <w:tc>
                <w:tcPr>
                  <w:tcW w:w="2030" w:type="pct"/>
                  <w:tcBorders>
                    <w:tl2br w:val="nil"/>
                    <w:tr2bl w:val="nil"/>
                  </w:tcBorders>
                  <w:vAlign w:val="center"/>
                </w:tcPr>
                <w:p w14:paraId="6998590B">
                  <w:pPr>
                    <w:jc w:val="center"/>
                    <w:rPr>
                      <w:rFonts w:hint="default" w:ascii="Times New Roman" w:hAnsi="Times New Roman" w:cs="Times New Roman" w:eastAsiaTheme="minorEastAsia"/>
                      <w:color w:val="auto"/>
                      <w:sz w:val="21"/>
                      <w:szCs w:val="21"/>
                      <w:highlight w:val="none"/>
                      <w:vertAlign w:val="baseline"/>
                      <w:lang w:val="en-US" w:eastAsia="zh-CN"/>
                    </w:rPr>
                  </w:pPr>
                  <w:r>
                    <w:rPr>
                      <w:rFonts w:hint="default" w:ascii="Times New Roman" w:hAnsi="Times New Roman" w:cs="Times New Roman" w:eastAsiaTheme="minorEastAsia"/>
                      <w:color w:val="auto"/>
                      <w:sz w:val="21"/>
                      <w:szCs w:val="21"/>
                      <w:highlight w:val="none"/>
                      <w:vertAlign w:val="baseline"/>
                      <w:lang w:val="en-US" w:eastAsia="zh-CN"/>
                    </w:rPr>
                    <w:t>是</w:t>
                  </w:r>
                </w:p>
              </w:tc>
            </w:tr>
            <w:tr w14:paraId="5F461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2969" w:type="pct"/>
                  <w:gridSpan w:val="3"/>
                  <w:tcBorders>
                    <w:tl2br w:val="nil"/>
                    <w:tr2bl w:val="nil"/>
                  </w:tcBorders>
                  <w:shd w:val="clear" w:color="auto" w:fill="auto"/>
                  <w:vAlign w:val="center"/>
                </w:tcPr>
                <w:p w14:paraId="0713E9D7">
                  <w:pPr>
                    <w:jc w:val="center"/>
                    <w:rPr>
                      <w:rFonts w:hint="default" w:ascii="Times New Roman" w:hAnsi="Times New Roman" w:cs="Times New Roman" w:eastAsiaTheme="minorEastAsia"/>
                      <w:b/>
                      <w:bCs/>
                      <w:color w:val="auto"/>
                      <w:kern w:val="2"/>
                      <w:sz w:val="21"/>
                      <w:szCs w:val="21"/>
                      <w:highlight w:val="none"/>
                      <w:vertAlign w:val="baseline"/>
                      <w:lang w:val="en-US" w:eastAsia="zh-CN" w:bidi="ar-SA"/>
                    </w:rPr>
                  </w:pPr>
                  <w:r>
                    <w:rPr>
                      <w:rFonts w:hint="default" w:ascii="Times New Roman" w:hAnsi="Times New Roman" w:cs="Times New Roman" w:eastAsiaTheme="minorEastAsia"/>
                      <w:b/>
                      <w:bCs/>
                      <w:color w:val="auto"/>
                      <w:sz w:val="21"/>
                      <w:szCs w:val="21"/>
                      <w:highlight w:val="none"/>
                      <w:vertAlign w:val="baseline"/>
                      <w:lang w:val="en-US" w:eastAsia="zh-CN"/>
                    </w:rPr>
                    <w:t>污染物排放量（t/a）</w:t>
                  </w:r>
                </w:p>
              </w:tc>
              <w:tc>
                <w:tcPr>
                  <w:tcW w:w="2030" w:type="pct"/>
                  <w:tcBorders>
                    <w:tl2br w:val="nil"/>
                    <w:tr2bl w:val="nil"/>
                  </w:tcBorders>
                  <w:shd w:val="clear" w:color="auto" w:fill="auto"/>
                  <w:vAlign w:val="center"/>
                </w:tcPr>
                <w:p w14:paraId="2AF46841">
                  <w:pPr>
                    <w:jc w:val="center"/>
                    <w:rPr>
                      <w:rFonts w:hint="default" w:ascii="Times New Roman" w:hAnsi="Times New Roman" w:cs="Times New Roman" w:eastAsiaTheme="minorEastAsia"/>
                      <w:color w:val="auto"/>
                      <w:sz w:val="21"/>
                      <w:szCs w:val="21"/>
                      <w:highlight w:val="none"/>
                      <w:vertAlign w:val="baseline"/>
                      <w:lang w:val="en-US" w:eastAsia="zh-CN"/>
                    </w:rPr>
                  </w:pPr>
                  <w:r>
                    <w:rPr>
                      <w:rFonts w:hint="default" w:ascii="Times New Roman" w:hAnsi="Times New Roman" w:cs="Times New Roman" w:eastAsiaTheme="minorEastAsia"/>
                      <w:color w:val="auto"/>
                      <w:sz w:val="21"/>
                      <w:szCs w:val="21"/>
                      <w:highlight w:val="none"/>
                      <w:vertAlign w:val="baseline"/>
                      <w:lang w:val="en-US" w:eastAsia="zh-CN"/>
                    </w:rPr>
                    <w:t>2.70</w:t>
                  </w:r>
                </w:p>
              </w:tc>
            </w:tr>
            <w:tr w14:paraId="13A37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969" w:type="pct"/>
                  <w:gridSpan w:val="3"/>
                  <w:tcBorders>
                    <w:tl2br w:val="nil"/>
                    <w:tr2bl w:val="nil"/>
                  </w:tcBorders>
                  <w:shd w:val="clear" w:color="auto" w:fill="auto"/>
                  <w:vAlign w:val="center"/>
                </w:tcPr>
                <w:p w14:paraId="61577945">
                  <w:pPr>
                    <w:jc w:val="center"/>
                    <w:rPr>
                      <w:rFonts w:hint="default" w:ascii="Times New Roman" w:hAnsi="Times New Roman" w:cs="Times New Roman" w:eastAsiaTheme="minorEastAsia"/>
                      <w:b/>
                      <w:bCs/>
                      <w:color w:val="auto"/>
                      <w:kern w:val="2"/>
                      <w:sz w:val="21"/>
                      <w:szCs w:val="21"/>
                      <w:highlight w:val="none"/>
                      <w:vertAlign w:val="baseline"/>
                      <w:lang w:val="en-US" w:eastAsia="zh-CN" w:bidi="ar-SA"/>
                    </w:rPr>
                  </w:pPr>
                  <w:r>
                    <w:rPr>
                      <w:rFonts w:hint="default" w:ascii="Times New Roman" w:hAnsi="Times New Roman" w:cs="Times New Roman" w:eastAsiaTheme="minorEastAsia"/>
                      <w:b/>
                      <w:bCs/>
                      <w:color w:val="auto"/>
                      <w:sz w:val="21"/>
                      <w:szCs w:val="21"/>
                      <w:highlight w:val="none"/>
                      <w:vertAlign w:val="baseline"/>
                      <w:lang w:val="en-US" w:eastAsia="zh-CN"/>
                    </w:rPr>
                    <w:t>污染物排放速率（</w:t>
                  </w:r>
                  <w:r>
                    <w:rPr>
                      <w:rFonts w:hint="default" w:ascii="Times New Roman" w:hAnsi="Times New Roman" w:eastAsia="宋体" w:cs="Times New Roman"/>
                      <w:b/>
                      <w:bCs/>
                      <w:color w:val="auto"/>
                      <w:sz w:val="21"/>
                      <w:szCs w:val="21"/>
                      <w:highlight w:val="none"/>
                      <w:lang w:val="en-US" w:eastAsia="zh-CN"/>
                    </w:rPr>
                    <w:t>kg/h</w:t>
                  </w:r>
                  <w:r>
                    <w:rPr>
                      <w:rFonts w:hint="default" w:ascii="Times New Roman" w:hAnsi="Times New Roman" w:cs="Times New Roman" w:eastAsiaTheme="minorEastAsia"/>
                      <w:b/>
                      <w:bCs/>
                      <w:color w:val="auto"/>
                      <w:sz w:val="21"/>
                      <w:szCs w:val="21"/>
                      <w:highlight w:val="none"/>
                      <w:vertAlign w:val="baseline"/>
                      <w:lang w:val="en-US" w:eastAsia="zh-CN"/>
                    </w:rPr>
                    <w:t>）</w:t>
                  </w:r>
                </w:p>
              </w:tc>
              <w:tc>
                <w:tcPr>
                  <w:tcW w:w="2030" w:type="pct"/>
                  <w:tcBorders>
                    <w:tl2br w:val="nil"/>
                    <w:tr2bl w:val="nil"/>
                  </w:tcBorders>
                  <w:shd w:val="clear" w:color="auto" w:fill="auto"/>
                  <w:vAlign w:val="center"/>
                </w:tcPr>
                <w:p w14:paraId="5B7CCD74">
                  <w:pPr>
                    <w:jc w:val="center"/>
                    <w:rPr>
                      <w:rFonts w:hint="default" w:ascii="Times New Roman" w:hAnsi="Times New Roman" w:cs="Times New Roman" w:eastAsiaTheme="minorEastAsia"/>
                      <w:color w:val="auto"/>
                      <w:sz w:val="21"/>
                      <w:szCs w:val="21"/>
                      <w:highlight w:val="none"/>
                      <w:vertAlign w:val="baseline"/>
                      <w:lang w:val="en-US" w:eastAsia="zh-CN"/>
                    </w:rPr>
                  </w:pPr>
                  <w:r>
                    <w:rPr>
                      <w:rFonts w:hint="default" w:ascii="Times New Roman" w:hAnsi="Times New Roman" w:cs="Times New Roman" w:eastAsiaTheme="minorEastAsia"/>
                      <w:color w:val="auto"/>
                      <w:sz w:val="21"/>
                      <w:szCs w:val="21"/>
                      <w:highlight w:val="none"/>
                      <w:vertAlign w:val="baseline"/>
                      <w:lang w:val="en-US" w:eastAsia="zh-CN"/>
                    </w:rPr>
                    <w:t>1.30</w:t>
                  </w:r>
                </w:p>
              </w:tc>
            </w:tr>
            <w:tr w14:paraId="646EC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969" w:type="pct"/>
                  <w:gridSpan w:val="3"/>
                  <w:tcBorders>
                    <w:tl2br w:val="nil"/>
                    <w:tr2bl w:val="nil"/>
                  </w:tcBorders>
                  <w:shd w:val="clear" w:color="auto" w:fill="auto"/>
                  <w:vAlign w:val="center"/>
                </w:tcPr>
                <w:p w14:paraId="2DF31233">
                  <w:pPr>
                    <w:jc w:val="center"/>
                    <w:rPr>
                      <w:rFonts w:hint="default" w:ascii="Times New Roman" w:hAnsi="Times New Roman" w:cs="Times New Roman" w:eastAsiaTheme="minorEastAsia"/>
                      <w:b/>
                      <w:bCs/>
                      <w:color w:val="auto"/>
                      <w:kern w:val="2"/>
                      <w:sz w:val="21"/>
                      <w:szCs w:val="21"/>
                      <w:highlight w:val="none"/>
                      <w:vertAlign w:val="baseline"/>
                      <w:lang w:val="en-US" w:eastAsia="zh-CN" w:bidi="ar-SA"/>
                    </w:rPr>
                  </w:pPr>
                  <w:r>
                    <w:rPr>
                      <w:rFonts w:hint="default" w:ascii="Times New Roman" w:hAnsi="Times New Roman" w:cs="Times New Roman" w:eastAsiaTheme="minorEastAsia"/>
                      <w:b/>
                      <w:bCs/>
                      <w:color w:val="auto"/>
                      <w:sz w:val="21"/>
                      <w:szCs w:val="21"/>
                      <w:highlight w:val="none"/>
                      <w:vertAlign w:val="baseline"/>
                      <w:lang w:val="en-US" w:eastAsia="zh-CN"/>
                    </w:rPr>
                    <w:t>污染物排放浓度（</w:t>
                  </w:r>
                  <w:r>
                    <w:rPr>
                      <w:rFonts w:hint="default" w:ascii="Times New Roman" w:hAnsi="Times New Roman" w:eastAsia="宋体" w:cs="Times New Roman"/>
                      <w:b/>
                      <w:bCs/>
                      <w:color w:val="auto"/>
                      <w:sz w:val="21"/>
                      <w:szCs w:val="21"/>
                      <w:highlight w:val="none"/>
                      <w:lang w:val="en-US" w:eastAsia="zh-CN"/>
                    </w:rPr>
                    <w:t>mg/m</w:t>
                  </w:r>
                  <w:r>
                    <w:rPr>
                      <w:rFonts w:hint="default" w:ascii="Times New Roman" w:hAnsi="Times New Roman" w:eastAsia="宋体" w:cs="Times New Roman"/>
                      <w:b/>
                      <w:bCs/>
                      <w:color w:val="auto"/>
                      <w:sz w:val="21"/>
                      <w:szCs w:val="21"/>
                      <w:highlight w:val="none"/>
                      <w:vertAlign w:val="superscript"/>
                      <w:lang w:val="en-US" w:eastAsia="zh-CN"/>
                    </w:rPr>
                    <w:t>3</w:t>
                  </w:r>
                  <w:r>
                    <w:rPr>
                      <w:rFonts w:hint="default" w:ascii="Times New Roman" w:hAnsi="Times New Roman" w:cs="Times New Roman" w:eastAsiaTheme="minorEastAsia"/>
                      <w:b/>
                      <w:bCs/>
                      <w:color w:val="auto"/>
                      <w:sz w:val="21"/>
                      <w:szCs w:val="21"/>
                      <w:highlight w:val="none"/>
                      <w:vertAlign w:val="baseline"/>
                      <w:lang w:val="en-US" w:eastAsia="zh-CN"/>
                    </w:rPr>
                    <w:t>）</w:t>
                  </w:r>
                </w:p>
              </w:tc>
              <w:tc>
                <w:tcPr>
                  <w:tcW w:w="2030" w:type="pct"/>
                  <w:tcBorders>
                    <w:tl2br w:val="nil"/>
                    <w:tr2bl w:val="nil"/>
                  </w:tcBorders>
                  <w:shd w:val="clear" w:color="auto" w:fill="auto"/>
                  <w:vAlign w:val="center"/>
                </w:tcPr>
                <w:p w14:paraId="4EDA22B3">
                  <w:pPr>
                    <w:jc w:val="center"/>
                    <w:rPr>
                      <w:rFonts w:hint="default" w:ascii="Times New Roman" w:hAnsi="Times New Roman" w:cs="Times New Roman" w:eastAsiaTheme="minorEastAsia"/>
                      <w:color w:val="auto"/>
                      <w:sz w:val="21"/>
                      <w:szCs w:val="21"/>
                      <w:highlight w:val="none"/>
                      <w:vertAlign w:val="baseline"/>
                      <w:lang w:val="en-US" w:eastAsia="zh-CN"/>
                    </w:rPr>
                  </w:pPr>
                  <w:r>
                    <w:rPr>
                      <w:rFonts w:hint="default" w:ascii="Times New Roman" w:hAnsi="Times New Roman" w:cs="Times New Roman" w:eastAsiaTheme="minorEastAsia"/>
                      <w:color w:val="auto"/>
                      <w:sz w:val="21"/>
                      <w:szCs w:val="21"/>
                      <w:highlight w:val="none"/>
                      <w:vertAlign w:val="baseline"/>
                      <w:lang w:val="en-US" w:eastAsia="zh-CN"/>
                    </w:rPr>
                    <w:t>43.27</w:t>
                  </w:r>
                </w:p>
              </w:tc>
            </w:tr>
            <w:tr w14:paraId="731CD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1067" w:type="pct"/>
                  <w:gridSpan w:val="2"/>
                  <w:vMerge w:val="restart"/>
                  <w:tcBorders>
                    <w:tl2br w:val="nil"/>
                    <w:tr2bl w:val="nil"/>
                  </w:tcBorders>
                  <w:shd w:val="clear" w:color="auto" w:fill="auto"/>
                  <w:vAlign w:val="center"/>
                </w:tcPr>
                <w:p w14:paraId="4E930DA1">
                  <w:pPr>
                    <w:jc w:val="center"/>
                    <w:rPr>
                      <w:rFonts w:hint="default" w:ascii="Times New Roman" w:hAnsi="Times New Roman" w:cs="Times New Roman" w:eastAsiaTheme="minorEastAsia"/>
                      <w:b/>
                      <w:bCs/>
                      <w:color w:val="auto"/>
                      <w:sz w:val="21"/>
                      <w:szCs w:val="21"/>
                      <w:highlight w:val="none"/>
                      <w:vertAlign w:val="baseline"/>
                      <w:lang w:val="en-US" w:eastAsia="zh-CN"/>
                    </w:rPr>
                  </w:pPr>
                  <w:r>
                    <w:rPr>
                      <w:rFonts w:hint="default" w:ascii="Times New Roman" w:hAnsi="Times New Roman" w:cs="Times New Roman" w:eastAsiaTheme="minorEastAsia"/>
                      <w:b/>
                      <w:bCs/>
                      <w:color w:val="auto"/>
                      <w:sz w:val="21"/>
                      <w:szCs w:val="21"/>
                      <w:highlight w:val="none"/>
                      <w:vertAlign w:val="baseline"/>
                      <w:lang w:val="en-US" w:eastAsia="zh-CN"/>
                    </w:rPr>
                    <w:t>排放口基本情况</w:t>
                  </w:r>
                </w:p>
              </w:tc>
              <w:tc>
                <w:tcPr>
                  <w:tcW w:w="1901" w:type="pct"/>
                  <w:tcBorders>
                    <w:tl2br w:val="nil"/>
                    <w:tr2bl w:val="nil"/>
                  </w:tcBorders>
                  <w:shd w:val="clear" w:color="auto" w:fill="auto"/>
                  <w:vAlign w:val="center"/>
                </w:tcPr>
                <w:p w14:paraId="5C75ECE1">
                  <w:pPr>
                    <w:jc w:val="center"/>
                    <w:rPr>
                      <w:rFonts w:hint="default" w:ascii="Times New Roman" w:hAnsi="Times New Roman" w:cs="Times New Roman" w:eastAsiaTheme="minorEastAsia"/>
                      <w:b/>
                      <w:bCs/>
                      <w:color w:val="auto"/>
                      <w:sz w:val="21"/>
                      <w:szCs w:val="21"/>
                      <w:highlight w:val="none"/>
                      <w:vertAlign w:val="baseline"/>
                      <w:lang w:val="en-US" w:eastAsia="zh-CN"/>
                    </w:rPr>
                  </w:pPr>
                  <w:r>
                    <w:rPr>
                      <w:rFonts w:hint="default" w:ascii="Times New Roman" w:hAnsi="Times New Roman" w:cs="Times New Roman" w:eastAsiaTheme="minorEastAsia"/>
                      <w:b/>
                      <w:bCs/>
                      <w:color w:val="auto"/>
                      <w:sz w:val="21"/>
                      <w:szCs w:val="21"/>
                      <w:highlight w:val="none"/>
                      <w:vertAlign w:val="baseline"/>
                      <w:lang w:val="en-US" w:eastAsia="zh-CN"/>
                    </w:rPr>
                    <w:t>编号</w:t>
                  </w:r>
                </w:p>
              </w:tc>
              <w:tc>
                <w:tcPr>
                  <w:tcW w:w="2030" w:type="pct"/>
                  <w:tcBorders>
                    <w:tl2br w:val="nil"/>
                    <w:tr2bl w:val="nil"/>
                  </w:tcBorders>
                  <w:shd w:val="clear" w:color="auto" w:fill="auto"/>
                  <w:vAlign w:val="center"/>
                </w:tcPr>
                <w:p w14:paraId="32798283">
                  <w:pPr>
                    <w:jc w:val="center"/>
                    <w:rPr>
                      <w:rFonts w:hint="default" w:ascii="Times New Roman" w:hAnsi="Times New Roman" w:cs="Times New Roman" w:eastAsiaTheme="minorEastAsia"/>
                      <w:color w:val="auto"/>
                      <w:sz w:val="21"/>
                      <w:szCs w:val="21"/>
                      <w:highlight w:val="none"/>
                      <w:vertAlign w:val="baseline"/>
                      <w:lang w:val="en-US" w:eastAsia="zh-CN"/>
                    </w:rPr>
                  </w:pPr>
                  <w:r>
                    <w:rPr>
                      <w:rFonts w:hint="default" w:ascii="Times New Roman" w:hAnsi="Times New Roman" w:cs="Times New Roman" w:eastAsiaTheme="minorEastAsia"/>
                      <w:color w:val="auto"/>
                      <w:sz w:val="21"/>
                      <w:szCs w:val="21"/>
                      <w:highlight w:val="none"/>
                      <w:vertAlign w:val="baseline"/>
                      <w:lang w:val="en-US" w:eastAsia="zh-CN"/>
                    </w:rPr>
                    <w:t>DA001</w:t>
                  </w:r>
                </w:p>
              </w:tc>
            </w:tr>
            <w:tr w14:paraId="3FADA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1067" w:type="pct"/>
                  <w:gridSpan w:val="2"/>
                  <w:vMerge w:val="continue"/>
                  <w:tcBorders>
                    <w:tl2br w:val="nil"/>
                    <w:tr2bl w:val="nil"/>
                  </w:tcBorders>
                  <w:shd w:val="clear" w:color="auto" w:fill="auto"/>
                  <w:vAlign w:val="center"/>
                </w:tcPr>
                <w:p w14:paraId="1B821488">
                  <w:pPr>
                    <w:jc w:val="center"/>
                    <w:rPr>
                      <w:rFonts w:hint="default" w:ascii="Times New Roman" w:hAnsi="Times New Roman" w:cs="Times New Roman" w:eastAsiaTheme="minorEastAsia"/>
                      <w:b/>
                      <w:bCs/>
                      <w:color w:val="auto"/>
                      <w:sz w:val="21"/>
                      <w:szCs w:val="21"/>
                      <w:highlight w:val="none"/>
                      <w:vertAlign w:val="baseline"/>
                      <w:lang w:val="en-US" w:eastAsia="zh-CN"/>
                    </w:rPr>
                  </w:pPr>
                </w:p>
              </w:tc>
              <w:tc>
                <w:tcPr>
                  <w:tcW w:w="1901" w:type="pct"/>
                  <w:tcBorders>
                    <w:tl2br w:val="nil"/>
                    <w:tr2bl w:val="nil"/>
                  </w:tcBorders>
                  <w:shd w:val="clear" w:color="auto" w:fill="auto"/>
                  <w:vAlign w:val="center"/>
                </w:tcPr>
                <w:p w14:paraId="361C4B9B">
                  <w:pPr>
                    <w:jc w:val="center"/>
                    <w:rPr>
                      <w:rFonts w:hint="default" w:ascii="Times New Roman" w:hAnsi="Times New Roman" w:cs="Times New Roman" w:eastAsiaTheme="minorEastAsia"/>
                      <w:b/>
                      <w:bCs/>
                      <w:color w:val="auto"/>
                      <w:sz w:val="21"/>
                      <w:szCs w:val="21"/>
                      <w:highlight w:val="none"/>
                      <w:vertAlign w:val="baseline"/>
                      <w:lang w:val="en-US" w:eastAsia="zh-CN"/>
                    </w:rPr>
                  </w:pPr>
                  <w:r>
                    <w:rPr>
                      <w:rFonts w:hint="default" w:ascii="Times New Roman" w:hAnsi="Times New Roman" w:cs="Times New Roman" w:eastAsiaTheme="minorEastAsia"/>
                      <w:b/>
                      <w:bCs/>
                      <w:color w:val="auto"/>
                      <w:sz w:val="21"/>
                      <w:szCs w:val="21"/>
                      <w:highlight w:val="none"/>
                      <w:vertAlign w:val="baseline"/>
                      <w:lang w:val="en-US" w:eastAsia="zh-CN"/>
                    </w:rPr>
                    <w:t>名称</w:t>
                  </w:r>
                </w:p>
              </w:tc>
              <w:tc>
                <w:tcPr>
                  <w:tcW w:w="2030" w:type="pct"/>
                  <w:tcBorders>
                    <w:tl2br w:val="nil"/>
                    <w:tr2bl w:val="nil"/>
                  </w:tcBorders>
                  <w:shd w:val="clear" w:color="auto" w:fill="auto"/>
                  <w:vAlign w:val="center"/>
                </w:tcPr>
                <w:p w14:paraId="201E37BA">
                  <w:pPr>
                    <w:jc w:val="center"/>
                    <w:rPr>
                      <w:rFonts w:hint="default" w:ascii="Times New Roman" w:hAnsi="Times New Roman" w:cs="Times New Roman" w:eastAsiaTheme="minorEastAsia"/>
                      <w:color w:val="auto"/>
                      <w:sz w:val="21"/>
                      <w:szCs w:val="21"/>
                      <w:highlight w:val="none"/>
                      <w:vertAlign w:val="baseline"/>
                      <w:lang w:val="en-US" w:eastAsia="zh-CN"/>
                    </w:rPr>
                  </w:pPr>
                  <w:r>
                    <w:rPr>
                      <w:rFonts w:hint="default" w:ascii="Times New Roman" w:hAnsi="Times New Roman" w:cs="Times New Roman" w:eastAsiaTheme="minorEastAsia"/>
                      <w:color w:val="auto"/>
                      <w:sz w:val="21"/>
                      <w:szCs w:val="21"/>
                      <w:highlight w:val="none"/>
                      <w:vertAlign w:val="baseline"/>
                      <w:lang w:val="en-US" w:eastAsia="zh-CN"/>
                    </w:rPr>
                    <w:t>排气筒1</w:t>
                  </w:r>
                </w:p>
              </w:tc>
            </w:tr>
            <w:tr w14:paraId="5570A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067" w:type="pct"/>
                  <w:gridSpan w:val="2"/>
                  <w:vMerge w:val="continue"/>
                  <w:tcBorders>
                    <w:tl2br w:val="nil"/>
                    <w:tr2bl w:val="nil"/>
                  </w:tcBorders>
                  <w:shd w:val="clear" w:color="auto" w:fill="auto"/>
                  <w:vAlign w:val="center"/>
                </w:tcPr>
                <w:p w14:paraId="600A8B4B">
                  <w:pPr>
                    <w:jc w:val="center"/>
                    <w:rPr>
                      <w:rFonts w:hint="default" w:ascii="Times New Roman" w:hAnsi="Times New Roman" w:cs="Times New Roman" w:eastAsiaTheme="minorEastAsia"/>
                      <w:b/>
                      <w:bCs/>
                      <w:color w:val="auto"/>
                      <w:sz w:val="21"/>
                      <w:szCs w:val="21"/>
                      <w:highlight w:val="none"/>
                      <w:vertAlign w:val="baseline"/>
                      <w:lang w:val="en-US" w:eastAsia="zh-CN"/>
                    </w:rPr>
                  </w:pPr>
                </w:p>
              </w:tc>
              <w:tc>
                <w:tcPr>
                  <w:tcW w:w="1901" w:type="pct"/>
                  <w:tcBorders>
                    <w:tl2br w:val="nil"/>
                    <w:tr2bl w:val="nil"/>
                  </w:tcBorders>
                  <w:shd w:val="clear" w:color="auto" w:fill="auto"/>
                  <w:vAlign w:val="center"/>
                </w:tcPr>
                <w:p w14:paraId="3A98AD61">
                  <w:pPr>
                    <w:jc w:val="center"/>
                    <w:rPr>
                      <w:rFonts w:hint="default" w:ascii="Times New Roman" w:hAnsi="Times New Roman" w:cs="Times New Roman" w:eastAsiaTheme="minorEastAsia"/>
                      <w:b/>
                      <w:bCs/>
                      <w:color w:val="auto"/>
                      <w:sz w:val="21"/>
                      <w:szCs w:val="21"/>
                      <w:highlight w:val="none"/>
                      <w:vertAlign w:val="baseline"/>
                      <w:lang w:val="en-US" w:eastAsia="zh-CN"/>
                    </w:rPr>
                  </w:pPr>
                  <w:r>
                    <w:rPr>
                      <w:rFonts w:hint="default" w:ascii="Times New Roman" w:hAnsi="Times New Roman" w:cs="Times New Roman" w:eastAsiaTheme="minorEastAsia"/>
                      <w:b/>
                      <w:bCs/>
                      <w:color w:val="auto"/>
                      <w:sz w:val="21"/>
                      <w:szCs w:val="21"/>
                      <w:highlight w:val="none"/>
                      <w:vertAlign w:val="baseline"/>
                      <w:lang w:val="en-US" w:eastAsia="zh-CN"/>
                    </w:rPr>
                    <w:t>类型</w:t>
                  </w:r>
                </w:p>
              </w:tc>
              <w:tc>
                <w:tcPr>
                  <w:tcW w:w="2030" w:type="pct"/>
                  <w:tcBorders>
                    <w:tl2br w:val="nil"/>
                    <w:tr2bl w:val="nil"/>
                  </w:tcBorders>
                  <w:shd w:val="clear" w:color="auto" w:fill="auto"/>
                  <w:vAlign w:val="center"/>
                </w:tcPr>
                <w:p w14:paraId="65098DAE">
                  <w:pPr>
                    <w:jc w:val="center"/>
                    <w:rPr>
                      <w:rFonts w:hint="default" w:ascii="Times New Roman" w:hAnsi="Times New Roman" w:cs="Times New Roman" w:eastAsiaTheme="minorEastAsia"/>
                      <w:color w:val="auto"/>
                      <w:sz w:val="21"/>
                      <w:szCs w:val="21"/>
                      <w:highlight w:val="none"/>
                      <w:vertAlign w:val="baseline"/>
                      <w:lang w:val="en-US" w:eastAsia="zh-CN"/>
                    </w:rPr>
                  </w:pPr>
                  <w:r>
                    <w:rPr>
                      <w:rFonts w:hint="default" w:ascii="Times New Roman" w:hAnsi="Times New Roman" w:cs="Times New Roman" w:eastAsiaTheme="minorEastAsia"/>
                      <w:color w:val="auto"/>
                      <w:sz w:val="21"/>
                      <w:szCs w:val="21"/>
                      <w:highlight w:val="none"/>
                      <w:vertAlign w:val="baseline"/>
                      <w:lang w:val="en-US" w:eastAsia="zh-CN"/>
                    </w:rPr>
                    <w:t>一般排放口</w:t>
                  </w:r>
                </w:p>
              </w:tc>
            </w:tr>
            <w:tr w14:paraId="4E856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067" w:type="pct"/>
                  <w:gridSpan w:val="2"/>
                  <w:vMerge w:val="continue"/>
                  <w:tcBorders>
                    <w:tl2br w:val="nil"/>
                    <w:tr2bl w:val="nil"/>
                  </w:tcBorders>
                  <w:shd w:val="clear" w:color="auto" w:fill="auto"/>
                  <w:vAlign w:val="center"/>
                </w:tcPr>
                <w:p w14:paraId="7ACACAFA">
                  <w:pPr>
                    <w:jc w:val="center"/>
                    <w:rPr>
                      <w:rFonts w:hint="default" w:ascii="Times New Roman" w:hAnsi="Times New Roman" w:cs="Times New Roman" w:eastAsiaTheme="minorEastAsia"/>
                      <w:b/>
                      <w:bCs/>
                      <w:color w:val="auto"/>
                      <w:sz w:val="21"/>
                      <w:szCs w:val="21"/>
                      <w:highlight w:val="none"/>
                      <w:vertAlign w:val="baseline"/>
                      <w:lang w:val="en-US" w:eastAsia="zh-CN"/>
                    </w:rPr>
                  </w:pPr>
                </w:p>
              </w:tc>
              <w:tc>
                <w:tcPr>
                  <w:tcW w:w="1901" w:type="pct"/>
                  <w:tcBorders>
                    <w:tl2br w:val="nil"/>
                    <w:tr2bl w:val="nil"/>
                  </w:tcBorders>
                  <w:shd w:val="clear" w:color="auto" w:fill="auto"/>
                  <w:vAlign w:val="center"/>
                </w:tcPr>
                <w:p w14:paraId="626D5507">
                  <w:pPr>
                    <w:jc w:val="center"/>
                    <w:rPr>
                      <w:rFonts w:hint="default" w:ascii="Times New Roman" w:hAnsi="Times New Roman" w:cs="Times New Roman" w:eastAsiaTheme="minorEastAsia"/>
                      <w:b/>
                      <w:bCs/>
                      <w:color w:val="auto"/>
                      <w:sz w:val="21"/>
                      <w:szCs w:val="21"/>
                      <w:highlight w:val="none"/>
                      <w:vertAlign w:val="baseline"/>
                      <w:lang w:val="en-US" w:eastAsia="zh-CN"/>
                    </w:rPr>
                  </w:pPr>
                  <w:r>
                    <w:rPr>
                      <w:rFonts w:hint="default" w:ascii="Times New Roman" w:hAnsi="Times New Roman" w:cs="Times New Roman" w:eastAsiaTheme="minorEastAsia"/>
                      <w:b/>
                      <w:bCs/>
                      <w:color w:val="auto"/>
                      <w:sz w:val="21"/>
                      <w:szCs w:val="21"/>
                      <w:highlight w:val="none"/>
                      <w:vertAlign w:val="baseline"/>
                      <w:lang w:val="en-US" w:eastAsia="zh-CN"/>
                    </w:rPr>
                    <w:t>地理坐标</w:t>
                  </w:r>
                </w:p>
              </w:tc>
              <w:tc>
                <w:tcPr>
                  <w:tcW w:w="2030" w:type="pct"/>
                  <w:tcBorders>
                    <w:tl2br w:val="nil"/>
                    <w:tr2bl w:val="nil"/>
                  </w:tcBorders>
                  <w:shd w:val="clear" w:color="auto" w:fill="auto"/>
                  <w:vAlign w:val="center"/>
                </w:tcPr>
                <w:p w14:paraId="13E8D780">
                  <w:pPr>
                    <w:jc w:val="center"/>
                    <w:rPr>
                      <w:rFonts w:hint="default" w:ascii="Times New Roman" w:hAnsi="Times New Roman" w:cs="Times New Roman" w:eastAsiaTheme="minorEastAsia"/>
                      <w:color w:val="auto"/>
                      <w:sz w:val="21"/>
                      <w:szCs w:val="21"/>
                      <w:highlight w:val="none"/>
                      <w:vertAlign w:val="baseline"/>
                      <w:lang w:val="en-US" w:eastAsia="zh-CN"/>
                    </w:rPr>
                  </w:pPr>
                  <w:r>
                    <w:rPr>
                      <w:rFonts w:hint="default" w:ascii="Times New Roman" w:hAnsi="Times New Roman" w:cs="Times New Roman" w:eastAsiaTheme="minorEastAsia"/>
                      <w:color w:val="auto"/>
                      <w:sz w:val="21"/>
                      <w:szCs w:val="21"/>
                      <w:highlight w:val="none"/>
                      <w:vertAlign w:val="baseline"/>
                      <w:lang w:val="en-US" w:eastAsia="zh-CN"/>
                    </w:rPr>
                    <w:t>E:106.767412，N:34.522722</w:t>
                  </w:r>
                </w:p>
              </w:tc>
            </w:tr>
            <w:tr w14:paraId="70A25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1067" w:type="pct"/>
                  <w:gridSpan w:val="2"/>
                  <w:vMerge w:val="continue"/>
                  <w:tcBorders>
                    <w:tl2br w:val="nil"/>
                    <w:tr2bl w:val="nil"/>
                  </w:tcBorders>
                  <w:shd w:val="clear" w:color="auto" w:fill="auto"/>
                  <w:vAlign w:val="center"/>
                </w:tcPr>
                <w:p w14:paraId="510C2F70">
                  <w:pPr>
                    <w:jc w:val="center"/>
                    <w:rPr>
                      <w:rFonts w:hint="default" w:ascii="Times New Roman" w:hAnsi="Times New Roman" w:cs="Times New Roman" w:eastAsiaTheme="minorEastAsia"/>
                      <w:b/>
                      <w:bCs/>
                      <w:color w:val="auto"/>
                      <w:sz w:val="21"/>
                      <w:szCs w:val="21"/>
                      <w:highlight w:val="none"/>
                      <w:vertAlign w:val="baseline"/>
                      <w:lang w:val="en-US" w:eastAsia="zh-CN"/>
                    </w:rPr>
                  </w:pPr>
                </w:p>
              </w:tc>
              <w:tc>
                <w:tcPr>
                  <w:tcW w:w="1901" w:type="pct"/>
                  <w:tcBorders>
                    <w:tl2br w:val="nil"/>
                    <w:tr2bl w:val="nil"/>
                  </w:tcBorders>
                  <w:shd w:val="clear" w:color="auto" w:fill="auto"/>
                  <w:vAlign w:val="center"/>
                </w:tcPr>
                <w:p w14:paraId="6FB9C3B0">
                  <w:pPr>
                    <w:jc w:val="center"/>
                    <w:rPr>
                      <w:rFonts w:hint="default" w:ascii="Times New Roman" w:hAnsi="Times New Roman" w:cs="Times New Roman" w:eastAsiaTheme="minorEastAsia"/>
                      <w:b/>
                      <w:bCs/>
                      <w:color w:val="auto"/>
                      <w:sz w:val="21"/>
                      <w:szCs w:val="21"/>
                      <w:highlight w:val="none"/>
                      <w:vertAlign w:val="baseline"/>
                      <w:lang w:val="en-US" w:eastAsia="zh-CN"/>
                    </w:rPr>
                  </w:pPr>
                  <w:r>
                    <w:rPr>
                      <w:rFonts w:hint="default" w:ascii="Times New Roman" w:hAnsi="Times New Roman" w:cs="Times New Roman" w:eastAsiaTheme="minorEastAsia"/>
                      <w:b/>
                      <w:bCs/>
                      <w:color w:val="auto"/>
                      <w:sz w:val="21"/>
                      <w:szCs w:val="21"/>
                      <w:highlight w:val="none"/>
                      <w:vertAlign w:val="baseline"/>
                      <w:lang w:val="en-US" w:eastAsia="zh-CN"/>
                    </w:rPr>
                    <w:t>高度</w:t>
                  </w:r>
                </w:p>
              </w:tc>
              <w:tc>
                <w:tcPr>
                  <w:tcW w:w="2030" w:type="pct"/>
                  <w:tcBorders>
                    <w:tl2br w:val="nil"/>
                    <w:tr2bl w:val="nil"/>
                  </w:tcBorders>
                  <w:shd w:val="clear" w:color="auto" w:fill="auto"/>
                  <w:vAlign w:val="center"/>
                </w:tcPr>
                <w:p w14:paraId="7A3355F7">
                  <w:pPr>
                    <w:jc w:val="center"/>
                    <w:rPr>
                      <w:rFonts w:hint="default" w:ascii="Times New Roman" w:hAnsi="Times New Roman" w:cs="Times New Roman" w:eastAsiaTheme="minorEastAsia"/>
                      <w:color w:val="auto"/>
                      <w:sz w:val="21"/>
                      <w:szCs w:val="21"/>
                      <w:highlight w:val="none"/>
                      <w:vertAlign w:val="baseline"/>
                      <w:lang w:val="en-US" w:eastAsia="zh-CN"/>
                    </w:rPr>
                  </w:pPr>
                  <w:r>
                    <w:rPr>
                      <w:rFonts w:hint="default" w:ascii="Times New Roman" w:hAnsi="Times New Roman" w:cs="Times New Roman" w:eastAsiaTheme="minorEastAsia"/>
                      <w:color w:val="auto"/>
                      <w:sz w:val="21"/>
                      <w:szCs w:val="21"/>
                      <w:highlight w:val="none"/>
                      <w:vertAlign w:val="baseline"/>
                      <w:lang w:val="en-US" w:eastAsia="zh-CN"/>
                    </w:rPr>
                    <w:t>15m</w:t>
                  </w:r>
                </w:p>
              </w:tc>
            </w:tr>
            <w:tr w14:paraId="14E55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067" w:type="pct"/>
                  <w:gridSpan w:val="2"/>
                  <w:vMerge w:val="continue"/>
                  <w:tcBorders>
                    <w:tl2br w:val="nil"/>
                    <w:tr2bl w:val="nil"/>
                  </w:tcBorders>
                  <w:shd w:val="clear" w:color="auto" w:fill="auto"/>
                  <w:vAlign w:val="center"/>
                </w:tcPr>
                <w:p w14:paraId="7DE00327">
                  <w:pPr>
                    <w:jc w:val="center"/>
                    <w:rPr>
                      <w:rFonts w:hint="default" w:ascii="Times New Roman" w:hAnsi="Times New Roman" w:cs="Times New Roman" w:eastAsiaTheme="minorEastAsia"/>
                      <w:b/>
                      <w:bCs/>
                      <w:color w:val="auto"/>
                      <w:sz w:val="21"/>
                      <w:szCs w:val="21"/>
                      <w:highlight w:val="none"/>
                      <w:vertAlign w:val="baseline"/>
                      <w:lang w:val="en-US" w:eastAsia="zh-CN"/>
                    </w:rPr>
                  </w:pPr>
                </w:p>
              </w:tc>
              <w:tc>
                <w:tcPr>
                  <w:tcW w:w="1901" w:type="pct"/>
                  <w:tcBorders>
                    <w:tl2br w:val="nil"/>
                    <w:tr2bl w:val="nil"/>
                  </w:tcBorders>
                  <w:shd w:val="clear" w:color="auto" w:fill="auto"/>
                  <w:vAlign w:val="center"/>
                </w:tcPr>
                <w:p w14:paraId="0DB82DDC">
                  <w:pPr>
                    <w:jc w:val="center"/>
                    <w:rPr>
                      <w:rFonts w:hint="default" w:ascii="Times New Roman" w:hAnsi="Times New Roman" w:cs="Times New Roman" w:eastAsiaTheme="minorEastAsia"/>
                      <w:b/>
                      <w:bCs/>
                      <w:color w:val="auto"/>
                      <w:sz w:val="21"/>
                      <w:szCs w:val="21"/>
                      <w:highlight w:val="none"/>
                      <w:vertAlign w:val="baseline"/>
                      <w:lang w:val="en-US" w:eastAsia="zh-CN"/>
                    </w:rPr>
                  </w:pPr>
                  <w:r>
                    <w:rPr>
                      <w:rFonts w:hint="default" w:ascii="Times New Roman" w:hAnsi="Times New Roman" w:cs="Times New Roman" w:eastAsiaTheme="minorEastAsia"/>
                      <w:b/>
                      <w:bCs/>
                      <w:color w:val="auto"/>
                      <w:sz w:val="21"/>
                      <w:szCs w:val="21"/>
                      <w:highlight w:val="none"/>
                      <w:vertAlign w:val="baseline"/>
                      <w:lang w:val="en-US" w:eastAsia="zh-CN"/>
                    </w:rPr>
                    <w:t>排气筒内径</w:t>
                  </w:r>
                </w:p>
              </w:tc>
              <w:tc>
                <w:tcPr>
                  <w:tcW w:w="2030" w:type="pct"/>
                  <w:tcBorders>
                    <w:tl2br w:val="nil"/>
                    <w:tr2bl w:val="nil"/>
                  </w:tcBorders>
                  <w:shd w:val="clear" w:color="auto" w:fill="auto"/>
                  <w:vAlign w:val="center"/>
                </w:tcPr>
                <w:p w14:paraId="113F865C">
                  <w:pPr>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cs="Times New Roman" w:eastAsiaTheme="minorEastAsia"/>
                      <w:color w:val="auto"/>
                      <w:sz w:val="21"/>
                      <w:szCs w:val="21"/>
                      <w:highlight w:val="none"/>
                      <w:vertAlign w:val="baseline"/>
                      <w:lang w:val="en-US" w:eastAsia="zh-CN"/>
                    </w:rPr>
                    <w:t>0.4</w:t>
                  </w:r>
                  <w:r>
                    <w:rPr>
                      <w:rFonts w:hint="default" w:ascii="Times New Roman" w:hAnsi="Times New Roman" w:eastAsia="宋体" w:cs="Times New Roman"/>
                      <w:color w:val="auto"/>
                      <w:highlight w:val="none"/>
                      <w:lang w:val="en-US" w:eastAsia="zh-CN"/>
                    </w:rPr>
                    <w:t>m</w:t>
                  </w:r>
                </w:p>
              </w:tc>
            </w:tr>
            <w:tr w14:paraId="12BFB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1067" w:type="pct"/>
                  <w:gridSpan w:val="2"/>
                  <w:vMerge w:val="continue"/>
                  <w:tcBorders>
                    <w:tl2br w:val="nil"/>
                    <w:tr2bl w:val="nil"/>
                  </w:tcBorders>
                  <w:shd w:val="clear" w:color="auto" w:fill="auto"/>
                  <w:vAlign w:val="center"/>
                </w:tcPr>
                <w:p w14:paraId="1DC791D0">
                  <w:pPr>
                    <w:jc w:val="center"/>
                    <w:rPr>
                      <w:rFonts w:hint="default" w:ascii="Times New Roman" w:hAnsi="Times New Roman" w:cs="Times New Roman" w:eastAsiaTheme="minorEastAsia"/>
                      <w:b/>
                      <w:bCs/>
                      <w:color w:val="auto"/>
                      <w:sz w:val="21"/>
                      <w:szCs w:val="21"/>
                      <w:highlight w:val="none"/>
                      <w:vertAlign w:val="baseline"/>
                      <w:lang w:val="en-US" w:eastAsia="zh-CN"/>
                    </w:rPr>
                  </w:pPr>
                </w:p>
              </w:tc>
              <w:tc>
                <w:tcPr>
                  <w:tcW w:w="1901" w:type="pct"/>
                  <w:tcBorders>
                    <w:tl2br w:val="nil"/>
                    <w:tr2bl w:val="nil"/>
                  </w:tcBorders>
                  <w:shd w:val="clear" w:color="auto" w:fill="auto"/>
                  <w:vAlign w:val="center"/>
                </w:tcPr>
                <w:p w14:paraId="2C75AE3B">
                  <w:pPr>
                    <w:jc w:val="center"/>
                    <w:rPr>
                      <w:rFonts w:hint="default" w:ascii="Times New Roman" w:hAnsi="Times New Roman" w:cs="Times New Roman" w:eastAsiaTheme="minorEastAsia"/>
                      <w:b/>
                      <w:bCs/>
                      <w:color w:val="auto"/>
                      <w:sz w:val="21"/>
                      <w:szCs w:val="21"/>
                      <w:highlight w:val="none"/>
                      <w:vertAlign w:val="baseline"/>
                      <w:lang w:val="en-US" w:eastAsia="zh-CN"/>
                    </w:rPr>
                  </w:pPr>
                  <w:r>
                    <w:rPr>
                      <w:rFonts w:hint="default" w:ascii="Times New Roman" w:hAnsi="Times New Roman" w:cs="Times New Roman" w:eastAsiaTheme="minorEastAsia"/>
                      <w:b/>
                      <w:bCs/>
                      <w:color w:val="auto"/>
                      <w:sz w:val="21"/>
                      <w:szCs w:val="21"/>
                      <w:highlight w:val="none"/>
                      <w:vertAlign w:val="baseline"/>
                      <w:lang w:val="en-US" w:eastAsia="zh-CN"/>
                    </w:rPr>
                    <w:t>温度</w:t>
                  </w:r>
                </w:p>
              </w:tc>
              <w:tc>
                <w:tcPr>
                  <w:tcW w:w="2030" w:type="pct"/>
                  <w:tcBorders>
                    <w:tl2br w:val="nil"/>
                    <w:tr2bl w:val="nil"/>
                  </w:tcBorders>
                  <w:shd w:val="clear" w:color="auto" w:fill="auto"/>
                  <w:vAlign w:val="center"/>
                </w:tcPr>
                <w:p w14:paraId="27BFBC75">
                  <w:pPr>
                    <w:jc w:val="center"/>
                    <w:rPr>
                      <w:rFonts w:hint="default" w:ascii="Times New Roman" w:hAnsi="Times New Roman" w:cs="Times New Roman" w:eastAsiaTheme="minorEastAsia"/>
                      <w:color w:val="auto"/>
                      <w:sz w:val="21"/>
                      <w:szCs w:val="21"/>
                      <w:highlight w:val="none"/>
                      <w:vertAlign w:val="baseline"/>
                      <w:lang w:val="en-US" w:eastAsia="zh-CN"/>
                    </w:rPr>
                  </w:pPr>
                  <w:r>
                    <w:rPr>
                      <w:rFonts w:hint="default" w:ascii="Times New Roman" w:hAnsi="Times New Roman" w:cs="Times New Roman" w:eastAsiaTheme="minorEastAsia"/>
                      <w:color w:val="auto"/>
                      <w:sz w:val="21"/>
                      <w:szCs w:val="21"/>
                      <w:highlight w:val="none"/>
                      <w:vertAlign w:val="baseline"/>
                      <w:lang w:val="en-US" w:eastAsia="zh-CN"/>
                    </w:rPr>
                    <w:t>常温</w:t>
                  </w:r>
                </w:p>
              </w:tc>
            </w:tr>
            <w:tr w14:paraId="42984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067" w:type="pct"/>
                  <w:gridSpan w:val="2"/>
                  <w:vMerge w:val="continue"/>
                  <w:tcBorders>
                    <w:tl2br w:val="nil"/>
                    <w:tr2bl w:val="nil"/>
                  </w:tcBorders>
                  <w:shd w:val="clear" w:color="auto" w:fill="auto"/>
                  <w:vAlign w:val="center"/>
                </w:tcPr>
                <w:p w14:paraId="6F297F1D">
                  <w:pPr>
                    <w:jc w:val="center"/>
                    <w:rPr>
                      <w:rFonts w:hint="default" w:ascii="Times New Roman" w:hAnsi="Times New Roman" w:cs="Times New Roman" w:eastAsiaTheme="minorEastAsia"/>
                      <w:b/>
                      <w:bCs/>
                      <w:color w:val="auto"/>
                      <w:sz w:val="21"/>
                      <w:szCs w:val="21"/>
                      <w:highlight w:val="none"/>
                      <w:vertAlign w:val="baseline"/>
                      <w:lang w:val="en-US" w:eastAsia="zh-CN"/>
                    </w:rPr>
                  </w:pPr>
                </w:p>
              </w:tc>
              <w:tc>
                <w:tcPr>
                  <w:tcW w:w="1901" w:type="pct"/>
                  <w:tcBorders>
                    <w:tl2br w:val="nil"/>
                    <w:tr2bl w:val="nil"/>
                  </w:tcBorders>
                  <w:shd w:val="clear" w:color="auto" w:fill="auto"/>
                  <w:vAlign w:val="center"/>
                </w:tcPr>
                <w:p w14:paraId="7847D93C">
                  <w:pPr>
                    <w:jc w:val="center"/>
                    <w:rPr>
                      <w:rFonts w:hint="default" w:ascii="Times New Roman" w:hAnsi="Times New Roman" w:cs="Times New Roman" w:eastAsiaTheme="minorEastAsia"/>
                      <w:b/>
                      <w:bCs/>
                      <w:color w:val="auto"/>
                      <w:sz w:val="21"/>
                      <w:szCs w:val="21"/>
                      <w:highlight w:val="none"/>
                      <w:vertAlign w:val="baseline"/>
                      <w:lang w:val="en-US" w:eastAsia="zh-CN"/>
                    </w:rPr>
                  </w:pPr>
                  <w:r>
                    <w:rPr>
                      <w:rFonts w:hint="default" w:ascii="Times New Roman" w:hAnsi="Times New Roman" w:cs="Times New Roman" w:eastAsiaTheme="minorEastAsia"/>
                      <w:b/>
                      <w:bCs/>
                      <w:color w:val="auto"/>
                      <w:sz w:val="21"/>
                      <w:szCs w:val="21"/>
                      <w:highlight w:val="none"/>
                      <w:vertAlign w:val="baseline"/>
                      <w:lang w:val="en-US" w:eastAsia="zh-CN"/>
                    </w:rPr>
                    <w:t>排放标准</w:t>
                  </w:r>
                </w:p>
              </w:tc>
              <w:tc>
                <w:tcPr>
                  <w:tcW w:w="2030" w:type="pct"/>
                  <w:tcBorders>
                    <w:tl2br w:val="nil"/>
                    <w:tr2bl w:val="nil"/>
                  </w:tcBorders>
                  <w:shd w:val="clear" w:color="auto" w:fill="auto"/>
                  <w:vAlign w:val="center"/>
                </w:tcPr>
                <w:p w14:paraId="0816CC60">
                  <w:pPr>
                    <w:jc w:val="center"/>
                    <w:rPr>
                      <w:rFonts w:hint="default" w:ascii="Times New Roman" w:hAnsi="Times New Roman" w:cs="Times New Roman" w:eastAsiaTheme="minorEastAsia"/>
                      <w:color w:val="auto"/>
                      <w:sz w:val="21"/>
                      <w:szCs w:val="21"/>
                      <w:highlight w:val="none"/>
                      <w:vertAlign w:val="baseline"/>
                      <w:lang w:val="en-US" w:eastAsia="zh-CN"/>
                    </w:rPr>
                  </w:pPr>
                  <w:r>
                    <w:rPr>
                      <w:rFonts w:hint="default" w:ascii="Times New Roman" w:hAnsi="Times New Roman" w:cs="Times New Roman" w:eastAsiaTheme="minorEastAsia"/>
                      <w:color w:val="auto"/>
                      <w:sz w:val="21"/>
                      <w:szCs w:val="21"/>
                      <w:highlight w:val="none"/>
                      <w:vertAlign w:val="baseline"/>
                      <w:lang w:val="en-US" w:eastAsia="zh-CN"/>
                    </w:rPr>
                    <w:t>120</w:t>
                  </w:r>
                  <w:r>
                    <w:rPr>
                      <w:rFonts w:hint="default" w:ascii="Times New Roman" w:hAnsi="Times New Roman" w:eastAsia="宋体" w:cs="Times New Roman"/>
                      <w:color w:val="auto"/>
                      <w:sz w:val="21"/>
                      <w:szCs w:val="21"/>
                      <w:highlight w:val="none"/>
                      <w:lang w:val="en-US" w:eastAsia="zh-CN"/>
                    </w:rPr>
                    <w:t>mg/m</w:t>
                  </w:r>
                  <w:r>
                    <w:rPr>
                      <w:rFonts w:hint="default" w:ascii="Times New Roman" w:hAnsi="Times New Roman" w:eastAsia="宋体" w:cs="Times New Roman"/>
                      <w:color w:val="auto"/>
                      <w:sz w:val="21"/>
                      <w:szCs w:val="21"/>
                      <w:highlight w:val="none"/>
                      <w:vertAlign w:val="superscript"/>
                      <w:lang w:val="en-US" w:eastAsia="zh-CN"/>
                    </w:rPr>
                    <w:t>3</w:t>
                  </w:r>
                  <w:r>
                    <w:rPr>
                      <w:rFonts w:hint="default" w:ascii="Times New Roman" w:hAnsi="Times New Roman" w:eastAsia="宋体" w:cs="Times New Roman"/>
                      <w:color w:val="auto"/>
                      <w:sz w:val="21"/>
                      <w:szCs w:val="21"/>
                      <w:highlight w:val="none"/>
                      <w:vertAlign w:val="baseline"/>
                      <w:lang w:val="en-US" w:eastAsia="zh-CN"/>
                    </w:rPr>
                    <w:t>，3.5kg/h</w:t>
                  </w:r>
                </w:p>
              </w:tc>
            </w:tr>
            <w:tr w14:paraId="7A2EF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2969" w:type="pct"/>
                  <w:gridSpan w:val="3"/>
                  <w:tcBorders>
                    <w:tl2br w:val="nil"/>
                    <w:tr2bl w:val="nil"/>
                  </w:tcBorders>
                  <w:shd w:val="clear" w:color="auto" w:fill="auto"/>
                  <w:vAlign w:val="center"/>
                </w:tcPr>
                <w:p w14:paraId="6D27D749">
                  <w:pPr>
                    <w:jc w:val="center"/>
                    <w:rPr>
                      <w:rFonts w:hint="default" w:ascii="Times New Roman" w:hAnsi="Times New Roman" w:cs="Times New Roman" w:eastAsiaTheme="minorEastAsia"/>
                      <w:b/>
                      <w:bCs/>
                      <w:color w:val="auto"/>
                      <w:sz w:val="21"/>
                      <w:szCs w:val="21"/>
                      <w:highlight w:val="none"/>
                      <w:vertAlign w:val="baseline"/>
                      <w:lang w:val="en-US" w:eastAsia="zh-CN"/>
                    </w:rPr>
                  </w:pPr>
                  <w:r>
                    <w:rPr>
                      <w:rFonts w:hint="default" w:ascii="Times New Roman" w:hAnsi="Times New Roman" w:cs="Times New Roman" w:eastAsiaTheme="minorEastAsia"/>
                      <w:b/>
                      <w:bCs/>
                      <w:color w:val="auto"/>
                      <w:sz w:val="21"/>
                      <w:szCs w:val="21"/>
                      <w:highlight w:val="none"/>
                      <w:vertAlign w:val="baseline"/>
                      <w:lang w:val="en-US" w:eastAsia="zh-CN"/>
                    </w:rPr>
                    <w:t>是否达标</w:t>
                  </w:r>
                </w:p>
              </w:tc>
              <w:tc>
                <w:tcPr>
                  <w:tcW w:w="2030" w:type="pct"/>
                  <w:tcBorders>
                    <w:tl2br w:val="nil"/>
                    <w:tr2bl w:val="nil"/>
                  </w:tcBorders>
                  <w:shd w:val="clear" w:color="auto" w:fill="auto"/>
                  <w:vAlign w:val="center"/>
                </w:tcPr>
                <w:p w14:paraId="22EA955F">
                  <w:pPr>
                    <w:jc w:val="center"/>
                    <w:rPr>
                      <w:rFonts w:hint="default" w:ascii="Times New Roman" w:hAnsi="Times New Roman" w:cs="Times New Roman" w:eastAsiaTheme="minorEastAsia"/>
                      <w:color w:val="auto"/>
                      <w:sz w:val="21"/>
                      <w:szCs w:val="21"/>
                      <w:highlight w:val="none"/>
                      <w:vertAlign w:val="baseline"/>
                      <w:lang w:val="en-US" w:eastAsia="zh-CN"/>
                    </w:rPr>
                  </w:pPr>
                  <w:r>
                    <w:rPr>
                      <w:rFonts w:hint="default" w:ascii="Times New Roman" w:hAnsi="Times New Roman" w:cs="Times New Roman" w:eastAsiaTheme="minorEastAsia"/>
                      <w:color w:val="auto"/>
                      <w:sz w:val="21"/>
                      <w:szCs w:val="21"/>
                      <w:highlight w:val="none"/>
                      <w:vertAlign w:val="baseline"/>
                      <w:lang w:val="en-US" w:eastAsia="zh-CN"/>
                    </w:rPr>
                    <w:t>达标</w:t>
                  </w:r>
                </w:p>
              </w:tc>
            </w:tr>
          </w:tbl>
          <w:p w14:paraId="33883EDA">
            <w:pPr>
              <w:numPr>
                <w:ilvl w:val="0"/>
                <w:numId w:val="0"/>
              </w:numPr>
              <w:bidi w:val="0"/>
              <w:spacing w:line="360" w:lineRule="auto"/>
              <w:ind w:firstLine="480" w:firstLineChars="200"/>
              <w:rPr>
                <w:rFonts w:hint="default" w:ascii="Times New Roman" w:hAnsi="Times New Roman" w:cs="Times New Roman" w:eastAsiaTheme="minorEastAsia"/>
                <w:b/>
                <w:bCs/>
                <w:color w:val="auto"/>
                <w:sz w:val="24"/>
                <w:szCs w:val="32"/>
                <w:highlight w:val="none"/>
                <w:lang w:val="en-US" w:eastAsia="zh-CN"/>
              </w:rPr>
            </w:pPr>
            <w:r>
              <w:rPr>
                <w:rFonts w:hint="default" w:ascii="Times New Roman" w:hAnsi="Times New Roman" w:cs="Times New Roman" w:eastAsiaTheme="minorEastAsia"/>
                <w:b w:val="0"/>
                <w:bCs w:val="0"/>
                <w:color w:val="auto"/>
                <w:sz w:val="24"/>
                <w:szCs w:val="32"/>
                <w:highlight w:val="none"/>
                <w:lang w:val="en-US" w:eastAsia="zh-CN"/>
              </w:rPr>
              <w:t>②无组织</w:t>
            </w:r>
          </w:p>
          <w:p w14:paraId="3B5D0DAC">
            <w:pPr>
              <w:spacing w:line="360" w:lineRule="auto"/>
              <w:ind w:firstLine="480" w:firstLineChars="200"/>
              <w:rPr>
                <w:rFonts w:hint="default" w:ascii="Times New Roman" w:hAnsi="Times New Roman" w:eastAsia="宋体" w:cs="Times New Roman"/>
                <w:color w:val="auto"/>
                <w:sz w:val="24"/>
                <w:szCs w:val="28"/>
                <w:highlight w:val="none"/>
                <w:lang w:val="en-US" w:eastAsia="zh-CN"/>
              </w:rPr>
            </w:pPr>
            <w:r>
              <w:rPr>
                <w:rFonts w:hint="default" w:ascii="Times New Roman" w:hAnsi="Times New Roman" w:eastAsia="宋体" w:cs="Times New Roman"/>
                <w:color w:val="auto"/>
                <w:sz w:val="24"/>
                <w:szCs w:val="24"/>
                <w:highlight w:val="none"/>
                <w:lang w:val="en-US" w:eastAsia="zh-CN"/>
              </w:rPr>
              <w:t>颗粒物无组织排放量为</w:t>
            </w:r>
            <w:r>
              <w:rPr>
                <w:rFonts w:hint="default" w:ascii="Times New Roman" w:hAnsi="Times New Roman" w:eastAsia="宋体" w:cs="Times New Roman"/>
                <w:color w:val="auto"/>
                <w:sz w:val="24"/>
                <w:highlight w:val="none"/>
                <w:lang w:val="en-US" w:eastAsia="zh-CN"/>
              </w:rPr>
              <w:t>4.6275</w:t>
            </w:r>
            <w:r>
              <w:rPr>
                <w:rFonts w:hint="default" w:ascii="Times New Roman" w:hAnsi="Times New Roman" w:eastAsia="宋体" w:cs="Times New Roman"/>
                <w:color w:val="auto"/>
                <w:sz w:val="24"/>
                <w:szCs w:val="24"/>
                <w:highlight w:val="none"/>
                <w:lang w:val="en-US" w:eastAsia="zh-CN"/>
              </w:rPr>
              <w:t>t/a（</w:t>
            </w:r>
            <w:r>
              <w:rPr>
                <w:rFonts w:hint="default" w:ascii="Times New Roman" w:hAnsi="Times New Roman" w:eastAsia="宋体" w:cs="Times New Roman"/>
                <w:b w:val="0"/>
                <w:bCs w:val="0"/>
                <w:color w:val="auto"/>
                <w:sz w:val="24"/>
                <w:highlight w:val="none"/>
                <w:lang w:val="en-US" w:eastAsia="zh-CN"/>
              </w:rPr>
              <w:t>物料装卸</w:t>
            </w:r>
            <w:r>
              <w:rPr>
                <w:rFonts w:hint="default" w:ascii="Times New Roman" w:hAnsi="Times New Roman" w:cs="Times New Roman"/>
                <w:b w:val="0"/>
                <w:bCs w:val="0"/>
                <w:color w:val="auto"/>
                <w:sz w:val="24"/>
                <w:highlight w:val="none"/>
              </w:rPr>
              <w:t>粉尘</w:t>
            </w:r>
            <w:r>
              <w:rPr>
                <w:rFonts w:hint="default" w:ascii="Times New Roman" w:hAnsi="Times New Roman" w:cs="Times New Roman"/>
                <w:color w:val="auto"/>
                <w:sz w:val="24"/>
                <w:highlight w:val="none"/>
              </w:rPr>
              <w:t>0</w:t>
            </w:r>
            <w:r>
              <w:rPr>
                <w:rFonts w:hint="default" w:ascii="Times New Roman" w:hAnsi="Times New Roman" w:eastAsia="宋体" w:cs="Times New Roman"/>
                <w:color w:val="auto"/>
                <w:sz w:val="24"/>
                <w:highlight w:val="none"/>
                <w:lang w:val="en-US" w:eastAsia="zh-CN"/>
              </w:rPr>
              <w:t>.3675</w:t>
            </w:r>
            <w:r>
              <w:rPr>
                <w:rFonts w:hint="default" w:ascii="Times New Roman" w:hAnsi="Times New Roman" w:eastAsia="宋体" w:cs="Times New Roman"/>
                <w:color w:val="auto"/>
                <w:sz w:val="24"/>
                <w:szCs w:val="24"/>
                <w:highlight w:val="none"/>
                <w:lang w:val="en-US" w:eastAsia="zh-CN"/>
              </w:rPr>
              <w:t>t/a+破碎筛分粉尘4.26t/a）。</w:t>
            </w:r>
          </w:p>
          <w:p w14:paraId="6F30272D">
            <w:pPr>
              <w:spacing w:line="360" w:lineRule="auto"/>
              <w:ind w:firstLine="482" w:firstLineChars="200"/>
              <w:rPr>
                <w:rFonts w:hint="default" w:ascii="Times New Roman" w:hAnsi="Times New Roman" w:eastAsia="宋体" w:cs="Times New Roman"/>
                <w:b/>
                <w:bCs/>
                <w:color w:val="auto"/>
                <w:sz w:val="24"/>
                <w:szCs w:val="28"/>
                <w:highlight w:val="none"/>
                <w:lang w:val="en-US" w:eastAsia="zh-CN"/>
              </w:rPr>
            </w:pPr>
            <w:r>
              <w:rPr>
                <w:rFonts w:hint="default" w:ascii="Times New Roman" w:hAnsi="Times New Roman" w:eastAsia="宋体" w:cs="Times New Roman"/>
                <w:b/>
                <w:bCs/>
                <w:color w:val="auto"/>
                <w:sz w:val="24"/>
                <w:szCs w:val="28"/>
                <w:highlight w:val="none"/>
                <w:lang w:val="en-US" w:eastAsia="zh-CN"/>
              </w:rPr>
              <w:t>（2）废气产生源强核算</w:t>
            </w:r>
          </w:p>
          <w:p w14:paraId="27324352">
            <w:pPr>
              <w:widowControl w:val="0"/>
              <w:autoSpaceDE w:val="0"/>
              <w:autoSpaceDN w:val="0"/>
              <w:adjustRightInd w:val="0"/>
              <w:snapToGrid w:val="0"/>
              <w:spacing w:line="360" w:lineRule="auto"/>
              <w:ind w:firstLine="480" w:firstLineChars="200"/>
              <w:jc w:val="both"/>
              <w:rPr>
                <w:rFonts w:hint="default" w:ascii="Times New Roman" w:hAnsi="Times New Roman" w:cs="Times New Roman"/>
                <w:color w:val="auto"/>
                <w:sz w:val="24"/>
                <w:highlight w:val="none"/>
              </w:rPr>
            </w:pPr>
            <w:r>
              <w:rPr>
                <w:rFonts w:hint="default" w:ascii="Times New Roman" w:hAnsi="Times New Roman" w:eastAsia="宋体" w:cs="Times New Roman"/>
                <w:color w:val="auto"/>
                <w:sz w:val="24"/>
                <w:highlight w:val="none"/>
                <w:lang w:eastAsia="zh-CN"/>
              </w:rPr>
              <w:t>①</w:t>
            </w:r>
            <w:r>
              <w:rPr>
                <w:rFonts w:hint="default" w:ascii="Times New Roman" w:hAnsi="Times New Roman" w:eastAsia="宋体" w:cs="Times New Roman"/>
                <w:color w:val="auto"/>
                <w:sz w:val="24"/>
                <w:highlight w:val="none"/>
                <w:lang w:val="en-US" w:eastAsia="zh-CN"/>
              </w:rPr>
              <w:t>破碎、筛分</w:t>
            </w:r>
            <w:r>
              <w:rPr>
                <w:rFonts w:hint="default" w:ascii="Times New Roman" w:hAnsi="Times New Roman" w:cs="Times New Roman"/>
                <w:color w:val="auto"/>
                <w:sz w:val="24"/>
                <w:highlight w:val="none"/>
              </w:rPr>
              <w:t xml:space="preserve">粉尘 </w:t>
            </w:r>
          </w:p>
          <w:p w14:paraId="5395E839">
            <w:pPr>
              <w:widowControl w:val="0"/>
              <w:autoSpaceDE w:val="0"/>
              <w:autoSpaceDN w:val="0"/>
              <w:adjustRightInd w:val="0"/>
              <w:snapToGrid w:val="0"/>
              <w:spacing w:line="360" w:lineRule="auto"/>
              <w:ind w:firstLine="480" w:firstLineChars="200"/>
              <w:jc w:val="both"/>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lang w:val="en-US" w:eastAsia="zh-CN"/>
              </w:rPr>
              <w:t>本项目在原料破碎、筛分过程中会产生一定量的粉尘，本次评价采用产污系数法核算加工粉尘产生量。根据生态环境部发布的《排放源统计调查产排污核算方法和系数手册》中的《303砖瓦、石材等建筑材料制造行业系数手册》，“3039其他建筑材料制造行业”产污系数为1.89kg/t-产品，本项目</w:t>
            </w:r>
            <w:r>
              <w:rPr>
                <w:rFonts w:hint="eastAsia" w:ascii="Times New Roman" w:hAnsi="Times New Roman" w:cs="Times New Roman"/>
                <w:color w:val="auto"/>
                <w:sz w:val="24"/>
                <w:highlight w:val="none"/>
                <w:lang w:val="en-US" w:eastAsia="zh-CN"/>
              </w:rPr>
              <w:t>年</w:t>
            </w:r>
            <w:r>
              <w:rPr>
                <w:rFonts w:hint="default" w:ascii="Times New Roman" w:hAnsi="Times New Roman" w:cs="Times New Roman"/>
                <w:color w:val="auto"/>
                <w:sz w:val="24"/>
                <w:highlight w:val="none"/>
                <w:lang w:val="en-US" w:eastAsia="zh-CN"/>
              </w:rPr>
              <w:t>生产15.015万吨砂石，则破碎筛分粉尘的产生量为283.78t/a（136.43kg/h）。</w:t>
            </w:r>
          </w:p>
          <w:p w14:paraId="025E9E9F">
            <w:pPr>
              <w:widowControl w:val="0"/>
              <w:autoSpaceDE w:val="0"/>
              <w:autoSpaceDN w:val="0"/>
              <w:adjustRightInd w:val="0"/>
              <w:snapToGrid w:val="0"/>
              <w:spacing w:line="360" w:lineRule="auto"/>
              <w:ind w:firstLine="480" w:firstLineChars="200"/>
              <w:jc w:val="both"/>
              <w:rPr>
                <w:rFonts w:hint="default" w:ascii="Times New Roman" w:hAnsi="Times New Roman" w:cs="Times New Roman"/>
                <w:color w:val="auto"/>
                <w:sz w:val="24"/>
                <w:highlight w:val="none"/>
              </w:rPr>
            </w:pPr>
            <w:r>
              <w:rPr>
                <w:rFonts w:hint="default" w:ascii="Times New Roman" w:hAnsi="Times New Roman" w:cs="Times New Roman"/>
                <w:b w:val="0"/>
                <w:bCs w:val="0"/>
                <w:color w:val="auto"/>
                <w:sz w:val="24"/>
                <w:highlight w:val="none"/>
                <w:lang w:val="en-US" w:eastAsia="zh-CN"/>
              </w:rPr>
              <w:t>本项目生产车间密闭</w:t>
            </w:r>
            <w:r>
              <w:rPr>
                <w:rFonts w:hint="default" w:ascii="Times New Roman" w:hAnsi="Times New Roman" w:cs="Times New Roman"/>
                <w:color w:val="auto"/>
                <w:sz w:val="24"/>
                <w:highlight w:val="none"/>
                <w:lang w:val="en-US" w:eastAsia="zh-CN"/>
              </w:rPr>
              <w:t>，</w:t>
            </w:r>
            <w:r>
              <w:rPr>
                <w:rFonts w:hint="default" w:ascii="Times New Roman" w:hAnsi="Times New Roman" w:cs="Times New Roman"/>
                <w:color w:val="auto"/>
                <w:sz w:val="24"/>
                <w:highlight w:val="none"/>
              </w:rPr>
              <w:t>在石料破碎、筛分、输送带</w:t>
            </w:r>
            <w:r>
              <w:rPr>
                <w:rFonts w:hint="default" w:ascii="Times New Roman" w:hAnsi="Times New Roman" w:eastAsia="宋体" w:cs="Times New Roman"/>
                <w:color w:val="auto"/>
                <w:sz w:val="24"/>
                <w:highlight w:val="none"/>
                <w:lang w:val="en-US" w:eastAsia="zh-CN"/>
              </w:rPr>
              <w:t>处</w:t>
            </w:r>
            <w:r>
              <w:rPr>
                <w:rFonts w:hint="default" w:ascii="Times New Roman" w:hAnsi="Times New Roman" w:cs="Times New Roman"/>
                <w:color w:val="auto"/>
                <w:sz w:val="24"/>
                <w:highlight w:val="none"/>
              </w:rPr>
              <w:t>安装</w:t>
            </w:r>
            <w:r>
              <w:rPr>
                <w:rFonts w:hint="default" w:ascii="Times New Roman" w:hAnsi="Times New Roman" w:cs="Times New Roman"/>
                <w:color w:val="auto"/>
                <w:sz w:val="24"/>
                <w:highlight w:val="none"/>
                <w:lang w:val="en-US" w:eastAsia="zh-CN"/>
              </w:rPr>
              <w:t>自动喷淋洒水装置</w:t>
            </w:r>
            <w:r>
              <w:rPr>
                <w:rFonts w:hint="default" w:ascii="Times New Roman" w:hAnsi="Times New Roman" w:cs="Times New Roman"/>
                <w:color w:val="auto"/>
                <w:sz w:val="24"/>
                <w:highlight w:val="none"/>
              </w:rPr>
              <w:t>，</w:t>
            </w:r>
            <w:r>
              <w:rPr>
                <w:rFonts w:hint="default" w:ascii="Times New Roman" w:hAnsi="Times New Roman" w:cs="Times New Roman"/>
                <w:color w:val="auto"/>
                <w:sz w:val="24"/>
                <w:highlight w:val="none"/>
                <w:lang w:val="en-US" w:eastAsia="zh-CN"/>
              </w:rPr>
              <w:t>并在传送带处每隔一定距离设置一个喷淋喷头，增加原料湿度，</w:t>
            </w:r>
            <w:r>
              <w:rPr>
                <w:rFonts w:hint="default" w:ascii="Times New Roman" w:hAnsi="Times New Roman" w:eastAsia="宋体" w:cs="Times New Roman"/>
                <w:color w:val="auto"/>
                <w:sz w:val="24"/>
                <w:highlight w:val="none"/>
                <w:lang w:val="en-US" w:eastAsia="zh-CN"/>
              </w:rPr>
              <w:t>并对</w:t>
            </w:r>
            <w:r>
              <w:rPr>
                <w:rFonts w:hint="default" w:ascii="Times New Roman" w:hAnsi="Times New Roman" w:cs="Times New Roman"/>
                <w:color w:val="auto"/>
                <w:sz w:val="24"/>
                <w:highlight w:val="none"/>
              </w:rPr>
              <w:t>破碎机、筛分机上方</w:t>
            </w:r>
            <w:r>
              <w:rPr>
                <w:rFonts w:hint="eastAsia" w:ascii="Times New Roman" w:hAnsi="Times New Roman" w:eastAsia="宋体" w:cs="Times New Roman"/>
                <w:color w:val="auto"/>
                <w:sz w:val="24"/>
                <w:highlight w:val="none"/>
                <w:lang w:eastAsia="zh-CN"/>
              </w:rPr>
              <w:t>设置</w:t>
            </w:r>
            <w:r>
              <w:rPr>
                <w:rFonts w:hint="default" w:ascii="Times New Roman" w:hAnsi="Times New Roman" w:cs="Times New Roman"/>
                <w:color w:val="auto"/>
                <w:sz w:val="24"/>
                <w:highlight w:val="none"/>
              </w:rPr>
              <w:t>集气罩，</w:t>
            </w:r>
            <w:r>
              <w:rPr>
                <w:rFonts w:hint="default" w:ascii="Times New Roman" w:hAnsi="Times New Roman" w:cs="Times New Roman"/>
                <w:color w:val="auto"/>
                <w:sz w:val="24"/>
                <w:highlight w:val="none"/>
                <w:lang w:val="en-US" w:eastAsia="zh-CN"/>
              </w:rPr>
              <w:t>并</w:t>
            </w:r>
            <w:r>
              <w:rPr>
                <w:rFonts w:hint="default" w:ascii="Times New Roman" w:hAnsi="Times New Roman" w:cs="Times New Roman"/>
                <w:color w:val="auto"/>
                <w:sz w:val="24"/>
                <w:highlight w:val="none"/>
              </w:rPr>
              <w:t>设置1套布袋除尘系统，将含尘气体经负压（风量30000m</w:t>
            </w:r>
            <w:r>
              <w:rPr>
                <w:rFonts w:hint="default" w:ascii="Times New Roman" w:hAnsi="Times New Roman" w:cs="Times New Roman"/>
                <w:color w:val="auto"/>
                <w:sz w:val="24"/>
                <w:highlight w:val="none"/>
                <w:vertAlign w:val="superscript"/>
              </w:rPr>
              <w:t>3</w:t>
            </w:r>
            <w:r>
              <w:rPr>
                <w:rFonts w:hint="default" w:ascii="Times New Roman" w:hAnsi="Times New Roman" w:cs="Times New Roman"/>
                <w:color w:val="auto"/>
                <w:sz w:val="24"/>
                <w:highlight w:val="none"/>
              </w:rPr>
              <w:t>/h）抽至脉冲式布袋除尘器（</w:t>
            </w:r>
            <w:r>
              <w:rPr>
                <w:rFonts w:hint="default" w:ascii="Times New Roman" w:hAnsi="Times New Roman" w:cs="Times New Roman"/>
                <w:color w:val="auto"/>
                <w:sz w:val="24"/>
                <w:highlight w:val="none"/>
                <w:lang w:val="en-US" w:eastAsia="zh-CN"/>
              </w:rPr>
              <w:t>粉尘收集效率按95%计</w:t>
            </w:r>
            <w:r>
              <w:rPr>
                <w:rFonts w:hint="default" w:ascii="Times New Roman" w:hAnsi="Times New Roman" w:eastAsia="宋体" w:cs="Times New Roman"/>
                <w:color w:val="auto"/>
                <w:sz w:val="24"/>
                <w:highlight w:val="none"/>
                <w:lang w:eastAsia="zh-CN"/>
              </w:rPr>
              <w:t>，</w:t>
            </w:r>
            <w:r>
              <w:rPr>
                <w:rFonts w:hint="default" w:ascii="Times New Roman" w:hAnsi="Times New Roman" w:cs="Times New Roman"/>
                <w:color w:val="auto"/>
                <w:sz w:val="24"/>
                <w:highlight w:val="none"/>
              </w:rPr>
              <w:t>除尘效率</w:t>
            </w:r>
            <w:r>
              <w:rPr>
                <w:rFonts w:hint="default" w:ascii="Times New Roman" w:hAnsi="Times New Roman" w:cs="Times New Roman"/>
                <w:color w:val="auto"/>
                <w:sz w:val="24"/>
                <w:highlight w:val="none"/>
                <w:lang w:val="en-US" w:eastAsia="zh-CN"/>
              </w:rPr>
              <w:t>按</w:t>
            </w:r>
            <w:r>
              <w:rPr>
                <w:rFonts w:hint="default" w:ascii="Times New Roman" w:hAnsi="Times New Roman" w:cs="Times New Roman"/>
                <w:color w:val="auto"/>
                <w:sz w:val="24"/>
                <w:highlight w:val="none"/>
              </w:rPr>
              <w:t>99%</w:t>
            </w:r>
            <w:r>
              <w:rPr>
                <w:rFonts w:hint="default" w:ascii="Times New Roman" w:hAnsi="Times New Roman" w:eastAsia="宋体" w:cs="Times New Roman"/>
                <w:color w:val="auto"/>
                <w:sz w:val="24"/>
                <w:highlight w:val="none"/>
                <w:lang w:val="en-US" w:eastAsia="zh-CN"/>
              </w:rPr>
              <w:t>计</w:t>
            </w:r>
            <w:r>
              <w:rPr>
                <w:rFonts w:hint="default" w:ascii="Times New Roman" w:hAnsi="Times New Roman" w:cs="Times New Roman"/>
                <w:color w:val="auto"/>
                <w:sz w:val="24"/>
                <w:highlight w:val="none"/>
              </w:rPr>
              <w:t>）处理后分别通过15m排气筒排放</w:t>
            </w:r>
            <w:r>
              <w:rPr>
                <w:rFonts w:hint="default" w:ascii="Times New Roman" w:hAnsi="Times New Roman" w:eastAsia="宋体" w:cs="Times New Roman"/>
                <w:color w:val="auto"/>
                <w:sz w:val="24"/>
                <w:highlight w:val="none"/>
                <w:lang w:eastAsia="zh-CN"/>
              </w:rPr>
              <w:t>，</w:t>
            </w:r>
            <w:r>
              <w:rPr>
                <w:rFonts w:hint="default" w:ascii="Times New Roman" w:hAnsi="Times New Roman" w:cs="Times New Roman"/>
                <w:color w:val="auto"/>
                <w:sz w:val="24"/>
                <w:highlight w:val="none"/>
                <w:lang w:val="en-US" w:eastAsia="zh-CN"/>
              </w:rPr>
              <w:t>同时根据《逸散性工业粉尘控制技术》中控制方法，车间封闭可达70%的粉尘控制效率，因此破碎筛分工段无组织粉尘排放量4.26t（2.04kg/h），</w:t>
            </w:r>
            <w:r>
              <w:rPr>
                <w:rFonts w:hint="default" w:ascii="Times New Roman" w:hAnsi="Times New Roman" w:cs="Times New Roman"/>
                <w:color w:val="auto"/>
                <w:sz w:val="24"/>
                <w:highlight w:val="none"/>
              </w:rPr>
              <w:t>按每天工作8小时计算</w:t>
            </w:r>
            <w:r>
              <w:rPr>
                <w:rFonts w:hint="default" w:ascii="Times New Roman" w:hAnsi="Times New Roman" w:eastAsia="宋体" w:cs="Times New Roman"/>
                <w:color w:val="auto"/>
                <w:sz w:val="24"/>
                <w:highlight w:val="none"/>
                <w:lang w:eastAsia="zh-CN"/>
              </w:rPr>
              <w:t>，</w:t>
            </w:r>
            <w:r>
              <w:rPr>
                <w:rFonts w:hint="default" w:ascii="Times New Roman" w:hAnsi="Times New Roman" w:cs="Times New Roman"/>
                <w:color w:val="auto"/>
                <w:sz w:val="24"/>
                <w:highlight w:val="none"/>
              </w:rPr>
              <w:t>粉尘产排情况见</w:t>
            </w:r>
            <w:r>
              <w:rPr>
                <w:rFonts w:hint="default" w:ascii="Times New Roman" w:hAnsi="Times New Roman" w:eastAsia="宋体" w:cs="Times New Roman"/>
                <w:color w:val="auto"/>
                <w:sz w:val="24"/>
                <w:highlight w:val="none"/>
                <w:lang w:val="en-US" w:eastAsia="zh-CN"/>
              </w:rPr>
              <w:t>下表</w:t>
            </w:r>
            <w:r>
              <w:rPr>
                <w:rFonts w:hint="default" w:ascii="Times New Roman" w:hAnsi="Times New Roman" w:cs="Times New Roman"/>
                <w:color w:val="auto"/>
                <w:sz w:val="24"/>
                <w:highlight w:val="none"/>
              </w:rPr>
              <w:t>。</w:t>
            </w:r>
          </w:p>
          <w:p w14:paraId="6EF5ED56">
            <w:pPr>
              <w:jc w:val="center"/>
              <w:rPr>
                <w:rFonts w:hint="default" w:ascii="Times New Roman" w:hAnsi="Times New Roman" w:cs="Times New Roman" w:eastAsiaTheme="minorEastAsia"/>
                <w:b/>
                <w:bCs/>
                <w:color w:val="auto"/>
                <w:sz w:val="24"/>
                <w:highlight w:val="none"/>
                <w:lang w:val="en-GB" w:eastAsia="zh-TW"/>
              </w:rPr>
            </w:pPr>
            <w:r>
              <w:rPr>
                <w:rFonts w:hint="default" w:ascii="Times New Roman" w:hAnsi="Times New Roman" w:cs="Times New Roman" w:eastAsiaTheme="minorEastAsia"/>
                <w:b/>
                <w:bCs/>
                <w:color w:val="auto"/>
                <w:sz w:val="24"/>
                <w:highlight w:val="none"/>
                <w:lang w:val="en-GB" w:eastAsia="zh-TW"/>
              </w:rPr>
              <w:t>表</w:t>
            </w:r>
            <w:r>
              <w:rPr>
                <w:rFonts w:hint="default" w:ascii="Times New Roman" w:hAnsi="Times New Roman" w:cs="Times New Roman" w:eastAsiaTheme="minorEastAsia"/>
                <w:b/>
                <w:bCs/>
                <w:color w:val="auto"/>
                <w:sz w:val="24"/>
                <w:highlight w:val="none"/>
              </w:rPr>
              <w:t>4-</w:t>
            </w:r>
            <w:r>
              <w:rPr>
                <w:rFonts w:hint="eastAsia" w:ascii="Times New Roman" w:hAnsi="Times New Roman" w:cs="Times New Roman" w:eastAsiaTheme="minorEastAsia"/>
                <w:b/>
                <w:bCs/>
                <w:color w:val="auto"/>
                <w:sz w:val="24"/>
                <w:highlight w:val="none"/>
                <w:lang w:val="en-US" w:eastAsia="zh-CN"/>
              </w:rPr>
              <w:t>2</w:t>
            </w:r>
            <w:r>
              <w:rPr>
                <w:rFonts w:hint="default" w:ascii="Times New Roman" w:hAnsi="Times New Roman" w:cs="Times New Roman" w:eastAsiaTheme="minorEastAsia"/>
                <w:b/>
                <w:bCs/>
                <w:color w:val="auto"/>
                <w:sz w:val="24"/>
                <w:highlight w:val="none"/>
              </w:rPr>
              <w:t xml:space="preserve"> </w:t>
            </w:r>
            <w:r>
              <w:rPr>
                <w:rFonts w:hint="default" w:ascii="Times New Roman" w:hAnsi="Times New Roman" w:cs="Times New Roman" w:eastAsiaTheme="minorEastAsia"/>
                <w:b/>
                <w:bCs/>
                <w:color w:val="auto"/>
                <w:sz w:val="24"/>
                <w:highlight w:val="none"/>
                <w:lang w:val="en-GB" w:eastAsia="zh-TW"/>
              </w:rPr>
              <w:t xml:space="preserve"> 污染物产生情况</w:t>
            </w:r>
          </w:p>
          <w:tbl>
            <w:tblPr>
              <w:tblStyle w:val="23"/>
              <w:tblW w:w="8197" w:type="dxa"/>
              <w:jc w:val="center"/>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Layout w:type="fixed"/>
              <w:tblCellMar>
                <w:top w:w="15" w:type="dxa"/>
                <w:left w:w="15" w:type="dxa"/>
                <w:bottom w:w="15" w:type="dxa"/>
                <w:right w:w="15" w:type="dxa"/>
              </w:tblCellMar>
            </w:tblPr>
            <w:tblGrid>
              <w:gridCol w:w="827"/>
              <w:gridCol w:w="817"/>
              <w:gridCol w:w="952"/>
              <w:gridCol w:w="892"/>
              <w:gridCol w:w="1330"/>
              <w:gridCol w:w="890"/>
              <w:gridCol w:w="1008"/>
              <w:gridCol w:w="1481"/>
            </w:tblGrid>
            <w:tr w14:paraId="078CE3C2">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15" w:type="dxa"/>
                  <w:left w:w="15" w:type="dxa"/>
                  <w:bottom w:w="15" w:type="dxa"/>
                  <w:right w:w="15" w:type="dxa"/>
                </w:tblCellMar>
              </w:tblPrEx>
              <w:trPr>
                <w:trHeight w:val="260" w:hRule="atLeast"/>
                <w:jc w:val="center"/>
              </w:trPr>
              <w:tc>
                <w:tcPr>
                  <w:tcW w:w="1644" w:type="dxa"/>
                  <w:gridSpan w:val="2"/>
                  <w:vMerge w:val="restart"/>
                  <w:noWrap w:val="0"/>
                  <w:vAlign w:val="center"/>
                </w:tcPr>
                <w:p w14:paraId="6B776301">
                  <w:pPr>
                    <w:pStyle w:val="10"/>
                    <w:adjustRightInd w:val="0"/>
                    <w:snapToGrid w:val="0"/>
                    <w:jc w:val="center"/>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污染源</w:t>
                  </w:r>
                </w:p>
              </w:tc>
              <w:tc>
                <w:tcPr>
                  <w:tcW w:w="1844" w:type="dxa"/>
                  <w:gridSpan w:val="2"/>
                  <w:noWrap w:val="0"/>
                  <w:vAlign w:val="center"/>
                </w:tcPr>
                <w:p w14:paraId="4B15DE66">
                  <w:pPr>
                    <w:pStyle w:val="10"/>
                    <w:adjustRightInd w:val="0"/>
                    <w:snapToGrid w:val="0"/>
                    <w:jc w:val="center"/>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产生情况</w:t>
                  </w:r>
                </w:p>
              </w:tc>
              <w:tc>
                <w:tcPr>
                  <w:tcW w:w="1330" w:type="dxa"/>
                  <w:vMerge w:val="restart"/>
                  <w:noWrap w:val="0"/>
                  <w:vAlign w:val="center"/>
                </w:tcPr>
                <w:p w14:paraId="28C4DD5D">
                  <w:pPr>
                    <w:pStyle w:val="10"/>
                    <w:adjustRightInd w:val="0"/>
                    <w:snapToGrid w:val="0"/>
                    <w:jc w:val="center"/>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措施</w:t>
                  </w:r>
                </w:p>
              </w:tc>
              <w:tc>
                <w:tcPr>
                  <w:tcW w:w="3379" w:type="dxa"/>
                  <w:gridSpan w:val="3"/>
                  <w:noWrap w:val="0"/>
                  <w:vAlign w:val="center"/>
                </w:tcPr>
                <w:p w14:paraId="0D41437D">
                  <w:pPr>
                    <w:pStyle w:val="10"/>
                    <w:adjustRightInd w:val="0"/>
                    <w:snapToGrid w:val="0"/>
                    <w:jc w:val="center"/>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排放情况</w:t>
                  </w:r>
                </w:p>
              </w:tc>
            </w:tr>
            <w:tr w14:paraId="4550F3EF">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15" w:type="dxa"/>
                  <w:left w:w="15" w:type="dxa"/>
                  <w:bottom w:w="15" w:type="dxa"/>
                  <w:right w:w="15" w:type="dxa"/>
                </w:tblCellMar>
              </w:tblPrEx>
              <w:trPr>
                <w:trHeight w:val="943" w:hRule="atLeast"/>
                <w:jc w:val="center"/>
              </w:trPr>
              <w:tc>
                <w:tcPr>
                  <w:tcW w:w="1644" w:type="dxa"/>
                  <w:gridSpan w:val="2"/>
                  <w:vMerge w:val="continue"/>
                  <w:noWrap w:val="0"/>
                  <w:vAlign w:val="center"/>
                </w:tcPr>
                <w:p w14:paraId="521F4D3D">
                  <w:pPr>
                    <w:pStyle w:val="10"/>
                    <w:adjustRightInd w:val="0"/>
                    <w:snapToGrid w:val="0"/>
                    <w:jc w:val="center"/>
                    <w:rPr>
                      <w:rFonts w:hint="default" w:ascii="Times New Roman" w:hAnsi="Times New Roman" w:cs="Times New Roman"/>
                      <w:b/>
                      <w:bCs/>
                      <w:color w:val="auto"/>
                      <w:szCs w:val="21"/>
                      <w:highlight w:val="none"/>
                    </w:rPr>
                  </w:pPr>
                </w:p>
              </w:tc>
              <w:tc>
                <w:tcPr>
                  <w:tcW w:w="952" w:type="dxa"/>
                  <w:noWrap w:val="0"/>
                  <w:vAlign w:val="center"/>
                </w:tcPr>
                <w:p w14:paraId="628177F1">
                  <w:pPr>
                    <w:pStyle w:val="10"/>
                    <w:adjustRightInd w:val="0"/>
                    <w:snapToGrid w:val="0"/>
                    <w:jc w:val="center"/>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产生浓度（mg/m</w:t>
                  </w:r>
                  <w:r>
                    <w:rPr>
                      <w:rFonts w:hint="default" w:ascii="Times New Roman" w:hAnsi="Times New Roman" w:cs="Times New Roman"/>
                      <w:b/>
                      <w:bCs/>
                      <w:color w:val="auto"/>
                      <w:szCs w:val="21"/>
                      <w:highlight w:val="none"/>
                      <w:vertAlign w:val="superscript"/>
                    </w:rPr>
                    <w:t>3</w:t>
                  </w:r>
                  <w:r>
                    <w:rPr>
                      <w:rFonts w:hint="default" w:ascii="Times New Roman" w:hAnsi="Times New Roman" w:cs="Times New Roman"/>
                      <w:b/>
                      <w:bCs/>
                      <w:color w:val="auto"/>
                      <w:szCs w:val="21"/>
                      <w:highlight w:val="none"/>
                    </w:rPr>
                    <w:t>）</w:t>
                  </w:r>
                </w:p>
              </w:tc>
              <w:tc>
                <w:tcPr>
                  <w:tcW w:w="892" w:type="dxa"/>
                  <w:noWrap w:val="0"/>
                  <w:vAlign w:val="center"/>
                </w:tcPr>
                <w:p w14:paraId="1D3AF42E">
                  <w:pPr>
                    <w:pStyle w:val="10"/>
                    <w:adjustRightInd w:val="0"/>
                    <w:snapToGrid w:val="0"/>
                    <w:jc w:val="center"/>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产生量（</w:t>
                  </w:r>
                  <w:r>
                    <w:rPr>
                      <w:rFonts w:hint="default" w:ascii="Times New Roman" w:hAnsi="Times New Roman" w:eastAsia="宋体" w:cs="Times New Roman"/>
                      <w:b/>
                      <w:bCs/>
                      <w:color w:val="auto"/>
                      <w:szCs w:val="21"/>
                      <w:highlight w:val="none"/>
                      <w:lang w:val="en-US" w:eastAsia="zh-CN"/>
                    </w:rPr>
                    <w:t>t</w:t>
                  </w:r>
                  <w:r>
                    <w:rPr>
                      <w:rFonts w:hint="default" w:ascii="Times New Roman" w:hAnsi="Times New Roman" w:cs="Times New Roman"/>
                      <w:b/>
                      <w:bCs/>
                      <w:color w:val="auto"/>
                      <w:szCs w:val="21"/>
                      <w:highlight w:val="none"/>
                    </w:rPr>
                    <w:t>）</w:t>
                  </w:r>
                </w:p>
              </w:tc>
              <w:tc>
                <w:tcPr>
                  <w:tcW w:w="1330" w:type="dxa"/>
                  <w:vMerge w:val="continue"/>
                  <w:noWrap w:val="0"/>
                  <w:vAlign w:val="center"/>
                </w:tcPr>
                <w:p w14:paraId="442A38E1">
                  <w:pPr>
                    <w:pStyle w:val="10"/>
                    <w:adjustRightInd w:val="0"/>
                    <w:snapToGrid w:val="0"/>
                    <w:jc w:val="center"/>
                    <w:rPr>
                      <w:rFonts w:hint="default" w:ascii="Times New Roman" w:hAnsi="Times New Roman" w:cs="Times New Roman"/>
                      <w:b/>
                      <w:bCs/>
                      <w:color w:val="auto"/>
                      <w:szCs w:val="21"/>
                      <w:highlight w:val="none"/>
                    </w:rPr>
                  </w:pPr>
                </w:p>
              </w:tc>
              <w:tc>
                <w:tcPr>
                  <w:tcW w:w="890" w:type="dxa"/>
                  <w:noWrap w:val="0"/>
                  <w:vAlign w:val="center"/>
                </w:tcPr>
                <w:p w14:paraId="7D37B6FC">
                  <w:pPr>
                    <w:pStyle w:val="10"/>
                    <w:adjustRightInd w:val="0"/>
                    <w:snapToGrid w:val="0"/>
                    <w:jc w:val="center"/>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排放浓度（mg/m</w:t>
                  </w:r>
                  <w:r>
                    <w:rPr>
                      <w:rFonts w:hint="default" w:ascii="Times New Roman" w:hAnsi="Times New Roman" w:cs="Times New Roman"/>
                      <w:b/>
                      <w:bCs/>
                      <w:color w:val="auto"/>
                      <w:szCs w:val="21"/>
                      <w:highlight w:val="none"/>
                      <w:vertAlign w:val="superscript"/>
                    </w:rPr>
                    <w:t>3</w:t>
                  </w:r>
                  <w:r>
                    <w:rPr>
                      <w:rFonts w:hint="default" w:ascii="Times New Roman" w:hAnsi="Times New Roman" w:cs="Times New Roman"/>
                      <w:b/>
                      <w:bCs/>
                      <w:color w:val="auto"/>
                      <w:szCs w:val="21"/>
                      <w:highlight w:val="none"/>
                    </w:rPr>
                    <w:t>）</w:t>
                  </w:r>
                </w:p>
              </w:tc>
              <w:tc>
                <w:tcPr>
                  <w:tcW w:w="1008" w:type="dxa"/>
                  <w:noWrap w:val="0"/>
                  <w:vAlign w:val="center"/>
                </w:tcPr>
                <w:p w14:paraId="578456F0">
                  <w:pPr>
                    <w:pStyle w:val="10"/>
                    <w:adjustRightInd w:val="0"/>
                    <w:snapToGrid w:val="0"/>
                    <w:jc w:val="center"/>
                    <w:rPr>
                      <w:rFonts w:hint="default" w:ascii="Times New Roman" w:hAnsi="Times New Roman" w:eastAsia="宋体" w:cs="Times New Roman"/>
                      <w:b/>
                      <w:bCs/>
                      <w:color w:val="auto"/>
                      <w:szCs w:val="21"/>
                      <w:highlight w:val="none"/>
                      <w:lang w:val="en-US" w:eastAsia="zh-CN"/>
                    </w:rPr>
                  </w:pPr>
                  <w:r>
                    <w:rPr>
                      <w:rFonts w:hint="default" w:ascii="Times New Roman" w:hAnsi="Times New Roman" w:eastAsia="宋体" w:cs="Times New Roman"/>
                      <w:b/>
                      <w:bCs/>
                      <w:color w:val="auto"/>
                      <w:szCs w:val="21"/>
                      <w:highlight w:val="none"/>
                      <w:lang w:val="en-US" w:eastAsia="zh-CN"/>
                    </w:rPr>
                    <w:t>排放速率（kg/h）</w:t>
                  </w:r>
                </w:p>
              </w:tc>
              <w:tc>
                <w:tcPr>
                  <w:tcW w:w="1481" w:type="dxa"/>
                  <w:noWrap w:val="0"/>
                  <w:vAlign w:val="center"/>
                </w:tcPr>
                <w:p w14:paraId="0B863640">
                  <w:pPr>
                    <w:pStyle w:val="10"/>
                    <w:adjustRightInd w:val="0"/>
                    <w:snapToGrid w:val="0"/>
                    <w:jc w:val="center"/>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排放量（t）</w:t>
                  </w:r>
                </w:p>
              </w:tc>
            </w:tr>
            <w:tr w14:paraId="423393BA">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15" w:type="dxa"/>
                  <w:left w:w="15" w:type="dxa"/>
                  <w:bottom w:w="15" w:type="dxa"/>
                  <w:right w:w="15" w:type="dxa"/>
                </w:tblCellMar>
              </w:tblPrEx>
              <w:trPr>
                <w:trHeight w:val="267" w:hRule="atLeast"/>
                <w:jc w:val="center"/>
              </w:trPr>
              <w:tc>
                <w:tcPr>
                  <w:tcW w:w="827" w:type="dxa"/>
                  <w:vMerge w:val="restart"/>
                  <w:noWrap w:val="0"/>
                  <w:vAlign w:val="center"/>
                </w:tcPr>
                <w:p w14:paraId="79FBF034">
                  <w:pPr>
                    <w:pStyle w:val="10"/>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破碎筛分</w:t>
                  </w:r>
                </w:p>
              </w:tc>
              <w:tc>
                <w:tcPr>
                  <w:tcW w:w="817" w:type="dxa"/>
                  <w:noWrap w:val="0"/>
                  <w:vAlign w:val="center"/>
                </w:tcPr>
                <w:p w14:paraId="461EEE74">
                  <w:pPr>
                    <w:pStyle w:val="10"/>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有组织</w:t>
                  </w:r>
                </w:p>
              </w:tc>
              <w:tc>
                <w:tcPr>
                  <w:tcW w:w="952" w:type="dxa"/>
                  <w:noWrap w:val="0"/>
                  <w:vAlign w:val="center"/>
                </w:tcPr>
                <w:p w14:paraId="4D1CB801">
                  <w:pPr>
                    <w:pStyle w:val="10"/>
                    <w:adjustRightInd w:val="0"/>
                    <w:snapToGrid w:val="0"/>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4547.75</w:t>
                  </w:r>
                </w:p>
              </w:tc>
              <w:tc>
                <w:tcPr>
                  <w:tcW w:w="892" w:type="dxa"/>
                  <w:noWrap w:val="0"/>
                  <w:vAlign w:val="center"/>
                </w:tcPr>
                <w:p w14:paraId="220C5E50">
                  <w:pPr>
                    <w:pStyle w:val="10"/>
                    <w:adjustRightInd w:val="0"/>
                    <w:snapToGrid w:val="0"/>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283.78</w:t>
                  </w:r>
                </w:p>
              </w:tc>
              <w:tc>
                <w:tcPr>
                  <w:tcW w:w="1330" w:type="dxa"/>
                  <w:vMerge w:val="restart"/>
                  <w:noWrap w:val="0"/>
                  <w:vAlign w:val="center"/>
                </w:tcPr>
                <w:p w14:paraId="69709CDC">
                  <w:pPr>
                    <w:pStyle w:val="10"/>
                    <w:adjustRightInd w:val="0"/>
                    <w:snapToGrid w:val="0"/>
                    <w:jc w:val="center"/>
                    <w:rPr>
                      <w:rFonts w:hint="default" w:ascii="Times New Roman" w:hAnsi="Times New Roman" w:cs="Times New Roman"/>
                      <w:color w:val="auto"/>
                      <w:szCs w:val="21"/>
                      <w:highlight w:val="none"/>
                    </w:rPr>
                  </w:pPr>
                  <w:r>
                    <w:rPr>
                      <w:rFonts w:hint="default" w:ascii="Times New Roman" w:hAnsi="Times New Roman" w:eastAsia="宋体" w:cs="Times New Roman"/>
                      <w:color w:val="auto"/>
                      <w:highlight w:val="none"/>
                      <w:lang w:val="en-US" w:eastAsia="zh-CN"/>
                    </w:rPr>
                    <w:t>项目生产车间密闭，在石料破碎、筛分、输送带处安装自动喷淋洒水装置，并在传送带处每隔一定距离设置一个喷淋喷头，</w:t>
                  </w:r>
                  <w:r>
                    <w:rPr>
                      <w:rFonts w:hint="default" w:ascii="Times New Roman" w:hAnsi="Times New Roman" w:eastAsia="宋体" w:cs="Times New Roman"/>
                      <w:color w:val="auto"/>
                      <w:highlight w:val="none"/>
                      <w:lang w:eastAsia="zh-CN"/>
                    </w:rPr>
                    <w:t>破碎机、筛分机上方设集气罩</w:t>
                  </w:r>
                  <w:r>
                    <w:rPr>
                      <w:rFonts w:hint="default" w:ascii="Times New Roman" w:hAnsi="Times New Roman" w:eastAsia="宋体" w:cs="Times New Roman"/>
                      <w:color w:val="auto"/>
                      <w:highlight w:val="none"/>
                      <w:lang w:val="en-US" w:eastAsia="zh-CN"/>
                    </w:rPr>
                    <w:t>+</w:t>
                  </w:r>
                  <w:r>
                    <w:rPr>
                      <w:rFonts w:hint="default" w:ascii="Times New Roman" w:hAnsi="Times New Roman" w:eastAsia="宋体" w:cs="Times New Roman"/>
                      <w:color w:val="auto"/>
                      <w:highlight w:val="none"/>
                      <w:lang w:eastAsia="zh-CN"/>
                    </w:rPr>
                    <w:t>1套布袋除尘</w:t>
                  </w:r>
                  <w:r>
                    <w:rPr>
                      <w:rFonts w:hint="default" w:ascii="Times New Roman" w:hAnsi="Times New Roman" w:eastAsia="宋体" w:cs="Times New Roman"/>
                      <w:color w:val="auto"/>
                      <w:highlight w:val="none"/>
                      <w:lang w:val="en-US" w:eastAsia="zh-CN"/>
                    </w:rPr>
                    <w:t>+15m排气筒</w:t>
                  </w:r>
                </w:p>
              </w:tc>
              <w:tc>
                <w:tcPr>
                  <w:tcW w:w="890" w:type="dxa"/>
                  <w:noWrap w:val="0"/>
                  <w:vAlign w:val="center"/>
                </w:tcPr>
                <w:p w14:paraId="5AD504A9">
                  <w:pPr>
                    <w:pStyle w:val="10"/>
                    <w:adjustRightInd w:val="0"/>
                    <w:snapToGrid w:val="0"/>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43.27</w:t>
                  </w:r>
                </w:p>
              </w:tc>
              <w:tc>
                <w:tcPr>
                  <w:tcW w:w="1008" w:type="dxa"/>
                  <w:noWrap w:val="0"/>
                  <w:vAlign w:val="center"/>
                </w:tcPr>
                <w:p w14:paraId="7078B439">
                  <w:pPr>
                    <w:pStyle w:val="10"/>
                    <w:adjustRightInd w:val="0"/>
                    <w:snapToGrid w:val="0"/>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1.30</w:t>
                  </w:r>
                </w:p>
              </w:tc>
              <w:tc>
                <w:tcPr>
                  <w:tcW w:w="1481" w:type="dxa"/>
                  <w:noWrap w:val="0"/>
                  <w:vAlign w:val="center"/>
                </w:tcPr>
                <w:p w14:paraId="6EEDEC26">
                  <w:pPr>
                    <w:pStyle w:val="10"/>
                    <w:adjustRightInd w:val="0"/>
                    <w:snapToGrid w:val="0"/>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2.70</w:t>
                  </w:r>
                </w:p>
              </w:tc>
            </w:tr>
            <w:tr w14:paraId="10976E59">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15" w:type="dxa"/>
                  <w:left w:w="15" w:type="dxa"/>
                  <w:bottom w:w="15" w:type="dxa"/>
                  <w:right w:w="15" w:type="dxa"/>
                </w:tblCellMar>
              </w:tblPrEx>
              <w:trPr>
                <w:trHeight w:val="3173" w:hRule="atLeast"/>
                <w:jc w:val="center"/>
              </w:trPr>
              <w:tc>
                <w:tcPr>
                  <w:tcW w:w="827" w:type="dxa"/>
                  <w:vMerge w:val="continue"/>
                  <w:noWrap w:val="0"/>
                  <w:vAlign w:val="center"/>
                </w:tcPr>
                <w:p w14:paraId="002592ED">
                  <w:pPr>
                    <w:pStyle w:val="10"/>
                    <w:adjustRightInd w:val="0"/>
                    <w:snapToGrid w:val="0"/>
                    <w:jc w:val="center"/>
                    <w:rPr>
                      <w:rFonts w:hint="default" w:ascii="Times New Roman" w:hAnsi="Times New Roman" w:cs="Times New Roman"/>
                      <w:color w:val="auto"/>
                      <w:szCs w:val="21"/>
                      <w:highlight w:val="none"/>
                    </w:rPr>
                  </w:pPr>
                </w:p>
              </w:tc>
              <w:tc>
                <w:tcPr>
                  <w:tcW w:w="817" w:type="dxa"/>
                  <w:noWrap w:val="0"/>
                  <w:vAlign w:val="center"/>
                </w:tcPr>
                <w:p w14:paraId="506E4E30">
                  <w:pPr>
                    <w:pStyle w:val="10"/>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无组织</w:t>
                  </w:r>
                </w:p>
              </w:tc>
              <w:tc>
                <w:tcPr>
                  <w:tcW w:w="952" w:type="dxa"/>
                  <w:noWrap w:val="0"/>
                  <w:vAlign w:val="center"/>
                </w:tcPr>
                <w:p w14:paraId="6CF0C297">
                  <w:pPr>
                    <w:pStyle w:val="10"/>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w:t>
                  </w:r>
                </w:p>
              </w:tc>
              <w:tc>
                <w:tcPr>
                  <w:tcW w:w="892" w:type="dxa"/>
                  <w:noWrap w:val="0"/>
                  <w:vAlign w:val="center"/>
                </w:tcPr>
                <w:p w14:paraId="769BF244">
                  <w:pPr>
                    <w:pStyle w:val="10"/>
                    <w:adjustRightInd w:val="0"/>
                    <w:snapToGrid w:val="0"/>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14.19</w:t>
                  </w:r>
                </w:p>
              </w:tc>
              <w:tc>
                <w:tcPr>
                  <w:tcW w:w="1330" w:type="dxa"/>
                  <w:vMerge w:val="continue"/>
                  <w:noWrap w:val="0"/>
                  <w:vAlign w:val="center"/>
                </w:tcPr>
                <w:p w14:paraId="4BE77C7D">
                  <w:pPr>
                    <w:pStyle w:val="10"/>
                    <w:adjustRightInd w:val="0"/>
                    <w:snapToGrid w:val="0"/>
                    <w:jc w:val="center"/>
                    <w:rPr>
                      <w:rFonts w:hint="default" w:ascii="Times New Roman" w:hAnsi="Times New Roman" w:cs="Times New Roman"/>
                      <w:color w:val="auto"/>
                      <w:szCs w:val="21"/>
                      <w:highlight w:val="none"/>
                    </w:rPr>
                  </w:pPr>
                </w:p>
              </w:tc>
              <w:tc>
                <w:tcPr>
                  <w:tcW w:w="890" w:type="dxa"/>
                  <w:noWrap w:val="0"/>
                  <w:vAlign w:val="center"/>
                </w:tcPr>
                <w:p w14:paraId="11AD6668">
                  <w:pPr>
                    <w:pStyle w:val="10"/>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w:t>
                  </w:r>
                </w:p>
              </w:tc>
              <w:tc>
                <w:tcPr>
                  <w:tcW w:w="1008" w:type="dxa"/>
                  <w:noWrap w:val="0"/>
                  <w:vAlign w:val="center"/>
                </w:tcPr>
                <w:p w14:paraId="36D41323">
                  <w:pPr>
                    <w:pStyle w:val="10"/>
                    <w:adjustRightInd w:val="0"/>
                    <w:snapToGrid w:val="0"/>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2.04</w:t>
                  </w:r>
                </w:p>
              </w:tc>
              <w:tc>
                <w:tcPr>
                  <w:tcW w:w="1481" w:type="dxa"/>
                  <w:noWrap w:val="0"/>
                  <w:vAlign w:val="center"/>
                </w:tcPr>
                <w:p w14:paraId="20CB0AFA">
                  <w:pPr>
                    <w:pStyle w:val="10"/>
                    <w:adjustRightInd w:val="0"/>
                    <w:snapToGrid w:val="0"/>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4.26</w:t>
                  </w:r>
                </w:p>
              </w:tc>
            </w:tr>
          </w:tbl>
          <w:p w14:paraId="508AC651">
            <w:pPr>
              <w:widowControl w:val="0"/>
              <w:autoSpaceDE w:val="0"/>
              <w:autoSpaceDN w:val="0"/>
              <w:adjustRightInd w:val="0"/>
              <w:snapToGrid w:val="0"/>
              <w:spacing w:line="360" w:lineRule="auto"/>
              <w:ind w:firstLine="480" w:firstLineChars="200"/>
              <w:jc w:val="both"/>
              <w:rPr>
                <w:rFonts w:hint="default" w:ascii="Times New Roman" w:hAnsi="Times New Roman" w:cs="Times New Roman"/>
                <w:b/>
                <w:bCs/>
                <w:color w:val="auto"/>
                <w:sz w:val="24"/>
                <w:highlight w:val="none"/>
              </w:rPr>
            </w:pPr>
            <w:r>
              <w:rPr>
                <w:rFonts w:hint="default" w:ascii="Times New Roman" w:hAnsi="Times New Roman" w:eastAsia="宋体" w:cs="Times New Roman"/>
                <w:b w:val="0"/>
                <w:bCs w:val="0"/>
                <w:color w:val="auto"/>
                <w:sz w:val="24"/>
                <w:highlight w:val="none"/>
                <w:lang w:eastAsia="zh-CN"/>
              </w:rPr>
              <w:t>②</w:t>
            </w:r>
            <w:r>
              <w:rPr>
                <w:rFonts w:hint="default" w:ascii="Times New Roman" w:hAnsi="Times New Roman" w:eastAsia="宋体" w:cs="Times New Roman"/>
                <w:b w:val="0"/>
                <w:bCs w:val="0"/>
                <w:color w:val="auto"/>
                <w:sz w:val="24"/>
                <w:highlight w:val="none"/>
                <w:lang w:val="en-US" w:eastAsia="zh-CN"/>
              </w:rPr>
              <w:t>物料装卸</w:t>
            </w:r>
            <w:r>
              <w:rPr>
                <w:rFonts w:hint="default" w:ascii="Times New Roman" w:hAnsi="Times New Roman" w:cs="Times New Roman"/>
                <w:b w:val="0"/>
                <w:bCs w:val="0"/>
                <w:color w:val="auto"/>
                <w:sz w:val="24"/>
                <w:highlight w:val="none"/>
              </w:rPr>
              <w:t>粉尘</w:t>
            </w:r>
            <w:r>
              <w:rPr>
                <w:rFonts w:hint="default" w:ascii="Times New Roman" w:hAnsi="Times New Roman" w:cs="Times New Roman"/>
                <w:b/>
                <w:bCs/>
                <w:color w:val="auto"/>
                <w:sz w:val="24"/>
                <w:highlight w:val="none"/>
              </w:rPr>
              <w:t xml:space="preserve"> </w:t>
            </w:r>
          </w:p>
          <w:p w14:paraId="31E294AA">
            <w:pPr>
              <w:widowControl w:val="0"/>
              <w:autoSpaceDE w:val="0"/>
              <w:autoSpaceDN w:val="0"/>
              <w:adjustRightInd w:val="0"/>
              <w:snapToGrid w:val="0"/>
              <w:spacing w:line="360" w:lineRule="auto"/>
              <w:ind w:firstLine="480" w:firstLineChars="200"/>
              <w:jc w:val="both"/>
              <w:rPr>
                <w:rFonts w:hint="default" w:ascii="Times New Roman" w:hAnsi="Times New Roman" w:cs="Times New Roman"/>
                <w:color w:val="auto"/>
                <w:sz w:val="24"/>
                <w:highlight w:val="none"/>
              </w:rPr>
            </w:pPr>
            <w:r>
              <w:rPr>
                <w:rFonts w:hint="default" w:ascii="Times New Roman" w:hAnsi="Times New Roman" w:cs="Times New Roman"/>
                <w:b w:val="0"/>
                <w:bCs w:val="0"/>
                <w:color w:val="auto"/>
                <w:sz w:val="24"/>
                <w:highlight w:val="none"/>
                <w:lang w:val="en-US" w:eastAsia="zh-CN"/>
              </w:rPr>
              <w:t>本项目装卸工序包括原料、碎石成品</w:t>
            </w:r>
            <w:r>
              <w:rPr>
                <w:rFonts w:hint="default" w:ascii="Times New Roman" w:hAnsi="Times New Roman" w:eastAsia="宋体" w:cs="Times New Roman"/>
                <w:b w:val="0"/>
                <w:bCs w:val="0"/>
                <w:color w:val="auto"/>
                <w:sz w:val="24"/>
                <w:highlight w:val="none"/>
                <w:lang w:val="en-US" w:eastAsia="zh-CN"/>
              </w:rPr>
              <w:t>装卸</w:t>
            </w:r>
            <w:r>
              <w:rPr>
                <w:rFonts w:hint="default" w:ascii="Times New Roman" w:hAnsi="Times New Roman" w:cs="Times New Roman"/>
                <w:b w:val="0"/>
                <w:bCs w:val="0"/>
                <w:color w:val="auto"/>
                <w:sz w:val="24"/>
                <w:highlight w:val="none"/>
                <w:lang w:val="en-US" w:eastAsia="zh-CN"/>
              </w:rPr>
              <w:t>和机制石料成品</w:t>
            </w:r>
            <w:r>
              <w:rPr>
                <w:rFonts w:hint="default" w:ascii="Times New Roman" w:hAnsi="Times New Roman" w:eastAsia="宋体" w:cs="Times New Roman"/>
                <w:b w:val="0"/>
                <w:bCs w:val="0"/>
                <w:color w:val="auto"/>
                <w:sz w:val="24"/>
                <w:highlight w:val="none"/>
                <w:lang w:val="en-US" w:eastAsia="zh-CN"/>
              </w:rPr>
              <w:t>装卸</w:t>
            </w:r>
            <w:r>
              <w:rPr>
                <w:rFonts w:hint="default" w:ascii="Times New Roman" w:hAnsi="Times New Roman" w:cs="Times New Roman"/>
                <w:b w:val="0"/>
                <w:bCs w:val="0"/>
                <w:color w:val="auto"/>
                <w:sz w:val="24"/>
                <w:highlight w:val="none"/>
                <w:lang w:val="en-US" w:eastAsia="zh-CN"/>
              </w:rPr>
              <w:t>，产品均采用湿式加工，因此不易起尘，项目主要为原料装卸时产生的扬尘，该过程中起尘量与物料的装卸落差H、含水率W，气象平均风速U等有关</w:t>
            </w:r>
            <w:r>
              <w:rPr>
                <w:rFonts w:hint="default" w:ascii="Times New Roman" w:hAnsi="Times New Roman" w:eastAsia="宋体" w:cs="Times New Roman"/>
                <w:color w:val="auto"/>
                <w:sz w:val="24"/>
                <w:highlight w:val="none"/>
                <w:lang w:eastAsia="zh-CN"/>
              </w:rPr>
              <w:t>，</w:t>
            </w:r>
            <w:r>
              <w:rPr>
                <w:rFonts w:hint="default" w:ascii="Times New Roman" w:hAnsi="Times New Roman" w:cs="Times New Roman"/>
                <w:color w:val="auto"/>
                <w:sz w:val="24"/>
                <w:highlight w:val="none"/>
              </w:rPr>
              <w:t xml:space="preserve">粉尘产生可按照装卸粉尘产生公式计算： </w:t>
            </w:r>
          </w:p>
          <w:p w14:paraId="3BE464F1">
            <w:pPr>
              <w:widowControl w:val="0"/>
              <w:autoSpaceDE w:val="0"/>
              <w:autoSpaceDN w:val="0"/>
              <w:adjustRightInd w:val="0"/>
              <w:snapToGrid w:val="0"/>
              <w:spacing w:line="360" w:lineRule="auto"/>
              <w:ind w:firstLine="420" w:firstLineChars="200"/>
              <w:jc w:val="center"/>
              <w:rPr>
                <w:rFonts w:hint="default" w:ascii="Times New Roman" w:hAnsi="Times New Roman" w:cs="Times New Roman"/>
                <w:color w:val="auto"/>
                <w:sz w:val="24"/>
                <w:highlight w:val="none"/>
              </w:rPr>
            </w:pPr>
            <w:r>
              <w:rPr>
                <w:rFonts w:hint="default" w:ascii="Times New Roman" w:hAnsi="Times New Roman" w:cs="Times New Roman"/>
                <w:color w:val="auto"/>
                <w:highlight w:val="none"/>
              </w:rPr>
              <w:drawing>
                <wp:inline distT="0" distB="0" distL="114300" distR="114300">
                  <wp:extent cx="2129790" cy="331470"/>
                  <wp:effectExtent l="0" t="0" r="3810" b="11430"/>
                  <wp:docPr id="3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1"/>
                          <pic:cNvPicPr>
                            <a:picLocks noChangeAspect="1"/>
                          </pic:cNvPicPr>
                        </pic:nvPicPr>
                        <pic:blipFill>
                          <a:blip r:embed="rId10"/>
                          <a:stretch>
                            <a:fillRect/>
                          </a:stretch>
                        </pic:blipFill>
                        <pic:spPr>
                          <a:xfrm>
                            <a:off x="0" y="0"/>
                            <a:ext cx="2129790" cy="331470"/>
                          </a:xfrm>
                          <a:prstGeom prst="rect">
                            <a:avLst/>
                          </a:prstGeom>
                          <a:noFill/>
                          <a:ln>
                            <a:noFill/>
                          </a:ln>
                        </pic:spPr>
                      </pic:pic>
                    </a:graphicData>
                  </a:graphic>
                </wp:inline>
              </w:drawing>
            </w:r>
          </w:p>
          <w:p w14:paraId="4286E3EF">
            <w:pPr>
              <w:widowControl w:val="0"/>
              <w:autoSpaceDE w:val="0"/>
              <w:autoSpaceDN w:val="0"/>
              <w:adjustRightInd w:val="0"/>
              <w:snapToGrid w:val="0"/>
              <w:spacing w:line="360" w:lineRule="auto"/>
              <w:ind w:firstLine="480" w:firstLineChars="200"/>
              <w:jc w:val="both"/>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式中：Q—物料起尘量，kg/t；</w:t>
            </w:r>
          </w:p>
          <w:p w14:paraId="5995C5D9">
            <w:pPr>
              <w:widowControl w:val="0"/>
              <w:autoSpaceDE w:val="0"/>
              <w:autoSpaceDN w:val="0"/>
              <w:adjustRightInd w:val="0"/>
              <w:snapToGrid w:val="0"/>
              <w:spacing w:line="360" w:lineRule="auto"/>
              <w:ind w:firstLine="1200" w:firstLineChars="500"/>
              <w:jc w:val="both"/>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H—装卸平均高度，取</w:t>
            </w:r>
            <w:r>
              <w:rPr>
                <w:rFonts w:hint="default" w:ascii="Times New Roman" w:hAnsi="Times New Roman" w:eastAsia="宋体" w:cs="Times New Roman"/>
                <w:color w:val="auto"/>
                <w:sz w:val="24"/>
                <w:highlight w:val="none"/>
                <w:lang w:val="en-US" w:eastAsia="zh-CN"/>
              </w:rPr>
              <w:t>1</w:t>
            </w:r>
            <w:r>
              <w:rPr>
                <w:rFonts w:hint="default" w:ascii="Times New Roman" w:hAnsi="Times New Roman" w:cs="Times New Roman"/>
                <w:color w:val="auto"/>
                <w:sz w:val="24"/>
                <w:highlight w:val="none"/>
              </w:rPr>
              <w:t>m；</w:t>
            </w:r>
          </w:p>
          <w:p w14:paraId="72CDD441">
            <w:pPr>
              <w:widowControl w:val="0"/>
              <w:autoSpaceDE w:val="0"/>
              <w:autoSpaceDN w:val="0"/>
              <w:adjustRightInd w:val="0"/>
              <w:snapToGrid w:val="0"/>
              <w:spacing w:line="360" w:lineRule="auto"/>
              <w:ind w:firstLine="1200" w:firstLineChars="500"/>
              <w:jc w:val="both"/>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U—气象平均风速，项目</w:t>
            </w:r>
            <w:r>
              <w:rPr>
                <w:rFonts w:hint="default" w:ascii="Times New Roman" w:hAnsi="Times New Roman" w:eastAsia="宋体" w:cs="Times New Roman"/>
                <w:color w:val="auto"/>
                <w:sz w:val="24"/>
                <w:highlight w:val="none"/>
                <w:lang w:val="en-US" w:eastAsia="zh-CN"/>
              </w:rPr>
              <w:t>原料及</w:t>
            </w:r>
            <w:r>
              <w:rPr>
                <w:rFonts w:hint="default" w:ascii="Times New Roman" w:hAnsi="Times New Roman" w:cs="Times New Roman"/>
                <w:color w:val="auto"/>
                <w:sz w:val="24"/>
                <w:highlight w:val="none"/>
              </w:rPr>
              <w:t>产品堆放在密闭成品库内</w:t>
            </w:r>
            <w:r>
              <w:rPr>
                <w:rFonts w:hint="default" w:ascii="Times New Roman" w:hAnsi="Times New Roman" w:eastAsia="宋体" w:cs="Times New Roman"/>
                <w:color w:val="auto"/>
                <w:sz w:val="24"/>
                <w:highlight w:val="none"/>
                <w:lang w:eastAsia="zh-CN"/>
              </w:rPr>
              <w:t>，</w:t>
            </w:r>
            <w:r>
              <w:rPr>
                <w:rFonts w:hint="default" w:ascii="Times New Roman" w:hAnsi="Times New Roman" w:cs="Times New Roman"/>
                <w:color w:val="auto"/>
                <w:sz w:val="24"/>
                <w:highlight w:val="none"/>
              </w:rPr>
              <w:t>平均风速取0.5m/s；</w:t>
            </w:r>
          </w:p>
          <w:p w14:paraId="47CFE142">
            <w:pPr>
              <w:widowControl w:val="0"/>
              <w:autoSpaceDE w:val="0"/>
              <w:autoSpaceDN w:val="0"/>
              <w:adjustRightInd w:val="0"/>
              <w:snapToGrid w:val="0"/>
              <w:spacing w:line="360" w:lineRule="auto"/>
              <w:ind w:firstLine="1200" w:firstLineChars="500"/>
              <w:jc w:val="both"/>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W—物料含水量，</w:t>
            </w:r>
            <w:r>
              <w:rPr>
                <w:rFonts w:hint="default" w:ascii="Times New Roman" w:hAnsi="Times New Roman" w:eastAsia="宋体" w:cs="Times New Roman"/>
                <w:color w:val="auto"/>
                <w:sz w:val="24"/>
                <w:highlight w:val="none"/>
                <w:lang w:val="en-US" w:eastAsia="zh-CN"/>
              </w:rPr>
              <w:t>原料取5%</w:t>
            </w:r>
            <w:r>
              <w:rPr>
                <w:rFonts w:hint="default" w:ascii="Times New Roman" w:hAnsi="Times New Roman" w:cs="Times New Roman"/>
                <w:color w:val="auto"/>
                <w:sz w:val="24"/>
                <w:highlight w:val="none"/>
              </w:rPr>
              <w:t>。</w:t>
            </w:r>
          </w:p>
          <w:p w14:paraId="6ECA1DAC">
            <w:pPr>
              <w:widowControl w:val="0"/>
              <w:autoSpaceDE w:val="0"/>
              <w:autoSpaceDN w:val="0"/>
              <w:adjustRightInd w:val="0"/>
              <w:snapToGrid w:val="0"/>
              <w:spacing w:line="360" w:lineRule="auto"/>
              <w:ind w:firstLine="480" w:firstLineChars="200"/>
              <w:jc w:val="both"/>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根据</w:t>
            </w:r>
            <w:r>
              <w:rPr>
                <w:rFonts w:hint="default" w:ascii="Times New Roman" w:hAnsi="Times New Roman" w:eastAsia="宋体" w:cs="Times New Roman"/>
                <w:color w:val="auto"/>
                <w:sz w:val="24"/>
                <w:highlight w:val="none"/>
                <w:lang w:val="en-US" w:eastAsia="zh-CN"/>
              </w:rPr>
              <w:t>物料</w:t>
            </w:r>
            <w:r>
              <w:rPr>
                <w:rFonts w:hint="default" w:ascii="Times New Roman" w:hAnsi="Times New Roman" w:cs="Times New Roman"/>
                <w:color w:val="auto"/>
                <w:sz w:val="24"/>
                <w:highlight w:val="none"/>
              </w:rPr>
              <w:t xml:space="preserve">物理特性，对上述公式计算结果进行修正。硬度反映物料中细粒量的差异，比重影响起尘粒径和起尘量。因此，在实际应用中，如对于粒径大于2cm，且密度远大于煤的密度（如石灰石堆放等）的颗粒物堆放起尘计算中，估算结果应乘以0.5的修正系数。 </w:t>
            </w:r>
          </w:p>
          <w:p w14:paraId="4AD2CC17">
            <w:pPr>
              <w:widowControl w:val="0"/>
              <w:autoSpaceDE w:val="0"/>
              <w:autoSpaceDN w:val="0"/>
              <w:adjustRightInd w:val="0"/>
              <w:snapToGrid w:val="0"/>
              <w:spacing w:line="360" w:lineRule="auto"/>
              <w:ind w:firstLine="480" w:firstLineChars="200"/>
              <w:jc w:val="both"/>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经计算，本项目装卸过程物料起尘量约为</w:t>
            </w:r>
            <w:r>
              <w:rPr>
                <w:rFonts w:hint="default" w:ascii="Times New Roman" w:hAnsi="Times New Roman" w:eastAsia="宋体" w:cs="Times New Roman"/>
                <w:color w:val="auto"/>
                <w:sz w:val="24"/>
                <w:highlight w:val="none"/>
                <w:lang w:val="en-US" w:eastAsia="zh-CN"/>
              </w:rPr>
              <w:t>0.0049</w:t>
            </w:r>
            <w:r>
              <w:rPr>
                <w:rFonts w:hint="default" w:ascii="Times New Roman" w:hAnsi="Times New Roman" w:cs="Times New Roman"/>
                <w:color w:val="auto"/>
                <w:sz w:val="24"/>
                <w:highlight w:val="none"/>
              </w:rPr>
              <w:t>kg/t</w:t>
            </w: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lang w:val="en-US" w:eastAsia="zh-CN"/>
              </w:rPr>
              <w:t>装卸粉尘产生量为1.47t/a</w:t>
            </w:r>
            <w:r>
              <w:rPr>
                <w:rFonts w:hint="default" w:ascii="Times New Roman" w:hAnsi="Times New Roman" w:cs="Times New Roman"/>
                <w:color w:val="auto"/>
                <w:sz w:val="24"/>
                <w:highlight w:val="none"/>
              </w:rPr>
              <w:t xml:space="preserve">。 </w:t>
            </w:r>
          </w:p>
          <w:p w14:paraId="1848C333">
            <w:pPr>
              <w:widowControl w:val="0"/>
              <w:autoSpaceDE w:val="0"/>
              <w:autoSpaceDN w:val="0"/>
              <w:adjustRightInd w:val="0"/>
              <w:snapToGrid w:val="0"/>
              <w:spacing w:line="360" w:lineRule="auto"/>
              <w:ind w:firstLine="480" w:firstLineChars="200"/>
              <w:jc w:val="both"/>
              <w:rPr>
                <w:rFonts w:hint="default" w:ascii="Times New Roman" w:hAnsi="Times New Roman" w:cs="Times New Roman"/>
                <w:color w:val="auto"/>
                <w:sz w:val="24"/>
                <w:highlight w:val="none"/>
              </w:rPr>
            </w:pPr>
            <w:r>
              <w:rPr>
                <w:rFonts w:hint="default" w:ascii="Times New Roman" w:hAnsi="Times New Roman" w:eastAsia="宋体" w:cs="Times New Roman"/>
                <w:b w:val="0"/>
                <w:bCs/>
                <w:color w:val="auto"/>
                <w:sz w:val="24"/>
                <w:highlight w:val="none"/>
                <w:lang w:val="en-US" w:eastAsia="zh-CN"/>
              </w:rPr>
              <w:t>环评要求建设单位对原料堆场及成品堆场采取封闭措施，</w:t>
            </w:r>
            <w:r>
              <w:rPr>
                <w:rFonts w:hint="default" w:ascii="Times New Roman" w:hAnsi="Times New Roman" w:cs="Times New Roman"/>
                <w:color w:val="auto"/>
                <w:sz w:val="24"/>
                <w:highlight w:val="none"/>
              </w:rPr>
              <w:t>在装</w:t>
            </w:r>
            <w:r>
              <w:rPr>
                <w:rFonts w:hint="default" w:ascii="Times New Roman" w:hAnsi="Times New Roman" w:eastAsia="宋体" w:cs="Times New Roman"/>
                <w:color w:val="auto"/>
                <w:sz w:val="24"/>
                <w:highlight w:val="none"/>
                <w:lang w:val="en-US" w:eastAsia="zh-CN"/>
              </w:rPr>
              <w:t>卸</w:t>
            </w:r>
            <w:r>
              <w:rPr>
                <w:rFonts w:hint="default" w:ascii="Times New Roman" w:hAnsi="Times New Roman" w:cs="Times New Roman"/>
                <w:color w:val="auto"/>
                <w:sz w:val="24"/>
                <w:highlight w:val="none"/>
              </w:rPr>
              <w:t>车地点四周设置</w:t>
            </w:r>
            <w:r>
              <w:rPr>
                <w:rFonts w:hint="default" w:ascii="Times New Roman" w:hAnsi="Times New Roman" w:eastAsia="宋体" w:cs="Times New Roman"/>
                <w:color w:val="auto"/>
                <w:sz w:val="24"/>
                <w:highlight w:val="none"/>
                <w:lang w:val="en-US" w:eastAsia="zh-CN"/>
              </w:rPr>
              <w:t>喷淋</w:t>
            </w:r>
            <w:r>
              <w:rPr>
                <w:rFonts w:hint="default" w:ascii="Times New Roman" w:hAnsi="Times New Roman" w:cs="Times New Roman"/>
                <w:color w:val="auto"/>
                <w:sz w:val="24"/>
                <w:highlight w:val="none"/>
              </w:rPr>
              <w:t>洒水装置，抑尘效率可达75%以上，则装卸扬尘排放量约为0</w:t>
            </w:r>
            <w:r>
              <w:rPr>
                <w:rFonts w:hint="default" w:ascii="Times New Roman" w:hAnsi="Times New Roman" w:eastAsia="宋体" w:cs="Times New Roman"/>
                <w:color w:val="auto"/>
                <w:sz w:val="24"/>
                <w:highlight w:val="none"/>
                <w:lang w:val="en-US" w:eastAsia="zh-CN"/>
              </w:rPr>
              <w:t>.3675t/a</w:t>
            </w:r>
            <w:r>
              <w:rPr>
                <w:rFonts w:hint="default" w:ascii="Times New Roman" w:hAnsi="Times New Roman" w:cs="Times New Roman"/>
                <w:color w:val="auto"/>
                <w:sz w:val="24"/>
                <w:highlight w:val="none"/>
              </w:rPr>
              <w:t>。</w:t>
            </w:r>
          </w:p>
          <w:p w14:paraId="4494A371">
            <w:pPr>
              <w:widowControl w:val="0"/>
              <w:autoSpaceDE w:val="0"/>
              <w:autoSpaceDN w:val="0"/>
              <w:adjustRightInd w:val="0"/>
              <w:snapToGrid w:val="0"/>
              <w:spacing w:line="360" w:lineRule="auto"/>
              <w:ind w:firstLine="480" w:firstLineChars="200"/>
              <w:jc w:val="both"/>
              <w:rPr>
                <w:rFonts w:hint="default" w:ascii="Times New Roman" w:hAnsi="Times New Roman" w:cs="Times New Roman"/>
                <w:color w:val="auto"/>
                <w:sz w:val="24"/>
                <w:highlight w:val="none"/>
              </w:rPr>
            </w:pPr>
            <w:r>
              <w:rPr>
                <w:rFonts w:hint="default" w:ascii="Times New Roman" w:hAnsi="Times New Roman" w:eastAsia="宋体" w:cs="Times New Roman"/>
                <w:color w:val="auto"/>
                <w:sz w:val="24"/>
                <w:highlight w:val="none"/>
                <w:lang w:eastAsia="zh-CN"/>
              </w:rPr>
              <w:t>③</w:t>
            </w:r>
            <w:r>
              <w:rPr>
                <w:rFonts w:hint="default" w:ascii="Times New Roman" w:hAnsi="Times New Roman" w:cs="Times New Roman"/>
                <w:color w:val="auto"/>
                <w:sz w:val="24"/>
                <w:highlight w:val="none"/>
              </w:rPr>
              <w:t>堆场扬尘</w:t>
            </w:r>
          </w:p>
          <w:p w14:paraId="0CE1EC9C">
            <w:pPr>
              <w:widowControl w:val="0"/>
              <w:autoSpaceDE w:val="0"/>
              <w:autoSpaceDN w:val="0"/>
              <w:adjustRightInd w:val="0"/>
              <w:snapToGrid w:val="0"/>
              <w:spacing w:line="360" w:lineRule="auto"/>
              <w:ind w:firstLine="480" w:firstLineChars="200"/>
              <w:jc w:val="both"/>
              <w:rPr>
                <w:rFonts w:hint="default" w:ascii="Times New Roman" w:hAnsi="Times New Roman" w:eastAsia="宋体" w:cs="Times New Roman"/>
                <w:b w:val="0"/>
                <w:bCs/>
                <w:color w:val="auto"/>
                <w:sz w:val="24"/>
                <w:highlight w:val="none"/>
                <w:lang w:val="en-US" w:eastAsia="zh-CN"/>
              </w:rPr>
            </w:pPr>
            <w:r>
              <w:rPr>
                <w:rFonts w:hint="default" w:ascii="Times New Roman" w:hAnsi="Times New Roman" w:eastAsia="宋体" w:cs="Times New Roman"/>
                <w:b w:val="0"/>
                <w:bCs/>
                <w:color w:val="auto"/>
                <w:sz w:val="24"/>
                <w:highlight w:val="none"/>
                <w:lang w:val="en-US" w:eastAsia="zh-CN"/>
              </w:rPr>
              <w:t>本项目原料和产品均堆存在封闭式库房内，通过采取定期洒水等措施后，原料在堆存过程中扬尘产生量较小；</w:t>
            </w:r>
            <w:r>
              <w:rPr>
                <w:rFonts w:hint="default" w:ascii="Times New Roman" w:hAnsi="Times New Roman" w:cs="Times New Roman"/>
                <w:b w:val="0"/>
                <w:bCs w:val="0"/>
                <w:color w:val="auto"/>
                <w:sz w:val="24"/>
                <w:highlight w:val="none"/>
                <w:lang w:val="en-US" w:eastAsia="zh-CN"/>
              </w:rPr>
              <w:t>产品均采用湿式加工，因此不易起尘</w:t>
            </w:r>
            <w:r>
              <w:rPr>
                <w:rFonts w:hint="default" w:ascii="Times New Roman" w:hAnsi="Times New Roman" w:eastAsia="宋体" w:cs="Times New Roman"/>
                <w:b w:val="0"/>
                <w:bCs/>
                <w:color w:val="auto"/>
                <w:sz w:val="24"/>
                <w:highlight w:val="none"/>
                <w:lang w:val="en-US" w:eastAsia="zh-CN"/>
              </w:rPr>
              <w:t>，堆存过程不易起尘。因此，本次环评不对原料、产品堆存扬尘进行定量分析。</w:t>
            </w:r>
          </w:p>
          <w:p w14:paraId="144DA869">
            <w:pPr>
              <w:adjustRightInd w:val="0"/>
              <w:snapToGrid w:val="0"/>
              <w:spacing w:line="360" w:lineRule="auto"/>
              <w:ind w:firstLine="480" w:firstLineChars="200"/>
              <w:rPr>
                <w:rFonts w:hint="default" w:ascii="Times New Roman" w:hAnsi="Times New Roman" w:cs="Times New Roman"/>
                <w:color w:val="auto"/>
                <w:sz w:val="24"/>
                <w:highlight w:val="none"/>
                <w:lang w:val="en-US" w:eastAsia="zh-CN"/>
              </w:rPr>
            </w:pPr>
            <w:r>
              <w:rPr>
                <w:rFonts w:hint="default" w:ascii="Times New Roman" w:hAnsi="Times New Roman" w:cs="Times New Roman"/>
                <w:color w:val="auto"/>
                <w:sz w:val="24"/>
                <w:highlight w:val="none"/>
                <w:lang w:eastAsia="zh-CN"/>
              </w:rPr>
              <w:t>④</w:t>
            </w:r>
            <w:r>
              <w:rPr>
                <w:rFonts w:hint="default" w:ascii="Times New Roman" w:hAnsi="Times New Roman" w:cs="Times New Roman"/>
                <w:color w:val="auto"/>
                <w:sz w:val="24"/>
                <w:highlight w:val="none"/>
                <w:lang w:val="en-US" w:eastAsia="zh-CN"/>
              </w:rPr>
              <w:t>车辆运输扬尘</w:t>
            </w:r>
          </w:p>
          <w:p w14:paraId="1FCB2CA6">
            <w:pPr>
              <w:adjustRightInd w:val="0"/>
              <w:snapToGrid w:val="0"/>
              <w:spacing w:line="360" w:lineRule="auto"/>
              <w:ind w:firstLine="480" w:firstLineChars="200"/>
              <w:rPr>
                <w:rFonts w:hint="default" w:ascii="Times New Roman" w:hAnsi="Times New Roman" w:cs="Times New Roman" w:eastAsiaTheme="majorEastAsia"/>
                <w:b w:val="0"/>
                <w:bCs w:val="0"/>
                <w:color w:val="auto"/>
                <w:sz w:val="24"/>
                <w:szCs w:val="24"/>
                <w:highlight w:val="none"/>
                <w:lang w:val="en-US" w:eastAsia="zh-CN"/>
              </w:rPr>
            </w:pPr>
            <w:r>
              <w:rPr>
                <w:rFonts w:hint="default" w:ascii="Times New Roman" w:hAnsi="Times New Roman" w:cs="Times New Roman" w:eastAsiaTheme="majorEastAsia"/>
                <w:b w:val="0"/>
                <w:bCs w:val="0"/>
                <w:color w:val="auto"/>
                <w:sz w:val="24"/>
                <w:szCs w:val="24"/>
                <w:highlight w:val="none"/>
                <w:lang w:val="en-US" w:eastAsia="zh-CN"/>
              </w:rPr>
              <w:t>厂区出入口处设洗车平台，对进出厂内的运输车辆进行清洗，厂区主要道路进行地面硬化，设洒水车定期洒水，运输车辆加盖篷布，基本无扬尘产生。</w:t>
            </w:r>
          </w:p>
          <w:p w14:paraId="369C6659">
            <w:pPr>
              <w:adjustRightInd w:val="0"/>
              <w:snapToGrid w:val="0"/>
              <w:spacing w:line="360" w:lineRule="auto"/>
              <w:ind w:firstLine="482" w:firstLineChars="200"/>
              <w:rPr>
                <w:rFonts w:hint="default" w:ascii="Times New Roman" w:hAnsi="Times New Roman" w:cs="Times New Roman" w:eastAsiaTheme="majorEastAsia"/>
                <w:b/>
                <w:bCs/>
                <w:color w:val="auto"/>
                <w:sz w:val="24"/>
                <w:szCs w:val="24"/>
                <w:highlight w:val="none"/>
                <w:lang w:val="en-US" w:eastAsia="zh-CN"/>
              </w:rPr>
            </w:pPr>
            <w:r>
              <w:rPr>
                <w:rFonts w:hint="default" w:ascii="Times New Roman" w:hAnsi="Times New Roman" w:cs="Times New Roman" w:eastAsiaTheme="majorEastAsia"/>
                <w:b/>
                <w:bCs/>
                <w:color w:val="auto"/>
                <w:sz w:val="24"/>
                <w:szCs w:val="24"/>
                <w:highlight w:val="none"/>
                <w:lang w:val="en-US" w:eastAsia="zh-CN"/>
              </w:rPr>
              <w:t>（3）达标排放情况</w:t>
            </w:r>
          </w:p>
          <w:p w14:paraId="5904AA3D">
            <w:pPr>
              <w:bidi w:val="0"/>
              <w:spacing w:line="360" w:lineRule="auto"/>
              <w:ind w:firstLine="480" w:firstLineChars="200"/>
              <w:rPr>
                <w:rFonts w:hint="default" w:ascii="Times New Roman" w:hAnsi="Times New Roman" w:cs="Times New Roman" w:eastAsiaTheme="minorEastAsia"/>
                <w:b/>
                <w:bCs/>
                <w:color w:val="auto"/>
                <w:sz w:val="24"/>
                <w:szCs w:val="32"/>
                <w:highlight w:val="none"/>
                <w:lang w:val="en-US" w:eastAsia="zh-CN"/>
              </w:rPr>
            </w:pPr>
            <w:r>
              <w:rPr>
                <w:rFonts w:hint="default" w:ascii="Times New Roman" w:hAnsi="Times New Roman" w:eastAsia="宋体" w:cs="Times New Roman"/>
                <w:color w:val="auto"/>
                <w:sz w:val="24"/>
                <w:szCs w:val="24"/>
                <w:highlight w:val="none"/>
              </w:rPr>
              <w:t>本项目运营期废气主要为原料破碎</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筛分粉尘</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b w:val="0"/>
                <w:bCs w:val="0"/>
                <w:color w:val="auto"/>
                <w:sz w:val="24"/>
                <w:highlight w:val="none"/>
                <w:lang w:val="en-US" w:eastAsia="zh-CN"/>
              </w:rPr>
              <w:t>物料装卸</w:t>
            </w:r>
            <w:r>
              <w:rPr>
                <w:rFonts w:hint="default" w:ascii="Times New Roman" w:hAnsi="Times New Roman" w:cs="Times New Roman"/>
                <w:b w:val="0"/>
                <w:bCs w:val="0"/>
                <w:color w:val="auto"/>
                <w:sz w:val="24"/>
                <w:highlight w:val="none"/>
              </w:rPr>
              <w:t>粉尘</w:t>
            </w:r>
            <w:r>
              <w:rPr>
                <w:rFonts w:hint="default" w:ascii="Times New Roman" w:hAnsi="Times New Roman" w:eastAsia="宋体" w:cs="Times New Roman"/>
                <w:b w:val="0"/>
                <w:bCs w:val="0"/>
                <w:color w:val="auto"/>
                <w:sz w:val="24"/>
                <w:highlight w:val="none"/>
                <w:lang w:eastAsia="zh-CN"/>
              </w:rPr>
              <w:t>、</w:t>
            </w:r>
            <w:r>
              <w:rPr>
                <w:rFonts w:hint="default" w:ascii="Times New Roman" w:hAnsi="Times New Roman" w:cs="Times New Roman"/>
                <w:color w:val="auto"/>
                <w:sz w:val="24"/>
                <w:highlight w:val="none"/>
              </w:rPr>
              <w:t>堆场扬尘</w:t>
            </w: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lang w:val="en-US" w:eastAsia="zh-CN"/>
              </w:rPr>
              <w:t>车辆运输扬尘</w:t>
            </w:r>
            <w:r>
              <w:rPr>
                <w:rFonts w:hint="default" w:ascii="Times New Roman" w:hAnsi="Times New Roman" w:eastAsia="宋体" w:cs="Times New Roman"/>
                <w:color w:val="auto"/>
                <w:sz w:val="24"/>
                <w:szCs w:val="24"/>
                <w:highlight w:val="none"/>
              </w:rPr>
              <w:t>。</w:t>
            </w:r>
          </w:p>
          <w:p w14:paraId="0A96BB35">
            <w:pPr>
              <w:adjustRightInd w:val="0"/>
              <w:snapToGrid w:val="0"/>
              <w:spacing w:line="360" w:lineRule="auto"/>
              <w:ind w:firstLine="480" w:firstLineChars="200"/>
              <w:rPr>
                <w:rFonts w:hint="default" w:ascii="Times New Roman" w:hAnsi="Times New Roman" w:cs="Times New Roman"/>
                <w:color w:val="auto"/>
                <w:sz w:val="24"/>
                <w:highlight w:val="none"/>
                <w:lang w:val="en-US" w:eastAsia="zh-CN"/>
              </w:rPr>
            </w:pPr>
            <w:r>
              <w:rPr>
                <w:rFonts w:hint="default" w:ascii="Times New Roman" w:hAnsi="Times New Roman" w:cs="Times New Roman" w:eastAsiaTheme="majorEastAsia"/>
                <w:b w:val="0"/>
                <w:bCs w:val="0"/>
                <w:color w:val="auto"/>
                <w:sz w:val="24"/>
                <w:szCs w:val="24"/>
                <w:highlight w:val="none"/>
                <w:lang w:val="en-US" w:eastAsia="zh-CN"/>
              </w:rPr>
              <w:t>项目生产车间密闭，在石料破碎、筛分、输送带处安装自动喷淋洒水装置，并在传送带处每隔一定距离设置一个喷淋喷头，破碎机、筛分机上方设集气罩+1套布袋除尘+15m排气筒</w:t>
            </w: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lang w:val="en-US" w:eastAsia="zh-CN"/>
              </w:rPr>
              <w:t>物料</w:t>
            </w:r>
            <w:r>
              <w:rPr>
                <w:rFonts w:hint="default" w:ascii="Times New Roman" w:hAnsi="Times New Roman" w:eastAsia="宋体" w:cs="Times New Roman"/>
                <w:color w:val="auto"/>
                <w:sz w:val="24"/>
                <w:highlight w:val="none"/>
                <w:lang w:eastAsia="zh-CN"/>
              </w:rPr>
              <w:t>装</w:t>
            </w:r>
            <w:r>
              <w:rPr>
                <w:rFonts w:hint="default" w:ascii="Times New Roman" w:hAnsi="Times New Roman" w:eastAsia="宋体" w:cs="Times New Roman"/>
                <w:color w:val="auto"/>
                <w:sz w:val="24"/>
                <w:highlight w:val="none"/>
                <w:lang w:val="en-US" w:eastAsia="zh-CN"/>
              </w:rPr>
              <w:t>卸</w:t>
            </w:r>
            <w:r>
              <w:rPr>
                <w:rFonts w:hint="default" w:ascii="Times New Roman" w:hAnsi="Times New Roman" w:eastAsia="宋体" w:cs="Times New Roman"/>
                <w:color w:val="auto"/>
                <w:sz w:val="24"/>
                <w:highlight w:val="none"/>
                <w:lang w:eastAsia="zh-CN"/>
              </w:rPr>
              <w:t>车地点四周设置</w:t>
            </w:r>
            <w:r>
              <w:rPr>
                <w:rFonts w:hint="default" w:ascii="Times New Roman" w:hAnsi="Times New Roman" w:eastAsia="宋体" w:cs="Times New Roman"/>
                <w:color w:val="auto"/>
                <w:sz w:val="24"/>
                <w:highlight w:val="none"/>
                <w:lang w:val="en-US" w:eastAsia="zh-CN"/>
              </w:rPr>
              <w:t>喷淋</w:t>
            </w:r>
            <w:r>
              <w:rPr>
                <w:rFonts w:hint="default" w:ascii="Times New Roman" w:hAnsi="Times New Roman" w:eastAsia="宋体" w:cs="Times New Roman"/>
                <w:color w:val="auto"/>
                <w:sz w:val="24"/>
                <w:highlight w:val="none"/>
                <w:lang w:eastAsia="zh-CN"/>
              </w:rPr>
              <w:t>洒水装置</w:t>
            </w:r>
            <w:r>
              <w:rPr>
                <w:rFonts w:hint="default" w:ascii="Times New Roman" w:hAnsi="Times New Roman" w:eastAsia="宋体" w:cs="Times New Roman"/>
                <w:color w:val="auto"/>
                <w:sz w:val="24"/>
                <w:highlight w:val="none"/>
                <w:lang w:val="en-US" w:eastAsia="zh-CN"/>
              </w:rPr>
              <w:t>降低物料装卸粉尘；原料及成品堆场采用封闭堆棚，并采取洒水抑尘措施；厂区出入口处设洗车平台，对进出厂内的运输车辆进行清洗，厂区主要道路进行地面硬化，设洒水车定期洒水，</w:t>
            </w:r>
            <w:r>
              <w:rPr>
                <w:rFonts w:hint="default" w:ascii="Times New Roman" w:hAnsi="Times New Roman" w:eastAsia="宋体" w:cs="Times New Roman"/>
                <w:color w:val="auto"/>
                <w:sz w:val="24"/>
                <w:szCs w:val="24"/>
                <w:highlight w:val="none"/>
                <w:lang w:val="en-US" w:eastAsia="zh-CN"/>
              </w:rPr>
              <w:t>运输车辆加盖篷布，</w:t>
            </w:r>
            <w:r>
              <w:rPr>
                <w:rFonts w:hint="default" w:ascii="Times New Roman" w:hAnsi="Times New Roman" w:eastAsia="宋体" w:cs="Times New Roman"/>
                <w:color w:val="auto"/>
                <w:sz w:val="24"/>
                <w:highlight w:val="none"/>
                <w:lang w:val="en-US" w:eastAsia="zh-CN"/>
              </w:rPr>
              <w:t>以降低粉尘的产生，</w:t>
            </w:r>
            <w:r>
              <w:rPr>
                <w:rFonts w:hint="default" w:ascii="Times New Roman" w:hAnsi="Times New Roman" w:eastAsia="宋体" w:cs="Times New Roman"/>
                <w:b w:val="0"/>
                <w:bCs w:val="0"/>
                <w:color w:val="auto"/>
                <w:sz w:val="24"/>
                <w:szCs w:val="24"/>
                <w:highlight w:val="none"/>
                <w:lang w:val="en-US" w:eastAsia="zh-CN"/>
              </w:rPr>
              <w:t>经计算，本项目营运期废气颗粒物可以满足《大气污染物综合排放标准》（GB16297-1996）表2中浓度限值要求。</w:t>
            </w:r>
          </w:p>
          <w:p w14:paraId="6C852A1E">
            <w:pPr>
              <w:spacing w:line="360" w:lineRule="auto"/>
              <w:ind w:firstLine="482" w:firstLineChars="200"/>
              <w:rPr>
                <w:rFonts w:hint="default" w:ascii="Times New Roman" w:hAnsi="Times New Roman" w:cs="Times New Roman" w:eastAsiaTheme="minorEastAsia"/>
                <w:b/>
                <w:bCs/>
                <w:color w:val="auto"/>
                <w:sz w:val="24"/>
                <w:szCs w:val="32"/>
                <w:highlight w:val="none"/>
                <w:lang w:val="en-US" w:eastAsia="zh-CN"/>
              </w:rPr>
            </w:pPr>
            <w:r>
              <w:rPr>
                <w:rFonts w:hint="default" w:ascii="Times New Roman" w:hAnsi="Times New Roman" w:cs="Times New Roman" w:eastAsiaTheme="minorEastAsia"/>
                <w:b/>
                <w:bCs/>
                <w:color w:val="auto"/>
                <w:sz w:val="24"/>
                <w:szCs w:val="32"/>
                <w:highlight w:val="none"/>
                <w:lang w:val="en-US" w:eastAsia="zh-CN"/>
              </w:rPr>
              <w:t>（4）非正常情况</w:t>
            </w:r>
          </w:p>
          <w:p w14:paraId="788ED8A5">
            <w:pPr>
              <w:spacing w:line="360" w:lineRule="auto"/>
              <w:ind w:firstLine="480" w:firstLineChars="200"/>
              <w:rPr>
                <w:rFonts w:hint="default" w:ascii="Times New Roman" w:hAnsi="Times New Roman" w:cs="Times New Roman" w:eastAsiaTheme="minorEastAsia"/>
                <w:b w:val="0"/>
                <w:bCs w:val="0"/>
                <w:color w:val="auto"/>
                <w:sz w:val="24"/>
                <w:szCs w:val="32"/>
                <w:highlight w:val="none"/>
                <w:lang w:val="en-US" w:eastAsia="zh-CN"/>
              </w:rPr>
            </w:pPr>
            <w:r>
              <w:rPr>
                <w:rFonts w:hint="default" w:ascii="Times New Roman" w:hAnsi="Times New Roman" w:cs="Times New Roman" w:eastAsiaTheme="minorEastAsia"/>
                <w:b w:val="0"/>
                <w:bCs w:val="0"/>
                <w:color w:val="auto"/>
                <w:sz w:val="24"/>
                <w:szCs w:val="32"/>
                <w:highlight w:val="none"/>
                <w:lang w:val="en-US" w:eastAsia="zh-CN"/>
              </w:rPr>
              <w:t>项目非正常情况主要是停电或设备开停车、检修时，环保装置未提前开启，造成废气超标排放，以最不利情况下废气处理系统净化效率为零考虑，项目非正常排放的情况如表4-</w:t>
            </w:r>
            <w:r>
              <w:rPr>
                <w:rFonts w:hint="eastAsia" w:ascii="Times New Roman" w:hAnsi="Times New Roman" w:cs="Times New Roman" w:eastAsiaTheme="minorEastAsia"/>
                <w:b w:val="0"/>
                <w:bCs w:val="0"/>
                <w:color w:val="auto"/>
                <w:sz w:val="24"/>
                <w:szCs w:val="32"/>
                <w:highlight w:val="none"/>
                <w:lang w:val="en-US" w:eastAsia="zh-CN"/>
              </w:rPr>
              <w:t>3</w:t>
            </w:r>
            <w:r>
              <w:rPr>
                <w:rFonts w:hint="default" w:ascii="Times New Roman" w:hAnsi="Times New Roman" w:cs="Times New Roman" w:eastAsiaTheme="minorEastAsia"/>
                <w:b w:val="0"/>
                <w:bCs w:val="0"/>
                <w:color w:val="auto"/>
                <w:sz w:val="24"/>
                <w:szCs w:val="32"/>
                <w:highlight w:val="none"/>
                <w:lang w:val="en-US" w:eastAsia="zh-CN"/>
              </w:rPr>
              <w:t>所示。</w:t>
            </w:r>
          </w:p>
          <w:p w14:paraId="3C3FA22B">
            <w:pPr>
              <w:keepNext w:val="0"/>
              <w:keepLines w:val="0"/>
              <w:widowControl/>
              <w:suppressLineNumbers w:val="0"/>
              <w:jc w:val="center"/>
              <w:rPr>
                <w:rFonts w:hint="default" w:ascii="Times New Roman" w:hAnsi="Times New Roman" w:cs="Times New Roman" w:eastAsiaTheme="minorEastAsia"/>
                <w:b w:val="0"/>
                <w:bCs w:val="0"/>
                <w:color w:val="auto"/>
                <w:sz w:val="24"/>
                <w:szCs w:val="32"/>
                <w:highlight w:val="none"/>
                <w:lang w:val="en-US" w:eastAsia="zh-CN"/>
              </w:rPr>
            </w:pPr>
            <w:r>
              <w:rPr>
                <w:rFonts w:hint="default" w:ascii="Times New Roman" w:hAnsi="Times New Roman" w:eastAsia="宋体" w:cs="Times New Roman"/>
                <w:b/>
                <w:bCs/>
                <w:color w:val="auto"/>
                <w:kern w:val="0"/>
                <w:sz w:val="24"/>
                <w:szCs w:val="24"/>
                <w:highlight w:val="none"/>
                <w:lang w:val="en-US" w:eastAsia="zh-CN" w:bidi="ar"/>
              </w:rPr>
              <w:t>表4-</w:t>
            </w:r>
            <w:r>
              <w:rPr>
                <w:rFonts w:hint="eastAsia" w:ascii="Times New Roman" w:hAnsi="Times New Roman" w:eastAsia="宋体" w:cs="Times New Roman"/>
                <w:b/>
                <w:bCs/>
                <w:color w:val="auto"/>
                <w:kern w:val="0"/>
                <w:sz w:val="24"/>
                <w:szCs w:val="24"/>
                <w:highlight w:val="none"/>
                <w:lang w:val="en-US" w:eastAsia="zh-CN" w:bidi="ar"/>
              </w:rPr>
              <w:t>3</w:t>
            </w:r>
            <w:r>
              <w:rPr>
                <w:rFonts w:hint="default" w:ascii="Times New Roman" w:hAnsi="Times New Roman" w:eastAsia="宋体" w:cs="Times New Roman"/>
                <w:b/>
                <w:bCs/>
                <w:color w:val="auto"/>
                <w:kern w:val="0"/>
                <w:sz w:val="24"/>
                <w:szCs w:val="24"/>
                <w:highlight w:val="none"/>
                <w:lang w:val="en-US" w:eastAsia="zh-CN" w:bidi="ar"/>
              </w:rPr>
              <w:t xml:space="preserve">  非正常工况污染物排放源强</w:t>
            </w:r>
          </w:p>
          <w:tbl>
            <w:tblPr>
              <w:tblStyle w:val="24"/>
              <w:tblW w:w="83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855"/>
              <w:gridCol w:w="840"/>
              <w:gridCol w:w="1155"/>
              <w:gridCol w:w="1045"/>
              <w:gridCol w:w="1022"/>
              <w:gridCol w:w="851"/>
              <w:gridCol w:w="1849"/>
            </w:tblGrid>
            <w:tr w14:paraId="0C75B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0" w:type="dxa"/>
                  <w:tcBorders>
                    <w:tl2br w:val="nil"/>
                    <w:tr2bl w:val="nil"/>
                  </w:tcBorders>
                  <w:vAlign w:val="center"/>
                </w:tcPr>
                <w:p w14:paraId="1BE27282">
                  <w:pPr>
                    <w:jc w:val="center"/>
                    <w:rPr>
                      <w:rFonts w:hint="default" w:ascii="Times New Roman" w:hAnsi="Times New Roman" w:cs="Times New Roman" w:eastAsiaTheme="minorEastAsia"/>
                      <w:b/>
                      <w:bCs/>
                      <w:color w:val="auto"/>
                      <w:sz w:val="21"/>
                      <w:szCs w:val="21"/>
                      <w:highlight w:val="none"/>
                      <w:vertAlign w:val="baseline"/>
                      <w:lang w:val="en-US" w:eastAsia="zh-CN"/>
                    </w:rPr>
                  </w:pPr>
                  <w:r>
                    <w:rPr>
                      <w:rFonts w:hint="default" w:ascii="Times New Roman" w:hAnsi="Times New Roman" w:cs="Times New Roman" w:eastAsiaTheme="minorEastAsia"/>
                      <w:b/>
                      <w:bCs/>
                      <w:color w:val="auto"/>
                      <w:sz w:val="21"/>
                      <w:szCs w:val="21"/>
                      <w:highlight w:val="none"/>
                      <w:vertAlign w:val="baseline"/>
                      <w:lang w:val="en-US" w:eastAsia="zh-CN"/>
                    </w:rPr>
                    <w:t>非正常排放源</w:t>
                  </w:r>
                </w:p>
              </w:tc>
              <w:tc>
                <w:tcPr>
                  <w:tcW w:w="855" w:type="dxa"/>
                  <w:tcBorders>
                    <w:tl2br w:val="nil"/>
                    <w:tr2bl w:val="nil"/>
                  </w:tcBorders>
                  <w:vAlign w:val="center"/>
                </w:tcPr>
                <w:p w14:paraId="28585CDF">
                  <w:pPr>
                    <w:jc w:val="center"/>
                    <w:rPr>
                      <w:rFonts w:hint="default" w:ascii="Times New Roman" w:hAnsi="Times New Roman" w:cs="Times New Roman" w:eastAsiaTheme="minorEastAsia"/>
                      <w:b/>
                      <w:bCs/>
                      <w:color w:val="auto"/>
                      <w:sz w:val="21"/>
                      <w:szCs w:val="21"/>
                      <w:highlight w:val="none"/>
                      <w:vertAlign w:val="baseline"/>
                      <w:lang w:val="en-US" w:eastAsia="zh-CN"/>
                    </w:rPr>
                  </w:pPr>
                  <w:r>
                    <w:rPr>
                      <w:rFonts w:hint="default" w:ascii="Times New Roman" w:hAnsi="Times New Roman" w:cs="Times New Roman" w:eastAsiaTheme="minorEastAsia"/>
                      <w:b/>
                      <w:bCs/>
                      <w:color w:val="auto"/>
                      <w:sz w:val="21"/>
                      <w:szCs w:val="21"/>
                      <w:highlight w:val="none"/>
                      <w:vertAlign w:val="baseline"/>
                      <w:lang w:val="en-US" w:eastAsia="zh-CN"/>
                    </w:rPr>
                    <w:t>污染物</w:t>
                  </w:r>
                </w:p>
              </w:tc>
              <w:tc>
                <w:tcPr>
                  <w:tcW w:w="840" w:type="dxa"/>
                  <w:tcBorders>
                    <w:tl2br w:val="nil"/>
                    <w:tr2bl w:val="nil"/>
                  </w:tcBorders>
                  <w:vAlign w:val="center"/>
                </w:tcPr>
                <w:p w14:paraId="30075101">
                  <w:pPr>
                    <w:jc w:val="center"/>
                    <w:rPr>
                      <w:rFonts w:hint="default" w:ascii="Times New Roman" w:hAnsi="Times New Roman" w:cs="Times New Roman" w:eastAsiaTheme="minorEastAsia"/>
                      <w:b/>
                      <w:bCs/>
                      <w:color w:val="auto"/>
                      <w:sz w:val="21"/>
                      <w:szCs w:val="21"/>
                      <w:highlight w:val="none"/>
                      <w:vertAlign w:val="baseline"/>
                      <w:lang w:val="en-US" w:eastAsia="zh-CN"/>
                    </w:rPr>
                  </w:pPr>
                  <w:r>
                    <w:rPr>
                      <w:rFonts w:hint="default" w:ascii="Times New Roman" w:hAnsi="Times New Roman" w:cs="Times New Roman" w:eastAsiaTheme="minorEastAsia"/>
                      <w:b/>
                      <w:bCs/>
                      <w:color w:val="auto"/>
                      <w:sz w:val="21"/>
                      <w:szCs w:val="21"/>
                      <w:highlight w:val="none"/>
                      <w:vertAlign w:val="baseline"/>
                      <w:lang w:val="en-US" w:eastAsia="zh-CN"/>
                    </w:rPr>
                    <w:t>排放量</w:t>
                  </w:r>
                  <w:r>
                    <w:rPr>
                      <w:rFonts w:hint="eastAsia" w:ascii="Times New Roman" w:hAnsi="Times New Roman" w:cs="Times New Roman" w:eastAsiaTheme="minorEastAsia"/>
                      <w:b/>
                      <w:bCs/>
                      <w:color w:val="auto"/>
                      <w:sz w:val="21"/>
                      <w:szCs w:val="21"/>
                      <w:highlight w:val="none"/>
                      <w:vertAlign w:val="baseline"/>
                      <w:lang w:val="en-US" w:eastAsia="zh-CN"/>
                    </w:rPr>
                    <w:t>（t）</w:t>
                  </w:r>
                </w:p>
              </w:tc>
              <w:tc>
                <w:tcPr>
                  <w:tcW w:w="1155" w:type="dxa"/>
                  <w:tcBorders>
                    <w:tl2br w:val="nil"/>
                    <w:tr2bl w:val="nil"/>
                  </w:tcBorders>
                  <w:vAlign w:val="center"/>
                </w:tcPr>
                <w:p w14:paraId="6D751FDA">
                  <w:pPr>
                    <w:jc w:val="center"/>
                    <w:rPr>
                      <w:rFonts w:hint="default" w:ascii="Times New Roman" w:hAnsi="Times New Roman" w:cs="Times New Roman" w:eastAsiaTheme="minorEastAsia"/>
                      <w:b/>
                      <w:bCs/>
                      <w:color w:val="auto"/>
                      <w:sz w:val="21"/>
                      <w:szCs w:val="21"/>
                      <w:highlight w:val="none"/>
                      <w:vertAlign w:val="baseline"/>
                      <w:lang w:val="en-US" w:eastAsia="zh-CN"/>
                    </w:rPr>
                  </w:pPr>
                  <w:r>
                    <w:rPr>
                      <w:rFonts w:hint="default" w:ascii="Times New Roman" w:hAnsi="Times New Roman" w:cs="Times New Roman" w:eastAsiaTheme="minorEastAsia"/>
                      <w:b/>
                      <w:bCs/>
                      <w:color w:val="auto"/>
                      <w:sz w:val="21"/>
                      <w:szCs w:val="21"/>
                      <w:highlight w:val="none"/>
                      <w:vertAlign w:val="baseline"/>
                      <w:lang w:val="en-US" w:eastAsia="zh-CN"/>
                    </w:rPr>
                    <w:t>排放浓度</w:t>
                  </w:r>
                  <w:r>
                    <w:rPr>
                      <w:rFonts w:hint="eastAsia" w:ascii="Times New Roman" w:hAnsi="Times New Roman" w:cs="Times New Roman" w:eastAsiaTheme="minorEastAsia"/>
                      <w:b/>
                      <w:bCs/>
                      <w:color w:val="auto"/>
                      <w:sz w:val="21"/>
                      <w:szCs w:val="21"/>
                      <w:highlight w:val="none"/>
                      <w:vertAlign w:val="baseline"/>
                      <w:lang w:val="en-US" w:eastAsia="zh-CN"/>
                    </w:rPr>
                    <w:t>（mg/m</w:t>
                  </w:r>
                  <w:r>
                    <w:rPr>
                      <w:rFonts w:hint="eastAsia" w:ascii="Times New Roman" w:hAnsi="Times New Roman" w:cs="Times New Roman" w:eastAsiaTheme="minorEastAsia"/>
                      <w:b/>
                      <w:bCs/>
                      <w:color w:val="auto"/>
                      <w:sz w:val="21"/>
                      <w:szCs w:val="21"/>
                      <w:highlight w:val="none"/>
                      <w:vertAlign w:val="superscript"/>
                      <w:lang w:val="en-US" w:eastAsia="zh-CN"/>
                    </w:rPr>
                    <w:t>3</w:t>
                  </w:r>
                  <w:r>
                    <w:rPr>
                      <w:rFonts w:hint="eastAsia" w:ascii="Times New Roman" w:hAnsi="Times New Roman" w:cs="Times New Roman" w:eastAsiaTheme="minorEastAsia"/>
                      <w:b/>
                      <w:bCs/>
                      <w:color w:val="auto"/>
                      <w:sz w:val="21"/>
                      <w:szCs w:val="21"/>
                      <w:highlight w:val="none"/>
                      <w:vertAlign w:val="baseline"/>
                      <w:lang w:val="en-US" w:eastAsia="zh-CN"/>
                    </w:rPr>
                    <w:t>）</w:t>
                  </w:r>
                </w:p>
              </w:tc>
              <w:tc>
                <w:tcPr>
                  <w:tcW w:w="1045" w:type="dxa"/>
                  <w:tcBorders>
                    <w:tl2br w:val="nil"/>
                    <w:tr2bl w:val="nil"/>
                  </w:tcBorders>
                  <w:vAlign w:val="center"/>
                </w:tcPr>
                <w:p w14:paraId="7DE61F1D">
                  <w:pPr>
                    <w:jc w:val="center"/>
                    <w:rPr>
                      <w:rFonts w:hint="default" w:ascii="Times New Roman" w:hAnsi="Times New Roman" w:cs="Times New Roman" w:eastAsiaTheme="minorEastAsia"/>
                      <w:b/>
                      <w:bCs/>
                      <w:color w:val="auto"/>
                      <w:sz w:val="21"/>
                      <w:szCs w:val="21"/>
                      <w:highlight w:val="none"/>
                      <w:vertAlign w:val="baseline"/>
                      <w:lang w:val="en-US" w:eastAsia="zh-CN"/>
                    </w:rPr>
                  </w:pPr>
                  <w:r>
                    <w:rPr>
                      <w:rFonts w:hint="default" w:ascii="Times New Roman" w:hAnsi="Times New Roman" w:cs="Times New Roman" w:eastAsiaTheme="minorEastAsia"/>
                      <w:b/>
                      <w:bCs/>
                      <w:color w:val="auto"/>
                      <w:sz w:val="21"/>
                      <w:szCs w:val="21"/>
                      <w:highlight w:val="none"/>
                      <w:vertAlign w:val="baseline"/>
                      <w:lang w:val="en-US" w:eastAsia="zh-CN"/>
                    </w:rPr>
                    <w:t>排放速率</w:t>
                  </w:r>
                  <w:r>
                    <w:rPr>
                      <w:rFonts w:hint="eastAsia" w:ascii="Times New Roman" w:hAnsi="Times New Roman" w:cs="Times New Roman" w:eastAsiaTheme="minorEastAsia"/>
                      <w:b/>
                      <w:bCs/>
                      <w:color w:val="auto"/>
                      <w:sz w:val="21"/>
                      <w:szCs w:val="21"/>
                      <w:highlight w:val="none"/>
                      <w:vertAlign w:val="baseline"/>
                      <w:lang w:val="en-US" w:eastAsia="zh-CN"/>
                    </w:rPr>
                    <w:t>（kg/h）</w:t>
                  </w:r>
                </w:p>
              </w:tc>
              <w:tc>
                <w:tcPr>
                  <w:tcW w:w="1022" w:type="dxa"/>
                  <w:tcBorders>
                    <w:tl2br w:val="nil"/>
                    <w:tr2bl w:val="nil"/>
                  </w:tcBorders>
                  <w:vAlign w:val="center"/>
                </w:tcPr>
                <w:p w14:paraId="37BCC157">
                  <w:pPr>
                    <w:jc w:val="center"/>
                    <w:rPr>
                      <w:rFonts w:hint="default" w:ascii="Times New Roman" w:hAnsi="Times New Roman" w:cs="Times New Roman" w:eastAsiaTheme="minorEastAsia"/>
                      <w:b/>
                      <w:bCs/>
                      <w:color w:val="auto"/>
                      <w:sz w:val="21"/>
                      <w:szCs w:val="21"/>
                      <w:highlight w:val="none"/>
                      <w:vertAlign w:val="baseline"/>
                      <w:lang w:val="en-US" w:eastAsia="zh-CN"/>
                    </w:rPr>
                  </w:pPr>
                  <w:r>
                    <w:rPr>
                      <w:rFonts w:hint="default" w:ascii="Times New Roman" w:hAnsi="Times New Roman" w:cs="Times New Roman" w:eastAsiaTheme="minorEastAsia"/>
                      <w:b/>
                      <w:bCs/>
                      <w:color w:val="auto"/>
                      <w:sz w:val="21"/>
                      <w:szCs w:val="21"/>
                      <w:highlight w:val="none"/>
                      <w:vertAlign w:val="baseline"/>
                      <w:lang w:val="en-US" w:eastAsia="zh-CN"/>
                    </w:rPr>
                    <w:t>单词持续时间</w:t>
                  </w:r>
                </w:p>
              </w:tc>
              <w:tc>
                <w:tcPr>
                  <w:tcW w:w="851" w:type="dxa"/>
                  <w:tcBorders>
                    <w:tl2br w:val="nil"/>
                    <w:tr2bl w:val="nil"/>
                  </w:tcBorders>
                  <w:vAlign w:val="center"/>
                </w:tcPr>
                <w:p w14:paraId="746C72E8">
                  <w:pPr>
                    <w:jc w:val="center"/>
                    <w:rPr>
                      <w:rFonts w:hint="default" w:ascii="Times New Roman" w:hAnsi="Times New Roman" w:cs="Times New Roman" w:eastAsiaTheme="minorEastAsia"/>
                      <w:b/>
                      <w:bCs/>
                      <w:color w:val="auto"/>
                      <w:sz w:val="21"/>
                      <w:szCs w:val="21"/>
                      <w:highlight w:val="none"/>
                      <w:vertAlign w:val="baseline"/>
                      <w:lang w:val="en-US" w:eastAsia="zh-CN"/>
                    </w:rPr>
                  </w:pPr>
                  <w:r>
                    <w:rPr>
                      <w:rFonts w:hint="default" w:ascii="Times New Roman" w:hAnsi="Times New Roman" w:cs="Times New Roman" w:eastAsiaTheme="minorEastAsia"/>
                      <w:b/>
                      <w:bCs/>
                      <w:color w:val="auto"/>
                      <w:sz w:val="21"/>
                      <w:szCs w:val="21"/>
                      <w:highlight w:val="none"/>
                      <w:vertAlign w:val="baseline"/>
                      <w:lang w:val="en-US" w:eastAsia="zh-CN"/>
                    </w:rPr>
                    <w:t>发生频次</w:t>
                  </w:r>
                </w:p>
              </w:tc>
              <w:tc>
                <w:tcPr>
                  <w:tcW w:w="1849" w:type="dxa"/>
                  <w:tcBorders>
                    <w:tl2br w:val="nil"/>
                    <w:tr2bl w:val="nil"/>
                  </w:tcBorders>
                  <w:vAlign w:val="center"/>
                </w:tcPr>
                <w:p w14:paraId="31FC507E">
                  <w:pPr>
                    <w:jc w:val="center"/>
                    <w:rPr>
                      <w:rFonts w:hint="default" w:ascii="Times New Roman" w:hAnsi="Times New Roman" w:cs="Times New Roman" w:eastAsiaTheme="minorEastAsia"/>
                      <w:b/>
                      <w:bCs/>
                      <w:color w:val="auto"/>
                      <w:sz w:val="21"/>
                      <w:szCs w:val="21"/>
                      <w:highlight w:val="none"/>
                      <w:vertAlign w:val="baseline"/>
                      <w:lang w:val="en-US" w:eastAsia="zh-CN"/>
                    </w:rPr>
                  </w:pPr>
                  <w:r>
                    <w:rPr>
                      <w:rFonts w:hint="default" w:ascii="Times New Roman" w:hAnsi="Times New Roman" w:cs="Times New Roman" w:eastAsiaTheme="minorEastAsia"/>
                      <w:b/>
                      <w:bCs/>
                      <w:color w:val="auto"/>
                      <w:sz w:val="21"/>
                      <w:szCs w:val="21"/>
                      <w:highlight w:val="none"/>
                      <w:vertAlign w:val="baseline"/>
                      <w:lang w:val="en-US" w:eastAsia="zh-CN"/>
                    </w:rPr>
                    <w:t>措施</w:t>
                  </w:r>
                </w:p>
              </w:tc>
            </w:tr>
            <w:tr w14:paraId="495A5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6" w:hRule="atLeast"/>
                <w:jc w:val="center"/>
              </w:trPr>
              <w:tc>
                <w:tcPr>
                  <w:tcW w:w="760" w:type="dxa"/>
                  <w:tcBorders>
                    <w:tl2br w:val="nil"/>
                    <w:tr2bl w:val="nil"/>
                  </w:tcBorders>
                  <w:vAlign w:val="center"/>
                </w:tcPr>
                <w:p w14:paraId="4D5C9C85">
                  <w:pPr>
                    <w:jc w:val="center"/>
                    <w:rPr>
                      <w:rFonts w:hint="default" w:ascii="Times New Roman" w:hAnsi="Times New Roman" w:cs="Times New Roman" w:eastAsiaTheme="minorEastAsia"/>
                      <w:b w:val="0"/>
                      <w:bCs w:val="0"/>
                      <w:color w:val="auto"/>
                      <w:sz w:val="21"/>
                      <w:szCs w:val="21"/>
                      <w:highlight w:val="none"/>
                      <w:vertAlign w:val="baseline"/>
                      <w:lang w:val="en-US" w:eastAsia="zh-CN"/>
                    </w:rPr>
                  </w:pPr>
                  <w:r>
                    <w:rPr>
                      <w:rFonts w:hint="eastAsia" w:ascii="Times New Roman" w:hAnsi="Times New Roman" w:cs="Times New Roman" w:eastAsiaTheme="minorEastAsia"/>
                      <w:b w:val="0"/>
                      <w:bCs w:val="0"/>
                      <w:color w:val="auto"/>
                      <w:sz w:val="21"/>
                      <w:szCs w:val="21"/>
                      <w:highlight w:val="none"/>
                      <w:vertAlign w:val="baseline"/>
                      <w:lang w:val="en-US" w:eastAsia="zh-CN"/>
                    </w:rPr>
                    <w:t>破碎、筛分</w:t>
                  </w:r>
                  <w:r>
                    <w:rPr>
                      <w:rFonts w:hint="default" w:ascii="Times New Roman" w:hAnsi="Times New Roman" w:cs="Times New Roman" w:eastAsiaTheme="minorEastAsia"/>
                      <w:b w:val="0"/>
                      <w:bCs w:val="0"/>
                      <w:color w:val="auto"/>
                      <w:sz w:val="21"/>
                      <w:szCs w:val="21"/>
                      <w:highlight w:val="none"/>
                      <w:vertAlign w:val="baseline"/>
                      <w:lang w:val="en-US" w:eastAsia="zh-CN"/>
                    </w:rPr>
                    <w:t>粉尘</w:t>
                  </w:r>
                </w:p>
              </w:tc>
              <w:tc>
                <w:tcPr>
                  <w:tcW w:w="855" w:type="dxa"/>
                  <w:tcBorders>
                    <w:tl2br w:val="nil"/>
                    <w:tr2bl w:val="nil"/>
                  </w:tcBorders>
                  <w:vAlign w:val="center"/>
                </w:tcPr>
                <w:p w14:paraId="6284A1B7">
                  <w:pPr>
                    <w:jc w:val="center"/>
                    <w:rPr>
                      <w:rFonts w:hint="default" w:ascii="Times New Roman" w:hAnsi="Times New Roman" w:cs="Times New Roman" w:eastAsiaTheme="minorEastAsia"/>
                      <w:b w:val="0"/>
                      <w:bCs w:val="0"/>
                      <w:color w:val="auto"/>
                      <w:sz w:val="21"/>
                      <w:szCs w:val="21"/>
                      <w:highlight w:val="none"/>
                      <w:vertAlign w:val="baseline"/>
                      <w:lang w:val="en-US" w:eastAsia="zh-CN"/>
                    </w:rPr>
                  </w:pPr>
                  <w:r>
                    <w:rPr>
                      <w:rFonts w:hint="default" w:ascii="Times New Roman" w:hAnsi="Times New Roman" w:cs="Times New Roman" w:eastAsiaTheme="minorEastAsia"/>
                      <w:b w:val="0"/>
                      <w:bCs w:val="0"/>
                      <w:color w:val="auto"/>
                      <w:sz w:val="21"/>
                      <w:szCs w:val="21"/>
                      <w:highlight w:val="none"/>
                      <w:vertAlign w:val="baseline"/>
                      <w:lang w:val="en-US" w:eastAsia="zh-CN"/>
                    </w:rPr>
                    <w:t>颗粒物</w:t>
                  </w:r>
                </w:p>
              </w:tc>
              <w:tc>
                <w:tcPr>
                  <w:tcW w:w="840" w:type="dxa"/>
                  <w:tcBorders>
                    <w:tl2br w:val="nil"/>
                    <w:tr2bl w:val="nil"/>
                  </w:tcBorders>
                  <w:vAlign w:val="center"/>
                </w:tcPr>
                <w:p w14:paraId="661289DB">
                  <w:pPr>
                    <w:jc w:val="center"/>
                    <w:rPr>
                      <w:rFonts w:hint="default" w:ascii="Times New Roman" w:hAnsi="Times New Roman" w:cs="Times New Roman" w:eastAsiaTheme="minorEastAsia"/>
                      <w:b w:val="0"/>
                      <w:bCs w:val="0"/>
                      <w:color w:val="auto"/>
                      <w:sz w:val="21"/>
                      <w:szCs w:val="21"/>
                      <w:highlight w:val="none"/>
                      <w:vertAlign w:val="baseline"/>
                      <w:lang w:val="en-US" w:eastAsia="zh-CN"/>
                    </w:rPr>
                  </w:pPr>
                  <w:r>
                    <w:rPr>
                      <w:rFonts w:hint="eastAsia" w:ascii="Times New Roman" w:hAnsi="Times New Roman" w:cs="Times New Roman" w:eastAsiaTheme="minorEastAsia"/>
                      <w:b w:val="0"/>
                      <w:bCs w:val="0"/>
                      <w:color w:val="auto"/>
                      <w:sz w:val="21"/>
                      <w:szCs w:val="21"/>
                      <w:highlight w:val="none"/>
                      <w:vertAlign w:val="baseline"/>
                      <w:lang w:val="en-US" w:eastAsia="zh-CN"/>
                    </w:rPr>
                    <w:t>68.215</w:t>
                  </w:r>
                </w:p>
              </w:tc>
              <w:tc>
                <w:tcPr>
                  <w:tcW w:w="1155" w:type="dxa"/>
                  <w:tcBorders>
                    <w:tl2br w:val="nil"/>
                    <w:tr2bl w:val="nil"/>
                  </w:tcBorders>
                  <w:vAlign w:val="center"/>
                </w:tcPr>
                <w:p w14:paraId="195EBDDD">
                  <w:pPr>
                    <w:jc w:val="center"/>
                    <w:rPr>
                      <w:rFonts w:hint="default" w:ascii="Times New Roman" w:hAnsi="Times New Roman" w:cs="Times New Roman" w:eastAsiaTheme="minorEastAsia"/>
                      <w:b w:val="0"/>
                      <w:bCs w:val="0"/>
                      <w:color w:val="auto"/>
                      <w:sz w:val="21"/>
                      <w:szCs w:val="21"/>
                      <w:highlight w:val="none"/>
                      <w:vertAlign w:val="baseline"/>
                      <w:lang w:val="en-US" w:eastAsia="zh-CN"/>
                    </w:rPr>
                  </w:pPr>
                  <w:r>
                    <w:rPr>
                      <w:rFonts w:hint="default" w:ascii="Times New Roman" w:hAnsi="Times New Roman" w:cs="Times New Roman" w:eastAsiaTheme="minorEastAsia"/>
                      <w:b w:val="0"/>
                      <w:bCs w:val="0"/>
                      <w:color w:val="auto"/>
                      <w:sz w:val="21"/>
                      <w:szCs w:val="21"/>
                      <w:highlight w:val="none"/>
                      <w:vertAlign w:val="baseline"/>
                      <w:lang w:val="en-US" w:eastAsia="zh-CN"/>
                    </w:rPr>
                    <w:t>4547.75</w:t>
                  </w:r>
                </w:p>
              </w:tc>
              <w:tc>
                <w:tcPr>
                  <w:tcW w:w="1045" w:type="dxa"/>
                  <w:tcBorders>
                    <w:tl2br w:val="nil"/>
                    <w:tr2bl w:val="nil"/>
                  </w:tcBorders>
                  <w:vAlign w:val="center"/>
                </w:tcPr>
                <w:p w14:paraId="55152805">
                  <w:pPr>
                    <w:jc w:val="center"/>
                    <w:rPr>
                      <w:rFonts w:hint="default" w:ascii="Times New Roman" w:hAnsi="Times New Roman" w:cs="Times New Roman" w:eastAsiaTheme="minorEastAsia"/>
                      <w:b w:val="0"/>
                      <w:bCs w:val="0"/>
                      <w:color w:val="auto"/>
                      <w:sz w:val="21"/>
                      <w:szCs w:val="21"/>
                      <w:highlight w:val="none"/>
                      <w:vertAlign w:val="baseline"/>
                      <w:lang w:val="en-US" w:eastAsia="zh-CN"/>
                    </w:rPr>
                  </w:pPr>
                  <w:r>
                    <w:rPr>
                      <w:rFonts w:hint="eastAsia" w:ascii="Times New Roman" w:hAnsi="Times New Roman" w:cs="Times New Roman" w:eastAsiaTheme="minorEastAsia"/>
                      <w:b w:val="0"/>
                      <w:bCs w:val="0"/>
                      <w:color w:val="auto"/>
                      <w:sz w:val="21"/>
                      <w:szCs w:val="21"/>
                      <w:highlight w:val="none"/>
                      <w:vertAlign w:val="baseline"/>
                      <w:lang w:val="en-US" w:eastAsia="zh-CN"/>
                    </w:rPr>
                    <w:t>136.43</w:t>
                  </w:r>
                </w:p>
              </w:tc>
              <w:tc>
                <w:tcPr>
                  <w:tcW w:w="1022" w:type="dxa"/>
                  <w:tcBorders>
                    <w:tl2br w:val="nil"/>
                    <w:tr2bl w:val="nil"/>
                  </w:tcBorders>
                  <w:vAlign w:val="center"/>
                </w:tcPr>
                <w:p w14:paraId="37840D23">
                  <w:pPr>
                    <w:jc w:val="center"/>
                    <w:rPr>
                      <w:rFonts w:hint="default" w:ascii="Times New Roman" w:hAnsi="Times New Roman" w:cs="Times New Roman" w:eastAsiaTheme="minorEastAsia"/>
                      <w:b w:val="0"/>
                      <w:bCs w:val="0"/>
                      <w:color w:val="auto"/>
                      <w:sz w:val="21"/>
                      <w:szCs w:val="21"/>
                      <w:highlight w:val="none"/>
                      <w:vertAlign w:val="baseline"/>
                      <w:lang w:val="en-US" w:eastAsia="zh-CN"/>
                    </w:rPr>
                  </w:pPr>
                  <w:r>
                    <w:rPr>
                      <w:rFonts w:hint="default" w:ascii="Times New Roman" w:hAnsi="Times New Roman" w:cs="Times New Roman" w:eastAsiaTheme="minorEastAsia"/>
                      <w:b w:val="0"/>
                      <w:bCs w:val="0"/>
                      <w:color w:val="auto"/>
                      <w:sz w:val="21"/>
                      <w:szCs w:val="21"/>
                      <w:highlight w:val="none"/>
                      <w:vertAlign w:val="baseline"/>
                      <w:lang w:val="en-US" w:eastAsia="zh-CN"/>
                    </w:rPr>
                    <w:t>30min</w:t>
                  </w:r>
                </w:p>
              </w:tc>
              <w:tc>
                <w:tcPr>
                  <w:tcW w:w="851" w:type="dxa"/>
                  <w:tcBorders>
                    <w:tl2br w:val="nil"/>
                    <w:tr2bl w:val="nil"/>
                  </w:tcBorders>
                  <w:vAlign w:val="center"/>
                </w:tcPr>
                <w:p w14:paraId="131AD8AA">
                  <w:pPr>
                    <w:jc w:val="center"/>
                    <w:rPr>
                      <w:rFonts w:hint="default" w:ascii="Times New Roman" w:hAnsi="Times New Roman" w:cs="Times New Roman" w:eastAsiaTheme="minorEastAsia"/>
                      <w:b w:val="0"/>
                      <w:bCs w:val="0"/>
                      <w:color w:val="auto"/>
                      <w:sz w:val="21"/>
                      <w:szCs w:val="21"/>
                      <w:highlight w:val="none"/>
                      <w:vertAlign w:val="baseline"/>
                      <w:lang w:val="en-US" w:eastAsia="zh-CN"/>
                    </w:rPr>
                  </w:pPr>
                  <w:r>
                    <w:rPr>
                      <w:rFonts w:hint="default" w:ascii="Times New Roman" w:hAnsi="Times New Roman" w:cs="Times New Roman" w:eastAsiaTheme="minorEastAsia"/>
                      <w:b w:val="0"/>
                      <w:bCs w:val="0"/>
                      <w:color w:val="auto"/>
                      <w:sz w:val="21"/>
                      <w:szCs w:val="21"/>
                      <w:highlight w:val="none"/>
                      <w:vertAlign w:val="baseline"/>
                      <w:lang w:val="en-US" w:eastAsia="zh-CN"/>
                    </w:rPr>
                    <w:t>1次/a</w:t>
                  </w:r>
                </w:p>
              </w:tc>
              <w:tc>
                <w:tcPr>
                  <w:tcW w:w="1849" w:type="dxa"/>
                  <w:tcBorders>
                    <w:tl2br w:val="nil"/>
                    <w:tr2bl w:val="nil"/>
                  </w:tcBorders>
                  <w:vAlign w:val="center"/>
                </w:tcPr>
                <w:p w14:paraId="3BAA5D0C">
                  <w:pPr>
                    <w:ind w:left="0" w:leftChars="0" w:right="0" w:rightChars="0" w:firstLine="0" w:firstLineChars="0"/>
                    <w:jc w:val="center"/>
                    <w:rPr>
                      <w:rFonts w:hint="default" w:ascii="Times New Roman" w:hAnsi="Times New Roman" w:cs="Times New Roman" w:eastAsiaTheme="minorEastAsia"/>
                      <w:b/>
                      <w:bCs/>
                      <w:color w:val="auto"/>
                      <w:sz w:val="21"/>
                      <w:szCs w:val="21"/>
                      <w:highlight w:val="none"/>
                      <w:vertAlign w:val="baseline"/>
                      <w:lang w:val="en-US" w:eastAsia="zh-CN"/>
                    </w:rPr>
                  </w:pPr>
                  <w:r>
                    <w:rPr>
                      <w:rFonts w:hint="default" w:ascii="Times New Roman" w:hAnsi="Times New Roman" w:cs="Times New Roman" w:eastAsiaTheme="minorEastAsia"/>
                      <w:b/>
                      <w:bCs/>
                      <w:color w:val="auto"/>
                      <w:sz w:val="21"/>
                      <w:szCs w:val="21"/>
                      <w:highlight w:val="none"/>
                      <w:vertAlign w:val="baseline"/>
                      <w:lang w:val="en-US" w:eastAsia="zh-CN"/>
                    </w:rPr>
                    <w:t>要求：</w:t>
                  </w:r>
                </w:p>
                <w:p w14:paraId="4C29F48C">
                  <w:pPr>
                    <w:ind w:left="0" w:leftChars="0" w:right="0" w:rightChars="0" w:firstLine="0" w:firstLineChars="0"/>
                    <w:jc w:val="center"/>
                    <w:rPr>
                      <w:rFonts w:hint="default" w:ascii="Times New Roman" w:hAnsi="Times New Roman" w:cs="Times New Roman" w:eastAsiaTheme="minorEastAsia"/>
                      <w:b w:val="0"/>
                      <w:bCs w:val="0"/>
                      <w:color w:val="auto"/>
                      <w:sz w:val="21"/>
                      <w:szCs w:val="21"/>
                      <w:highlight w:val="none"/>
                      <w:vertAlign w:val="baseline"/>
                      <w:lang w:val="en-US" w:eastAsia="zh-CN"/>
                    </w:rPr>
                  </w:pPr>
                  <w:r>
                    <w:rPr>
                      <w:rFonts w:hint="default" w:ascii="Times New Roman" w:hAnsi="Times New Roman" w:cs="Times New Roman" w:eastAsiaTheme="minorEastAsia"/>
                      <w:b w:val="0"/>
                      <w:bCs w:val="0"/>
                      <w:color w:val="auto"/>
                      <w:sz w:val="21"/>
                      <w:szCs w:val="21"/>
                      <w:highlight w:val="none"/>
                      <w:vertAlign w:val="baseline"/>
                      <w:lang w:val="en-US" w:eastAsia="zh-CN"/>
                    </w:rPr>
                    <w:t>①车间内禁止未经处理直接外排废气的行为！</w:t>
                  </w:r>
                </w:p>
                <w:p w14:paraId="4720F082">
                  <w:pPr>
                    <w:ind w:left="0" w:leftChars="0" w:right="0" w:rightChars="0" w:firstLine="0" w:firstLineChars="0"/>
                    <w:jc w:val="center"/>
                    <w:rPr>
                      <w:rFonts w:hint="default" w:ascii="Times New Roman" w:hAnsi="Times New Roman" w:cs="Times New Roman" w:eastAsiaTheme="minorEastAsia"/>
                      <w:b w:val="0"/>
                      <w:bCs w:val="0"/>
                      <w:color w:val="auto"/>
                      <w:sz w:val="21"/>
                      <w:szCs w:val="21"/>
                      <w:highlight w:val="none"/>
                      <w:vertAlign w:val="baseline"/>
                      <w:lang w:val="en-US" w:eastAsia="zh-CN"/>
                    </w:rPr>
                  </w:pPr>
                  <w:r>
                    <w:rPr>
                      <w:rFonts w:hint="default" w:ascii="Times New Roman" w:hAnsi="Times New Roman" w:cs="Times New Roman" w:eastAsiaTheme="minorEastAsia"/>
                      <w:b w:val="0"/>
                      <w:bCs w:val="0"/>
                      <w:color w:val="auto"/>
                      <w:sz w:val="21"/>
                      <w:szCs w:val="21"/>
                      <w:highlight w:val="none"/>
                      <w:vertAlign w:val="baseline"/>
                      <w:lang w:val="en-US" w:eastAsia="zh-CN"/>
                    </w:rPr>
                    <w:t>②日常的运行维护和管理须指定专人负责，定期进行保养！</w:t>
                  </w:r>
                </w:p>
                <w:p w14:paraId="743B0FE5">
                  <w:pPr>
                    <w:ind w:left="0" w:leftChars="0" w:right="0" w:rightChars="0" w:firstLine="0" w:firstLineChars="0"/>
                    <w:jc w:val="center"/>
                    <w:rPr>
                      <w:rFonts w:hint="default" w:ascii="Times New Roman" w:hAnsi="Times New Roman" w:cs="Times New Roman" w:eastAsiaTheme="minorEastAsia"/>
                      <w:b/>
                      <w:bCs/>
                      <w:color w:val="auto"/>
                      <w:sz w:val="21"/>
                      <w:szCs w:val="21"/>
                      <w:highlight w:val="none"/>
                      <w:vertAlign w:val="baseline"/>
                      <w:lang w:val="en-US" w:eastAsia="zh-CN"/>
                    </w:rPr>
                  </w:pPr>
                  <w:r>
                    <w:rPr>
                      <w:rFonts w:hint="default" w:ascii="Times New Roman" w:hAnsi="Times New Roman" w:cs="Times New Roman" w:eastAsiaTheme="minorEastAsia"/>
                      <w:b/>
                      <w:bCs/>
                      <w:color w:val="auto"/>
                      <w:sz w:val="21"/>
                      <w:szCs w:val="21"/>
                      <w:highlight w:val="none"/>
                      <w:vertAlign w:val="baseline"/>
                      <w:lang w:val="en-US" w:eastAsia="zh-CN"/>
                    </w:rPr>
                    <w:t>日常点检制度和台账制度：</w:t>
                  </w:r>
                </w:p>
                <w:p w14:paraId="557A2BDC">
                  <w:pPr>
                    <w:ind w:left="0" w:leftChars="0" w:right="0" w:rightChars="0" w:firstLine="0" w:firstLineChars="0"/>
                    <w:jc w:val="center"/>
                    <w:rPr>
                      <w:rFonts w:hint="default" w:ascii="Times New Roman" w:hAnsi="Times New Roman" w:cs="Times New Roman" w:eastAsiaTheme="minorEastAsia"/>
                      <w:b w:val="0"/>
                      <w:bCs w:val="0"/>
                      <w:color w:val="auto"/>
                      <w:sz w:val="21"/>
                      <w:szCs w:val="21"/>
                      <w:highlight w:val="none"/>
                      <w:vertAlign w:val="baseline"/>
                      <w:lang w:val="en-US" w:eastAsia="zh-CN"/>
                    </w:rPr>
                  </w:pPr>
                  <w:r>
                    <w:rPr>
                      <w:rFonts w:hint="default" w:ascii="Times New Roman" w:hAnsi="Times New Roman" w:cs="Times New Roman" w:eastAsiaTheme="minorEastAsia"/>
                      <w:b w:val="0"/>
                      <w:bCs w:val="0"/>
                      <w:color w:val="auto"/>
                      <w:sz w:val="21"/>
                      <w:szCs w:val="21"/>
                      <w:highlight w:val="none"/>
                      <w:vertAlign w:val="baseline"/>
                      <w:lang w:val="en-US" w:eastAsia="zh-CN"/>
                    </w:rPr>
                    <w:t>①废气污染防治设施日常点检每日不得少于一次。</w:t>
                  </w:r>
                </w:p>
                <w:p w14:paraId="309DF91C">
                  <w:pPr>
                    <w:ind w:left="0" w:leftChars="0" w:right="0" w:rightChars="0" w:firstLine="0" w:firstLineChars="0"/>
                    <w:jc w:val="center"/>
                    <w:rPr>
                      <w:rFonts w:hint="default" w:ascii="Times New Roman" w:hAnsi="Times New Roman" w:cs="Times New Roman" w:eastAsiaTheme="minorEastAsia"/>
                      <w:b w:val="0"/>
                      <w:bCs w:val="0"/>
                      <w:color w:val="auto"/>
                      <w:sz w:val="21"/>
                      <w:szCs w:val="21"/>
                      <w:highlight w:val="none"/>
                      <w:vertAlign w:val="baseline"/>
                      <w:lang w:val="en-US" w:eastAsia="zh-CN"/>
                    </w:rPr>
                  </w:pPr>
                  <w:r>
                    <w:rPr>
                      <w:rFonts w:hint="default" w:ascii="Times New Roman" w:hAnsi="Times New Roman" w:cs="Times New Roman" w:eastAsiaTheme="minorEastAsia"/>
                      <w:b w:val="0"/>
                      <w:bCs w:val="0"/>
                      <w:color w:val="auto"/>
                      <w:sz w:val="21"/>
                      <w:szCs w:val="21"/>
                      <w:highlight w:val="none"/>
                      <w:vertAlign w:val="baseline"/>
                      <w:lang w:val="en-US" w:eastAsia="zh-CN"/>
                    </w:rPr>
                    <w:t>②检查风机运转是否正常。</w:t>
                  </w:r>
                </w:p>
                <w:p w14:paraId="0C613347">
                  <w:pPr>
                    <w:ind w:left="0" w:leftChars="0" w:right="0" w:rightChars="0" w:firstLine="0" w:firstLineChars="0"/>
                    <w:jc w:val="center"/>
                    <w:rPr>
                      <w:rFonts w:hint="default" w:ascii="Times New Roman" w:hAnsi="Times New Roman" w:cs="Times New Roman" w:eastAsiaTheme="minorEastAsia"/>
                      <w:b w:val="0"/>
                      <w:bCs w:val="0"/>
                      <w:color w:val="auto"/>
                      <w:sz w:val="21"/>
                      <w:szCs w:val="21"/>
                      <w:highlight w:val="none"/>
                      <w:vertAlign w:val="baseline"/>
                      <w:lang w:val="en-US" w:eastAsia="zh-CN"/>
                    </w:rPr>
                  </w:pPr>
                  <w:r>
                    <w:rPr>
                      <w:rFonts w:hint="default" w:ascii="Times New Roman" w:hAnsi="Times New Roman" w:cs="Times New Roman" w:eastAsiaTheme="minorEastAsia"/>
                      <w:b w:val="0"/>
                      <w:bCs w:val="0"/>
                      <w:color w:val="auto"/>
                      <w:sz w:val="21"/>
                      <w:szCs w:val="21"/>
                      <w:highlight w:val="none"/>
                      <w:vertAlign w:val="baseline"/>
                      <w:lang w:val="en-US" w:eastAsia="zh-CN"/>
                    </w:rPr>
                    <w:t>⑨加强废气处理设施的运行管理。维护、保养记录，建立管理台账，记录治污设施运行的关键参数，相关台账记录至少保存三年，现场保留不少于一个月的台账记录。</w:t>
                  </w:r>
                </w:p>
              </w:tc>
            </w:tr>
          </w:tbl>
          <w:p w14:paraId="13303639">
            <w:pPr>
              <w:spacing w:line="360" w:lineRule="auto"/>
              <w:ind w:firstLine="482" w:firstLineChars="200"/>
              <w:rPr>
                <w:rFonts w:hint="default" w:ascii="Times New Roman" w:hAnsi="Times New Roman" w:cs="Times New Roman" w:eastAsiaTheme="minorEastAsia"/>
                <w:b/>
                <w:bCs/>
                <w:color w:val="auto"/>
                <w:sz w:val="24"/>
                <w:szCs w:val="32"/>
                <w:highlight w:val="none"/>
                <w:lang w:val="en-US" w:eastAsia="zh-CN"/>
              </w:rPr>
            </w:pPr>
            <w:r>
              <w:rPr>
                <w:rFonts w:hint="default" w:ascii="Times New Roman" w:hAnsi="Times New Roman" w:cs="Times New Roman" w:eastAsiaTheme="minorEastAsia"/>
                <w:b/>
                <w:bCs/>
                <w:color w:val="auto"/>
                <w:sz w:val="24"/>
                <w:szCs w:val="32"/>
                <w:highlight w:val="none"/>
                <w:lang w:val="en-US" w:eastAsia="zh-CN"/>
              </w:rPr>
              <w:t>（5）废气处理设施可行性分析</w:t>
            </w:r>
          </w:p>
          <w:p w14:paraId="216735FB">
            <w:pPr>
              <w:widowControl w:val="0"/>
              <w:spacing w:line="360" w:lineRule="auto"/>
              <w:ind w:firstLine="480" w:firstLineChars="200"/>
              <w:jc w:val="both"/>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b w:val="0"/>
                <w:bCs w:val="0"/>
                <w:color w:val="auto"/>
                <w:sz w:val="24"/>
                <w:szCs w:val="24"/>
                <w:highlight w:val="none"/>
                <w:lang w:val="en-US" w:eastAsia="zh-CN"/>
              </w:rPr>
              <w:t>①排气筒设置合理性</w:t>
            </w:r>
          </w:p>
          <w:p w14:paraId="2D0BBB0A">
            <w:pPr>
              <w:pStyle w:val="39"/>
              <w:widowControl w:val="0"/>
              <w:spacing w:line="364" w:lineRule="auto"/>
              <w:ind w:left="111" w:right="-44" w:firstLine="480"/>
              <w:jc w:val="both"/>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根据《大气污染物综合排放标准》（GB 16297-1996）“新建污染源排气筒高度一般不应低于15m，还应高出周围200m半径范围内的建筑5m以上，若高度达不到要求，排放速率严格50%执行”。</w:t>
            </w:r>
          </w:p>
          <w:p w14:paraId="4FC44BF7">
            <w:pPr>
              <w:pStyle w:val="39"/>
              <w:widowControl w:val="0"/>
              <w:spacing w:line="364" w:lineRule="auto"/>
              <w:ind w:left="111" w:right="-44" w:firstLine="480"/>
              <w:jc w:val="both"/>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本项目厂房高度为</w:t>
            </w:r>
            <w:r>
              <w:rPr>
                <w:rFonts w:hint="default" w:ascii="Times New Roman" w:hAnsi="Times New Roman" w:cs="Times New Roman"/>
                <w:color w:val="auto"/>
                <w:kern w:val="2"/>
                <w:sz w:val="24"/>
                <w:szCs w:val="24"/>
                <w:highlight w:val="none"/>
                <w:lang w:val="en-US" w:eastAsia="zh-CN" w:bidi="ar-SA"/>
              </w:rPr>
              <w:t>8</w:t>
            </w:r>
            <w:r>
              <w:rPr>
                <w:rFonts w:hint="default" w:ascii="Times New Roman" w:hAnsi="Times New Roman" w:eastAsia="宋体" w:cs="Times New Roman"/>
                <w:color w:val="auto"/>
                <w:kern w:val="2"/>
                <w:sz w:val="24"/>
                <w:szCs w:val="24"/>
                <w:highlight w:val="none"/>
                <w:lang w:val="en-US" w:eastAsia="zh-CN" w:bidi="ar-SA"/>
              </w:rPr>
              <w:t>m，项目周围200米范围内无其他建筑物，因此本项目排气筒高度设置为15米合理。</w:t>
            </w:r>
          </w:p>
          <w:p w14:paraId="0D641E01">
            <w:pPr>
              <w:widowControl w:val="0"/>
              <w:spacing w:line="360" w:lineRule="auto"/>
              <w:ind w:firstLine="480" w:firstLineChars="200"/>
              <w:jc w:val="both"/>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b w:val="0"/>
                <w:bCs w:val="0"/>
                <w:color w:val="auto"/>
                <w:sz w:val="24"/>
                <w:szCs w:val="24"/>
                <w:highlight w:val="none"/>
                <w:lang w:val="en-US" w:eastAsia="zh-CN"/>
              </w:rPr>
              <w:t>②废气治理措施可行性</w:t>
            </w:r>
          </w:p>
          <w:p w14:paraId="41B7D056">
            <w:pPr>
              <w:widowControl w:val="0"/>
              <w:spacing w:line="360" w:lineRule="auto"/>
              <w:ind w:firstLine="480" w:firstLineChars="200"/>
              <w:jc w:val="both"/>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b w:val="0"/>
                <w:bCs w:val="0"/>
                <w:color w:val="auto"/>
                <w:sz w:val="24"/>
                <w:szCs w:val="24"/>
                <w:highlight w:val="none"/>
                <w:lang w:val="en-US" w:eastAsia="zh-CN"/>
              </w:rPr>
              <w:t>本项目废气主要为破碎筛分粉尘、</w:t>
            </w:r>
            <w:r>
              <w:rPr>
                <w:rFonts w:hint="default" w:ascii="Times New Roman" w:hAnsi="Times New Roman" w:eastAsia="宋体" w:cs="Times New Roman"/>
                <w:b w:val="0"/>
                <w:bCs w:val="0"/>
                <w:color w:val="auto"/>
                <w:sz w:val="24"/>
                <w:highlight w:val="none"/>
                <w:lang w:val="en-US" w:eastAsia="zh-CN"/>
              </w:rPr>
              <w:t>物料装卸</w:t>
            </w:r>
            <w:r>
              <w:rPr>
                <w:rFonts w:hint="default" w:ascii="Times New Roman" w:hAnsi="Times New Roman" w:cs="Times New Roman"/>
                <w:b w:val="0"/>
                <w:bCs w:val="0"/>
                <w:color w:val="auto"/>
                <w:sz w:val="24"/>
                <w:highlight w:val="none"/>
              </w:rPr>
              <w:t>粉尘</w:t>
            </w:r>
            <w:r>
              <w:rPr>
                <w:rFonts w:hint="default" w:ascii="Times New Roman" w:hAnsi="Times New Roman" w:eastAsia="宋体" w:cs="Times New Roman"/>
                <w:b w:val="0"/>
                <w:bCs w:val="0"/>
                <w:color w:val="auto"/>
                <w:sz w:val="24"/>
                <w:highlight w:val="none"/>
                <w:lang w:eastAsia="zh-CN"/>
              </w:rPr>
              <w:t>、</w:t>
            </w:r>
            <w:r>
              <w:rPr>
                <w:rFonts w:hint="default" w:ascii="Times New Roman" w:hAnsi="Times New Roman" w:cs="Times New Roman"/>
                <w:b w:val="0"/>
                <w:bCs w:val="0"/>
                <w:color w:val="auto"/>
                <w:sz w:val="24"/>
                <w:highlight w:val="none"/>
              </w:rPr>
              <w:t>堆场扬尘</w:t>
            </w:r>
            <w:r>
              <w:rPr>
                <w:rFonts w:hint="default" w:ascii="Times New Roman" w:hAnsi="Times New Roman" w:eastAsia="宋体" w:cs="Times New Roman"/>
                <w:b w:val="0"/>
                <w:bCs w:val="0"/>
                <w:color w:val="auto"/>
                <w:sz w:val="24"/>
                <w:highlight w:val="none"/>
                <w:lang w:eastAsia="zh-CN"/>
              </w:rPr>
              <w:t>、</w:t>
            </w:r>
            <w:r>
              <w:rPr>
                <w:rFonts w:hint="default" w:ascii="Times New Roman" w:hAnsi="Times New Roman" w:cs="Times New Roman" w:eastAsiaTheme="majorEastAsia"/>
                <w:b w:val="0"/>
                <w:bCs w:val="0"/>
                <w:color w:val="auto"/>
                <w:sz w:val="24"/>
                <w:szCs w:val="24"/>
                <w:highlight w:val="none"/>
                <w:lang w:val="en-US" w:eastAsia="zh-CN"/>
              </w:rPr>
              <w:t>车辆运输扬尘。项目生产车间密闭，在石料破碎、筛分、输送带处安装自动喷淋洒水装置，并在传送带处每隔一定距离设置一个喷淋喷头，破碎机、筛分机上方设集气罩+1套布袋除尘+15m排气筒</w:t>
            </w: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lang w:val="en-US" w:eastAsia="zh-CN"/>
              </w:rPr>
              <w:t>物料</w:t>
            </w:r>
            <w:r>
              <w:rPr>
                <w:rFonts w:hint="default" w:ascii="Times New Roman" w:hAnsi="Times New Roman" w:eastAsia="宋体" w:cs="Times New Roman"/>
                <w:color w:val="auto"/>
                <w:sz w:val="24"/>
                <w:highlight w:val="none"/>
                <w:lang w:eastAsia="zh-CN"/>
              </w:rPr>
              <w:t>装</w:t>
            </w:r>
            <w:r>
              <w:rPr>
                <w:rFonts w:hint="default" w:ascii="Times New Roman" w:hAnsi="Times New Roman" w:eastAsia="宋体" w:cs="Times New Roman"/>
                <w:color w:val="auto"/>
                <w:sz w:val="24"/>
                <w:highlight w:val="none"/>
                <w:lang w:val="en-US" w:eastAsia="zh-CN"/>
              </w:rPr>
              <w:t>卸</w:t>
            </w:r>
            <w:r>
              <w:rPr>
                <w:rFonts w:hint="default" w:ascii="Times New Roman" w:hAnsi="Times New Roman" w:eastAsia="宋体" w:cs="Times New Roman"/>
                <w:color w:val="auto"/>
                <w:sz w:val="24"/>
                <w:highlight w:val="none"/>
                <w:lang w:eastAsia="zh-CN"/>
              </w:rPr>
              <w:t>车地点四周设置</w:t>
            </w:r>
            <w:r>
              <w:rPr>
                <w:rFonts w:hint="default" w:ascii="Times New Roman" w:hAnsi="Times New Roman" w:eastAsia="宋体" w:cs="Times New Roman"/>
                <w:color w:val="auto"/>
                <w:sz w:val="24"/>
                <w:highlight w:val="none"/>
                <w:lang w:val="en-US" w:eastAsia="zh-CN"/>
              </w:rPr>
              <w:t>喷淋</w:t>
            </w:r>
            <w:r>
              <w:rPr>
                <w:rFonts w:hint="default" w:ascii="Times New Roman" w:hAnsi="Times New Roman" w:eastAsia="宋体" w:cs="Times New Roman"/>
                <w:color w:val="auto"/>
                <w:sz w:val="24"/>
                <w:highlight w:val="none"/>
                <w:lang w:eastAsia="zh-CN"/>
              </w:rPr>
              <w:t>洒水装置</w:t>
            </w:r>
            <w:r>
              <w:rPr>
                <w:rFonts w:hint="default" w:ascii="Times New Roman" w:hAnsi="Times New Roman" w:eastAsia="宋体" w:cs="Times New Roman"/>
                <w:color w:val="auto"/>
                <w:sz w:val="24"/>
                <w:highlight w:val="none"/>
                <w:lang w:val="en-US" w:eastAsia="zh-CN"/>
              </w:rPr>
              <w:t>降低物料装卸粉尘；原料及成品堆场采用封闭堆棚，并采取洒水抑尘措施；厂区出入口处设洗车平台，对进出厂内的运输车辆进行清洗，厂区主要道路进行地面硬化，设洒水车定期洒水，</w:t>
            </w:r>
            <w:r>
              <w:rPr>
                <w:rFonts w:hint="default" w:ascii="Times New Roman" w:hAnsi="Times New Roman" w:eastAsia="宋体" w:cs="Times New Roman"/>
                <w:color w:val="auto"/>
                <w:sz w:val="24"/>
                <w:szCs w:val="24"/>
                <w:highlight w:val="none"/>
                <w:lang w:val="en-US" w:eastAsia="zh-CN"/>
              </w:rPr>
              <w:t>运输车辆加盖篷布，</w:t>
            </w:r>
            <w:r>
              <w:rPr>
                <w:rFonts w:hint="default" w:ascii="Times New Roman" w:hAnsi="Times New Roman" w:eastAsia="宋体" w:cs="Times New Roman"/>
                <w:color w:val="auto"/>
                <w:sz w:val="24"/>
                <w:highlight w:val="none"/>
                <w:lang w:val="en-US" w:eastAsia="zh-CN"/>
              </w:rPr>
              <w:t>以降低粉尘的产生，各工序采取的措施均为行业内通用措施，且为《排污许可证申请与核发技术规范 总则》（HJ 942-2018）中废气污染防治措施推荐的可行技术，因此本次评价提出的废气防治措施可行。</w:t>
            </w:r>
          </w:p>
          <w:p w14:paraId="3312FAF9">
            <w:pPr>
              <w:widowControl w:val="0"/>
              <w:spacing w:line="360" w:lineRule="auto"/>
              <w:ind w:firstLine="482" w:firstLineChars="200"/>
              <w:jc w:val="both"/>
              <w:rPr>
                <w:rFonts w:hint="default" w:ascii="Times New Roman" w:hAnsi="Times New Roman" w:eastAsia="宋体" w:cs="Times New Roman"/>
                <w:b/>
                <w:bCs/>
                <w:color w:val="auto"/>
                <w:sz w:val="24"/>
                <w:szCs w:val="24"/>
                <w:highlight w:val="none"/>
                <w:lang w:eastAsia="zh-CN"/>
              </w:rPr>
            </w:pPr>
            <w:r>
              <w:rPr>
                <w:rFonts w:hint="default" w:ascii="Times New Roman" w:hAnsi="Times New Roman" w:eastAsia="宋体" w:cs="Times New Roman"/>
                <w:b/>
                <w:bCs/>
                <w:color w:val="auto"/>
                <w:sz w:val="24"/>
                <w:szCs w:val="24"/>
                <w:highlight w:val="none"/>
                <w:lang w:val="en-US" w:eastAsia="zh-CN"/>
              </w:rPr>
              <w:t>（</w:t>
            </w:r>
            <w:r>
              <w:rPr>
                <w:rFonts w:hint="eastAsia" w:ascii="Times New Roman" w:hAnsi="Times New Roman" w:eastAsia="宋体" w:cs="Times New Roman"/>
                <w:b/>
                <w:bCs/>
                <w:color w:val="auto"/>
                <w:sz w:val="24"/>
                <w:szCs w:val="24"/>
                <w:highlight w:val="none"/>
                <w:lang w:val="en-US" w:eastAsia="zh-CN"/>
              </w:rPr>
              <w:t>6</w:t>
            </w:r>
            <w:r>
              <w:rPr>
                <w:rFonts w:hint="default" w:ascii="Times New Roman" w:hAnsi="Times New Roman" w:eastAsia="宋体" w:cs="Times New Roman"/>
                <w:b/>
                <w:bCs/>
                <w:color w:val="auto"/>
                <w:sz w:val="24"/>
                <w:szCs w:val="24"/>
                <w:highlight w:val="none"/>
                <w:lang w:val="en-US" w:eastAsia="zh-CN"/>
              </w:rPr>
              <w:t>）</w:t>
            </w:r>
            <w:r>
              <w:rPr>
                <w:rFonts w:hint="default" w:ascii="Times New Roman" w:hAnsi="Times New Roman" w:eastAsia="宋体" w:cs="Times New Roman"/>
                <w:b/>
                <w:bCs/>
                <w:color w:val="auto"/>
                <w:sz w:val="24"/>
                <w:szCs w:val="24"/>
                <w:highlight w:val="none"/>
                <w:lang w:eastAsia="zh-CN"/>
              </w:rPr>
              <w:t>废气监测计划</w:t>
            </w:r>
          </w:p>
          <w:p w14:paraId="113CC8A2">
            <w:pPr>
              <w:widowControl w:val="0"/>
              <w:spacing w:line="360" w:lineRule="auto"/>
              <w:ind w:firstLine="480" w:firstLineChars="200"/>
              <w:jc w:val="both"/>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根据《排污单位自行监测技术指南 总则》(HJ 819-2017)相关要求，本项目运营期废气环境监测计划见下表。</w:t>
            </w:r>
          </w:p>
          <w:p w14:paraId="37162789">
            <w:pPr>
              <w:keepNext w:val="0"/>
              <w:keepLines w:val="0"/>
              <w:widowControl/>
              <w:suppressLineNumbers w:val="0"/>
              <w:jc w:val="center"/>
              <w:rPr>
                <w:rFonts w:hint="default" w:ascii="Times New Roman" w:hAnsi="Times New Roman" w:eastAsia="宋体" w:cs="Times New Roman"/>
                <w:b/>
                <w:bCs/>
                <w:color w:val="auto"/>
                <w:kern w:val="0"/>
                <w:sz w:val="24"/>
                <w:szCs w:val="24"/>
                <w:highlight w:val="none"/>
                <w:lang w:val="en-US" w:eastAsia="zh-CN" w:bidi="ar"/>
              </w:rPr>
            </w:pPr>
            <w:r>
              <w:rPr>
                <w:rFonts w:hint="default" w:ascii="Times New Roman" w:hAnsi="Times New Roman" w:eastAsia="宋体" w:cs="Times New Roman"/>
                <w:b/>
                <w:bCs/>
                <w:color w:val="auto"/>
                <w:kern w:val="0"/>
                <w:sz w:val="24"/>
                <w:szCs w:val="24"/>
                <w:highlight w:val="none"/>
                <w:lang w:val="en-US" w:eastAsia="zh-CN" w:bidi="ar"/>
              </w:rPr>
              <w:t>表4-</w:t>
            </w:r>
            <w:r>
              <w:rPr>
                <w:rFonts w:hint="eastAsia" w:ascii="Times New Roman" w:hAnsi="Times New Roman" w:eastAsia="宋体" w:cs="Times New Roman"/>
                <w:b/>
                <w:bCs/>
                <w:color w:val="auto"/>
                <w:kern w:val="0"/>
                <w:sz w:val="24"/>
                <w:szCs w:val="24"/>
                <w:highlight w:val="none"/>
                <w:lang w:val="en-US" w:eastAsia="zh-CN" w:bidi="ar"/>
              </w:rPr>
              <w:t>4</w:t>
            </w:r>
            <w:r>
              <w:rPr>
                <w:rFonts w:hint="default" w:ascii="Times New Roman" w:hAnsi="Times New Roman" w:eastAsia="宋体" w:cs="Times New Roman"/>
                <w:b/>
                <w:bCs/>
                <w:color w:val="auto"/>
                <w:kern w:val="0"/>
                <w:sz w:val="24"/>
                <w:szCs w:val="24"/>
                <w:highlight w:val="none"/>
                <w:lang w:val="en-US" w:eastAsia="zh-CN" w:bidi="ar"/>
              </w:rPr>
              <w:t xml:space="preserve">  运营期废气环境监测计划</w:t>
            </w:r>
          </w:p>
          <w:tbl>
            <w:tblPr>
              <w:tblStyle w:val="56"/>
              <w:tblW w:w="8278"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914"/>
              <w:gridCol w:w="901"/>
              <w:gridCol w:w="1005"/>
              <w:gridCol w:w="1545"/>
              <w:gridCol w:w="1093"/>
              <w:gridCol w:w="2820"/>
            </w:tblGrid>
            <w:tr w14:paraId="16A9DBE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33" w:hRule="atLeast"/>
                <w:jc w:val="center"/>
              </w:trPr>
              <w:tc>
                <w:tcPr>
                  <w:tcW w:w="914" w:type="dxa"/>
                  <w:tcBorders>
                    <w:tl2br w:val="nil"/>
                    <w:tr2bl w:val="nil"/>
                  </w:tcBorders>
                  <w:vAlign w:val="center"/>
                </w:tcPr>
                <w:p w14:paraId="380732BD">
                  <w:pPr>
                    <w:ind w:left="0" w:leftChars="0" w:right="0" w:rightChars="0" w:firstLine="0" w:firstLineChars="0"/>
                    <w:jc w:val="center"/>
                    <w:rPr>
                      <w:rFonts w:hint="default" w:ascii="Times New Roman" w:hAnsi="Times New Roman" w:eastAsia="宋体" w:cs="Times New Roman"/>
                      <w:b/>
                      <w:bCs/>
                      <w:color w:val="auto"/>
                      <w:highlight w:val="none"/>
                    </w:rPr>
                  </w:pPr>
                  <w:r>
                    <w:rPr>
                      <w:rFonts w:hint="default" w:ascii="Times New Roman" w:hAnsi="Times New Roman" w:eastAsia="宋体" w:cs="Times New Roman"/>
                      <w:b/>
                      <w:bCs/>
                      <w:color w:val="auto"/>
                      <w:highlight w:val="none"/>
                    </w:rPr>
                    <w:t>污染源</w:t>
                  </w:r>
                </w:p>
              </w:tc>
              <w:tc>
                <w:tcPr>
                  <w:tcW w:w="1906" w:type="dxa"/>
                  <w:gridSpan w:val="2"/>
                  <w:tcBorders>
                    <w:tl2br w:val="nil"/>
                    <w:tr2bl w:val="nil"/>
                  </w:tcBorders>
                  <w:vAlign w:val="center"/>
                </w:tcPr>
                <w:p w14:paraId="2DD60BF6">
                  <w:pPr>
                    <w:ind w:left="0" w:leftChars="0" w:right="0" w:rightChars="0" w:firstLine="0" w:firstLineChars="0"/>
                    <w:jc w:val="center"/>
                    <w:rPr>
                      <w:rFonts w:hint="default" w:ascii="Times New Roman" w:hAnsi="Times New Roman" w:eastAsia="宋体" w:cs="Times New Roman"/>
                      <w:b/>
                      <w:bCs/>
                      <w:color w:val="auto"/>
                      <w:highlight w:val="none"/>
                    </w:rPr>
                  </w:pPr>
                  <w:r>
                    <w:rPr>
                      <w:rFonts w:hint="default" w:ascii="Times New Roman" w:hAnsi="Times New Roman" w:eastAsia="宋体" w:cs="Times New Roman"/>
                      <w:b/>
                      <w:bCs/>
                      <w:color w:val="auto"/>
                      <w:highlight w:val="none"/>
                    </w:rPr>
                    <w:t>监测项目</w:t>
                  </w:r>
                </w:p>
              </w:tc>
              <w:tc>
                <w:tcPr>
                  <w:tcW w:w="1545" w:type="dxa"/>
                  <w:tcBorders>
                    <w:tl2br w:val="nil"/>
                    <w:tr2bl w:val="nil"/>
                  </w:tcBorders>
                  <w:vAlign w:val="center"/>
                </w:tcPr>
                <w:p w14:paraId="41E144F0">
                  <w:pPr>
                    <w:ind w:left="0" w:leftChars="0" w:right="0" w:rightChars="0" w:firstLine="0" w:firstLineChars="0"/>
                    <w:jc w:val="center"/>
                    <w:rPr>
                      <w:rFonts w:hint="default" w:ascii="Times New Roman" w:hAnsi="Times New Roman" w:eastAsia="宋体" w:cs="Times New Roman"/>
                      <w:b/>
                      <w:bCs/>
                      <w:color w:val="auto"/>
                      <w:highlight w:val="none"/>
                    </w:rPr>
                  </w:pPr>
                  <w:r>
                    <w:rPr>
                      <w:rFonts w:hint="default" w:ascii="Times New Roman" w:hAnsi="Times New Roman" w:eastAsia="宋体" w:cs="Times New Roman"/>
                      <w:b/>
                      <w:bCs/>
                      <w:color w:val="auto"/>
                      <w:highlight w:val="none"/>
                    </w:rPr>
                    <w:t>监测点位</w:t>
                  </w:r>
                </w:p>
              </w:tc>
              <w:tc>
                <w:tcPr>
                  <w:tcW w:w="1093" w:type="dxa"/>
                  <w:tcBorders>
                    <w:tl2br w:val="nil"/>
                    <w:tr2bl w:val="nil"/>
                  </w:tcBorders>
                  <w:vAlign w:val="center"/>
                </w:tcPr>
                <w:p w14:paraId="5788A164">
                  <w:pPr>
                    <w:ind w:left="0" w:leftChars="0" w:right="0" w:rightChars="0" w:firstLine="0" w:firstLineChars="0"/>
                    <w:jc w:val="center"/>
                    <w:rPr>
                      <w:rFonts w:hint="default" w:ascii="Times New Roman" w:hAnsi="Times New Roman" w:eastAsia="宋体" w:cs="Times New Roman"/>
                      <w:b/>
                      <w:bCs/>
                      <w:color w:val="auto"/>
                      <w:highlight w:val="none"/>
                    </w:rPr>
                  </w:pPr>
                  <w:r>
                    <w:rPr>
                      <w:rFonts w:hint="default" w:ascii="Times New Roman" w:hAnsi="Times New Roman" w:eastAsia="宋体" w:cs="Times New Roman"/>
                      <w:b/>
                      <w:bCs/>
                      <w:color w:val="auto"/>
                      <w:highlight w:val="none"/>
                    </w:rPr>
                    <w:t>监测频次</w:t>
                  </w:r>
                </w:p>
              </w:tc>
              <w:tc>
                <w:tcPr>
                  <w:tcW w:w="2820" w:type="dxa"/>
                  <w:tcBorders>
                    <w:tl2br w:val="nil"/>
                    <w:tr2bl w:val="nil"/>
                  </w:tcBorders>
                  <w:vAlign w:val="center"/>
                </w:tcPr>
                <w:p w14:paraId="535DC5E6">
                  <w:pPr>
                    <w:ind w:left="0" w:leftChars="0" w:right="0" w:rightChars="0" w:firstLine="0" w:firstLineChars="0"/>
                    <w:jc w:val="center"/>
                    <w:rPr>
                      <w:rFonts w:hint="default" w:ascii="Times New Roman" w:hAnsi="Times New Roman" w:eastAsia="宋体" w:cs="Times New Roman"/>
                      <w:b/>
                      <w:bCs/>
                      <w:color w:val="auto"/>
                      <w:highlight w:val="none"/>
                    </w:rPr>
                  </w:pPr>
                  <w:r>
                    <w:rPr>
                      <w:rFonts w:hint="default" w:ascii="Times New Roman" w:hAnsi="Times New Roman" w:eastAsia="宋体" w:cs="Times New Roman"/>
                      <w:b/>
                      <w:bCs/>
                      <w:color w:val="auto"/>
                      <w:highlight w:val="none"/>
                    </w:rPr>
                    <w:t>控制标准</w:t>
                  </w:r>
                </w:p>
              </w:tc>
            </w:tr>
            <w:tr w14:paraId="5B0AA19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99" w:hRule="atLeast"/>
                <w:jc w:val="center"/>
              </w:trPr>
              <w:tc>
                <w:tcPr>
                  <w:tcW w:w="914" w:type="dxa"/>
                  <w:vMerge w:val="restart"/>
                  <w:tcBorders>
                    <w:tl2br w:val="nil"/>
                    <w:tr2bl w:val="nil"/>
                  </w:tcBorders>
                  <w:vAlign w:val="center"/>
                </w:tcPr>
                <w:p w14:paraId="50CF8E19">
                  <w:pPr>
                    <w:ind w:left="0" w:leftChars="0" w:right="0" w:rightChars="0" w:firstLine="0" w:firstLineChars="0"/>
                    <w:jc w:val="center"/>
                    <w:rPr>
                      <w:rFonts w:hint="default" w:ascii="Times New Roman" w:hAnsi="Times New Roman" w:cs="Times New Roman" w:eastAsiaTheme="minorEastAsia"/>
                      <w:b w:val="0"/>
                      <w:bCs w:val="0"/>
                      <w:color w:val="auto"/>
                      <w:sz w:val="21"/>
                      <w:szCs w:val="21"/>
                      <w:highlight w:val="none"/>
                      <w:vertAlign w:val="baseline"/>
                      <w:lang w:val="en-US" w:eastAsia="zh-CN"/>
                    </w:rPr>
                  </w:pPr>
                  <w:r>
                    <w:rPr>
                      <w:rFonts w:hint="default" w:ascii="Times New Roman" w:hAnsi="Times New Roman" w:cs="Times New Roman" w:eastAsiaTheme="minorEastAsia"/>
                      <w:b w:val="0"/>
                      <w:bCs w:val="0"/>
                      <w:color w:val="auto"/>
                      <w:sz w:val="21"/>
                      <w:szCs w:val="21"/>
                      <w:highlight w:val="none"/>
                      <w:vertAlign w:val="baseline"/>
                      <w:lang w:val="en-US" w:eastAsia="zh-CN"/>
                    </w:rPr>
                    <w:t>废气</w:t>
                  </w:r>
                </w:p>
              </w:tc>
              <w:tc>
                <w:tcPr>
                  <w:tcW w:w="901" w:type="dxa"/>
                  <w:tcBorders>
                    <w:tl2br w:val="nil"/>
                    <w:tr2bl w:val="nil"/>
                  </w:tcBorders>
                  <w:vAlign w:val="center"/>
                </w:tcPr>
                <w:p w14:paraId="0F23AB15">
                  <w:pPr>
                    <w:ind w:left="0" w:leftChars="0" w:right="0" w:rightChars="0" w:firstLine="0" w:firstLineChars="0"/>
                    <w:jc w:val="center"/>
                    <w:rPr>
                      <w:rFonts w:hint="default" w:ascii="Times New Roman" w:hAnsi="Times New Roman" w:cs="Times New Roman" w:eastAsiaTheme="minorEastAsia"/>
                      <w:b w:val="0"/>
                      <w:bCs w:val="0"/>
                      <w:color w:val="auto"/>
                      <w:sz w:val="21"/>
                      <w:szCs w:val="21"/>
                      <w:highlight w:val="none"/>
                      <w:vertAlign w:val="baseline"/>
                      <w:lang w:val="en-US" w:eastAsia="zh-CN"/>
                    </w:rPr>
                  </w:pPr>
                  <w:r>
                    <w:rPr>
                      <w:rFonts w:hint="default" w:ascii="Times New Roman" w:hAnsi="Times New Roman" w:cs="Times New Roman" w:eastAsiaTheme="minorEastAsia"/>
                      <w:b w:val="0"/>
                      <w:bCs w:val="0"/>
                      <w:color w:val="auto"/>
                      <w:sz w:val="21"/>
                      <w:szCs w:val="21"/>
                      <w:highlight w:val="none"/>
                      <w:vertAlign w:val="baseline"/>
                      <w:lang w:val="en-US" w:eastAsia="zh-CN"/>
                    </w:rPr>
                    <w:t>无组织</w:t>
                  </w:r>
                </w:p>
              </w:tc>
              <w:tc>
                <w:tcPr>
                  <w:tcW w:w="1005" w:type="dxa"/>
                  <w:tcBorders>
                    <w:tl2br w:val="nil"/>
                    <w:tr2bl w:val="nil"/>
                  </w:tcBorders>
                  <w:vAlign w:val="center"/>
                </w:tcPr>
                <w:p w14:paraId="505EC395">
                  <w:pPr>
                    <w:ind w:left="0" w:leftChars="0" w:right="0" w:rightChars="0" w:firstLine="0" w:firstLineChars="0"/>
                    <w:jc w:val="center"/>
                    <w:rPr>
                      <w:rFonts w:hint="default" w:ascii="Times New Roman" w:hAnsi="Times New Roman" w:cs="Times New Roman" w:eastAsiaTheme="minorEastAsia"/>
                      <w:b w:val="0"/>
                      <w:bCs w:val="0"/>
                      <w:color w:val="auto"/>
                      <w:sz w:val="21"/>
                      <w:szCs w:val="21"/>
                      <w:highlight w:val="none"/>
                      <w:vertAlign w:val="baseline"/>
                      <w:lang w:val="en-US" w:eastAsia="zh-CN"/>
                    </w:rPr>
                  </w:pPr>
                  <w:r>
                    <w:rPr>
                      <w:rFonts w:hint="default" w:ascii="Times New Roman" w:hAnsi="Times New Roman" w:cs="Times New Roman" w:eastAsiaTheme="minorEastAsia"/>
                      <w:b w:val="0"/>
                      <w:bCs w:val="0"/>
                      <w:color w:val="auto"/>
                      <w:sz w:val="21"/>
                      <w:szCs w:val="21"/>
                      <w:highlight w:val="none"/>
                      <w:vertAlign w:val="baseline"/>
                      <w:lang w:val="en-US" w:eastAsia="zh-CN"/>
                    </w:rPr>
                    <w:t>颗粒物</w:t>
                  </w:r>
                </w:p>
              </w:tc>
              <w:tc>
                <w:tcPr>
                  <w:tcW w:w="1545" w:type="dxa"/>
                  <w:tcBorders>
                    <w:tl2br w:val="nil"/>
                    <w:tr2bl w:val="nil"/>
                  </w:tcBorders>
                  <w:vAlign w:val="center"/>
                </w:tcPr>
                <w:p w14:paraId="5524B404">
                  <w:pPr>
                    <w:ind w:left="0" w:leftChars="0" w:right="0" w:rightChars="0" w:firstLine="0" w:firstLineChars="0"/>
                    <w:jc w:val="center"/>
                    <w:rPr>
                      <w:rFonts w:hint="default" w:ascii="Times New Roman" w:hAnsi="Times New Roman" w:cs="Times New Roman" w:eastAsiaTheme="minorEastAsia"/>
                      <w:b w:val="0"/>
                      <w:bCs w:val="0"/>
                      <w:color w:val="auto"/>
                      <w:sz w:val="21"/>
                      <w:szCs w:val="21"/>
                      <w:highlight w:val="none"/>
                      <w:vertAlign w:val="baseline"/>
                      <w:lang w:val="en-US" w:eastAsia="zh-CN"/>
                    </w:rPr>
                  </w:pPr>
                  <w:r>
                    <w:rPr>
                      <w:rFonts w:hint="default" w:ascii="Times New Roman" w:hAnsi="Times New Roman" w:cs="Times New Roman" w:eastAsiaTheme="minorEastAsia"/>
                      <w:b w:val="0"/>
                      <w:bCs w:val="0"/>
                      <w:color w:val="auto"/>
                      <w:sz w:val="21"/>
                      <w:szCs w:val="21"/>
                      <w:highlight w:val="none"/>
                      <w:vertAlign w:val="baseline"/>
                      <w:lang w:val="en-US" w:eastAsia="zh-CN"/>
                    </w:rPr>
                    <w:t>上风向1个、下风向3个</w:t>
                  </w:r>
                </w:p>
              </w:tc>
              <w:tc>
                <w:tcPr>
                  <w:tcW w:w="1093" w:type="dxa"/>
                  <w:tcBorders>
                    <w:tl2br w:val="nil"/>
                    <w:tr2bl w:val="nil"/>
                  </w:tcBorders>
                  <w:vAlign w:val="center"/>
                </w:tcPr>
                <w:p w14:paraId="4098DEBF">
                  <w:pPr>
                    <w:ind w:left="0" w:leftChars="0" w:right="0" w:rightChars="0" w:firstLine="0" w:firstLineChars="0"/>
                    <w:jc w:val="center"/>
                    <w:rPr>
                      <w:rFonts w:hint="default" w:ascii="Times New Roman" w:hAnsi="Times New Roman" w:cs="Times New Roman" w:eastAsiaTheme="minorEastAsia"/>
                      <w:b w:val="0"/>
                      <w:bCs w:val="0"/>
                      <w:color w:val="auto"/>
                      <w:sz w:val="21"/>
                      <w:szCs w:val="21"/>
                      <w:highlight w:val="none"/>
                      <w:vertAlign w:val="baseline"/>
                      <w:lang w:val="en-US" w:eastAsia="zh-CN"/>
                    </w:rPr>
                  </w:pPr>
                  <w:r>
                    <w:rPr>
                      <w:rFonts w:hint="default" w:ascii="Times New Roman" w:hAnsi="Times New Roman" w:cs="Times New Roman" w:eastAsiaTheme="minorEastAsia"/>
                      <w:b w:val="0"/>
                      <w:bCs w:val="0"/>
                      <w:color w:val="auto"/>
                      <w:sz w:val="21"/>
                      <w:szCs w:val="21"/>
                      <w:highlight w:val="none"/>
                      <w:vertAlign w:val="baseline"/>
                      <w:lang w:val="en-US" w:eastAsia="zh-CN"/>
                    </w:rPr>
                    <w:t>1次/年</w:t>
                  </w:r>
                </w:p>
              </w:tc>
              <w:tc>
                <w:tcPr>
                  <w:tcW w:w="2820" w:type="dxa"/>
                  <w:vMerge w:val="restart"/>
                  <w:tcBorders>
                    <w:tl2br w:val="nil"/>
                    <w:tr2bl w:val="nil"/>
                  </w:tcBorders>
                  <w:vAlign w:val="center"/>
                </w:tcPr>
                <w:p w14:paraId="1136C919">
                  <w:pPr>
                    <w:ind w:left="0" w:leftChars="0" w:right="0" w:rightChars="0" w:firstLine="0" w:firstLineChars="0"/>
                    <w:jc w:val="center"/>
                    <w:rPr>
                      <w:rFonts w:hint="default" w:ascii="Times New Roman" w:hAnsi="Times New Roman" w:cs="Times New Roman" w:eastAsiaTheme="minorEastAsia"/>
                      <w:b w:val="0"/>
                      <w:bCs w:val="0"/>
                      <w:color w:val="auto"/>
                      <w:sz w:val="21"/>
                      <w:szCs w:val="21"/>
                      <w:highlight w:val="none"/>
                      <w:vertAlign w:val="baseline"/>
                      <w:lang w:val="en-US" w:eastAsia="zh-CN"/>
                    </w:rPr>
                  </w:pPr>
                  <w:r>
                    <w:rPr>
                      <w:rFonts w:hint="default" w:ascii="Times New Roman" w:hAnsi="Times New Roman" w:cs="Times New Roman" w:eastAsiaTheme="minorEastAsia"/>
                      <w:b w:val="0"/>
                      <w:bCs w:val="0"/>
                      <w:color w:val="auto"/>
                      <w:sz w:val="21"/>
                      <w:szCs w:val="21"/>
                      <w:highlight w:val="none"/>
                      <w:vertAlign w:val="baseline"/>
                      <w:lang w:val="en-US" w:eastAsia="zh-CN"/>
                    </w:rPr>
                    <w:t>《大气污染物综合排放标准》（GB16297-1996）表2中浓度限值</w:t>
                  </w:r>
                </w:p>
              </w:tc>
            </w:tr>
            <w:tr w14:paraId="08A380B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99" w:hRule="atLeast"/>
                <w:jc w:val="center"/>
              </w:trPr>
              <w:tc>
                <w:tcPr>
                  <w:tcW w:w="914" w:type="dxa"/>
                  <w:vMerge w:val="continue"/>
                  <w:tcBorders>
                    <w:tl2br w:val="nil"/>
                    <w:tr2bl w:val="nil"/>
                  </w:tcBorders>
                  <w:vAlign w:val="center"/>
                </w:tcPr>
                <w:p w14:paraId="7DB18337">
                  <w:pPr>
                    <w:ind w:left="0" w:leftChars="0" w:right="0" w:rightChars="0" w:firstLine="0" w:firstLineChars="0"/>
                    <w:jc w:val="center"/>
                    <w:rPr>
                      <w:rFonts w:hint="default" w:ascii="Times New Roman" w:hAnsi="Times New Roman" w:cs="Times New Roman"/>
                      <w:color w:val="auto"/>
                      <w:highlight w:val="none"/>
                    </w:rPr>
                  </w:pPr>
                </w:p>
              </w:tc>
              <w:tc>
                <w:tcPr>
                  <w:tcW w:w="901" w:type="dxa"/>
                  <w:tcBorders>
                    <w:tl2br w:val="nil"/>
                    <w:tr2bl w:val="nil"/>
                  </w:tcBorders>
                  <w:vAlign w:val="center"/>
                </w:tcPr>
                <w:p w14:paraId="1A03011F">
                  <w:pPr>
                    <w:ind w:left="0" w:leftChars="0" w:right="0" w:rightChars="0" w:firstLine="0" w:firstLineChars="0"/>
                    <w:jc w:val="center"/>
                    <w:rPr>
                      <w:rFonts w:hint="default" w:ascii="Times New Roman" w:hAnsi="Times New Roman" w:cs="Times New Roman" w:eastAsiaTheme="minorEastAsia"/>
                      <w:b w:val="0"/>
                      <w:bCs w:val="0"/>
                      <w:color w:val="auto"/>
                      <w:sz w:val="21"/>
                      <w:szCs w:val="21"/>
                      <w:highlight w:val="none"/>
                      <w:vertAlign w:val="baseline"/>
                      <w:lang w:val="en-US" w:eastAsia="zh-CN"/>
                    </w:rPr>
                  </w:pPr>
                  <w:r>
                    <w:rPr>
                      <w:rFonts w:hint="default" w:ascii="Times New Roman" w:hAnsi="Times New Roman" w:cs="Times New Roman" w:eastAsiaTheme="minorEastAsia"/>
                      <w:b w:val="0"/>
                      <w:bCs w:val="0"/>
                      <w:color w:val="auto"/>
                      <w:sz w:val="21"/>
                      <w:szCs w:val="21"/>
                      <w:highlight w:val="none"/>
                      <w:vertAlign w:val="baseline"/>
                      <w:lang w:val="en-US" w:eastAsia="zh-CN"/>
                    </w:rPr>
                    <w:t>有组织</w:t>
                  </w:r>
                </w:p>
              </w:tc>
              <w:tc>
                <w:tcPr>
                  <w:tcW w:w="1005" w:type="dxa"/>
                  <w:tcBorders>
                    <w:tl2br w:val="nil"/>
                    <w:tr2bl w:val="nil"/>
                  </w:tcBorders>
                  <w:vAlign w:val="center"/>
                </w:tcPr>
                <w:p w14:paraId="4EC9AB5D">
                  <w:pPr>
                    <w:ind w:left="0" w:leftChars="0" w:right="0" w:rightChars="0" w:firstLine="0" w:firstLineChars="0"/>
                    <w:jc w:val="center"/>
                    <w:rPr>
                      <w:rFonts w:hint="default" w:ascii="Times New Roman" w:hAnsi="Times New Roman" w:cs="Times New Roman" w:eastAsiaTheme="minorEastAsia"/>
                      <w:b w:val="0"/>
                      <w:bCs w:val="0"/>
                      <w:color w:val="auto"/>
                      <w:sz w:val="21"/>
                      <w:szCs w:val="21"/>
                      <w:highlight w:val="none"/>
                      <w:vertAlign w:val="baseline"/>
                      <w:lang w:val="en-US" w:eastAsia="zh-CN"/>
                    </w:rPr>
                  </w:pPr>
                  <w:r>
                    <w:rPr>
                      <w:rFonts w:hint="default" w:ascii="Times New Roman" w:hAnsi="Times New Roman" w:cs="Times New Roman" w:eastAsiaTheme="minorEastAsia"/>
                      <w:b w:val="0"/>
                      <w:bCs w:val="0"/>
                      <w:color w:val="auto"/>
                      <w:sz w:val="21"/>
                      <w:szCs w:val="21"/>
                      <w:highlight w:val="none"/>
                      <w:vertAlign w:val="baseline"/>
                      <w:lang w:val="en-US" w:eastAsia="zh-CN"/>
                    </w:rPr>
                    <w:t>颗粒物</w:t>
                  </w:r>
                </w:p>
              </w:tc>
              <w:tc>
                <w:tcPr>
                  <w:tcW w:w="1545" w:type="dxa"/>
                  <w:tcBorders>
                    <w:tl2br w:val="nil"/>
                    <w:tr2bl w:val="nil"/>
                  </w:tcBorders>
                  <w:vAlign w:val="center"/>
                </w:tcPr>
                <w:p w14:paraId="2D9E3660">
                  <w:pPr>
                    <w:ind w:left="0" w:leftChars="0" w:right="0" w:rightChars="0" w:firstLine="0" w:firstLineChars="0"/>
                    <w:jc w:val="center"/>
                    <w:rPr>
                      <w:rFonts w:hint="default" w:ascii="Times New Roman" w:hAnsi="Times New Roman" w:cs="Times New Roman" w:eastAsiaTheme="minorEastAsia"/>
                      <w:b w:val="0"/>
                      <w:bCs w:val="0"/>
                      <w:color w:val="auto"/>
                      <w:sz w:val="21"/>
                      <w:szCs w:val="21"/>
                      <w:highlight w:val="none"/>
                      <w:vertAlign w:val="baseline"/>
                      <w:lang w:val="en-US" w:eastAsia="zh-CN"/>
                    </w:rPr>
                  </w:pPr>
                  <w:r>
                    <w:rPr>
                      <w:rFonts w:hint="default" w:ascii="Times New Roman" w:hAnsi="Times New Roman" w:cs="Times New Roman" w:eastAsiaTheme="minorEastAsia"/>
                      <w:b w:val="0"/>
                      <w:bCs w:val="0"/>
                      <w:color w:val="auto"/>
                      <w:sz w:val="21"/>
                      <w:szCs w:val="21"/>
                      <w:highlight w:val="none"/>
                      <w:vertAlign w:val="baseline"/>
                      <w:lang w:val="en-US" w:eastAsia="zh-CN"/>
                    </w:rPr>
                    <w:t>破碎、筛分废气排气筒出口</w:t>
                  </w:r>
                </w:p>
              </w:tc>
              <w:tc>
                <w:tcPr>
                  <w:tcW w:w="1093" w:type="dxa"/>
                  <w:tcBorders>
                    <w:tl2br w:val="nil"/>
                    <w:tr2bl w:val="nil"/>
                  </w:tcBorders>
                  <w:vAlign w:val="center"/>
                </w:tcPr>
                <w:p w14:paraId="489F4AC7">
                  <w:pPr>
                    <w:ind w:left="0" w:leftChars="0" w:right="0" w:rightChars="0" w:firstLine="0" w:firstLineChars="0"/>
                    <w:jc w:val="center"/>
                    <w:rPr>
                      <w:rFonts w:hint="default" w:ascii="Times New Roman" w:hAnsi="Times New Roman" w:cs="Times New Roman" w:eastAsiaTheme="minorEastAsia"/>
                      <w:b w:val="0"/>
                      <w:bCs w:val="0"/>
                      <w:color w:val="auto"/>
                      <w:sz w:val="21"/>
                      <w:szCs w:val="21"/>
                      <w:highlight w:val="none"/>
                      <w:vertAlign w:val="baseline"/>
                      <w:lang w:val="en-US" w:eastAsia="zh-CN"/>
                    </w:rPr>
                  </w:pPr>
                  <w:r>
                    <w:rPr>
                      <w:rFonts w:hint="default" w:ascii="Times New Roman" w:hAnsi="Times New Roman" w:cs="Times New Roman" w:eastAsiaTheme="minorEastAsia"/>
                      <w:b w:val="0"/>
                      <w:bCs w:val="0"/>
                      <w:color w:val="auto"/>
                      <w:sz w:val="21"/>
                      <w:szCs w:val="21"/>
                      <w:highlight w:val="none"/>
                      <w:vertAlign w:val="baseline"/>
                      <w:lang w:val="en-US" w:eastAsia="zh-CN"/>
                    </w:rPr>
                    <w:t>1次/年</w:t>
                  </w:r>
                </w:p>
              </w:tc>
              <w:tc>
                <w:tcPr>
                  <w:tcW w:w="2820" w:type="dxa"/>
                  <w:vMerge w:val="continue"/>
                  <w:tcBorders>
                    <w:tl2br w:val="nil"/>
                    <w:tr2bl w:val="nil"/>
                  </w:tcBorders>
                  <w:vAlign w:val="center"/>
                </w:tcPr>
                <w:p w14:paraId="1A273860">
                  <w:pPr>
                    <w:pStyle w:val="58"/>
                    <w:spacing w:before="168" w:line="239" w:lineRule="auto"/>
                    <w:ind w:left="0" w:leftChars="0" w:right="0" w:rightChars="0" w:firstLine="0" w:firstLineChars="0"/>
                    <w:jc w:val="center"/>
                    <w:rPr>
                      <w:rFonts w:hint="default" w:ascii="Times New Roman" w:hAnsi="Times New Roman" w:cs="Times New Roman"/>
                      <w:color w:val="auto"/>
                      <w:spacing w:val="3"/>
                      <w:sz w:val="21"/>
                      <w:szCs w:val="21"/>
                      <w:highlight w:val="none"/>
                      <w:lang w:eastAsia="zh-CN"/>
                    </w:rPr>
                  </w:pPr>
                </w:p>
              </w:tc>
            </w:tr>
          </w:tbl>
          <w:p w14:paraId="70B707EB">
            <w:pPr>
              <w:widowControl w:val="0"/>
              <w:spacing w:line="360" w:lineRule="auto"/>
              <w:ind w:firstLine="482" w:firstLineChars="200"/>
              <w:jc w:val="both"/>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w:t>
            </w:r>
            <w:r>
              <w:rPr>
                <w:rFonts w:hint="eastAsia" w:ascii="Times New Roman" w:hAnsi="Times New Roman" w:eastAsia="宋体" w:cs="Times New Roman"/>
                <w:b/>
                <w:bCs/>
                <w:color w:val="auto"/>
                <w:sz w:val="24"/>
                <w:szCs w:val="24"/>
                <w:highlight w:val="none"/>
                <w:lang w:val="en-US" w:eastAsia="zh-CN"/>
              </w:rPr>
              <w:t>7</w:t>
            </w:r>
            <w:r>
              <w:rPr>
                <w:rFonts w:hint="default" w:ascii="Times New Roman" w:hAnsi="Times New Roman" w:eastAsia="宋体" w:cs="Times New Roman"/>
                <w:b/>
                <w:bCs/>
                <w:color w:val="auto"/>
                <w:sz w:val="24"/>
                <w:szCs w:val="24"/>
                <w:highlight w:val="none"/>
                <w:lang w:val="en-US" w:eastAsia="zh-CN"/>
              </w:rPr>
              <w:t>）环境影响分析</w:t>
            </w:r>
          </w:p>
          <w:p w14:paraId="01553D85">
            <w:pPr>
              <w:widowControl w:val="0"/>
              <w:spacing w:line="360" w:lineRule="auto"/>
              <w:ind w:firstLine="480" w:firstLineChars="200"/>
              <w:jc w:val="both"/>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b w:val="0"/>
                <w:bCs w:val="0"/>
                <w:color w:val="auto"/>
                <w:sz w:val="24"/>
                <w:szCs w:val="24"/>
                <w:highlight w:val="none"/>
                <w:lang w:val="en-US" w:eastAsia="zh-CN"/>
              </w:rPr>
              <w:t>项目建成运行后产生的废气主要为破碎筛分粉尘、</w:t>
            </w:r>
            <w:r>
              <w:rPr>
                <w:rFonts w:hint="default" w:ascii="Times New Roman" w:hAnsi="Times New Roman" w:eastAsia="宋体" w:cs="Times New Roman"/>
                <w:b w:val="0"/>
                <w:bCs w:val="0"/>
                <w:color w:val="auto"/>
                <w:sz w:val="24"/>
                <w:highlight w:val="none"/>
                <w:lang w:val="en-US" w:eastAsia="zh-CN"/>
              </w:rPr>
              <w:t>物料装卸</w:t>
            </w:r>
            <w:r>
              <w:rPr>
                <w:rFonts w:hint="default" w:ascii="Times New Roman" w:hAnsi="Times New Roman" w:cs="Times New Roman"/>
                <w:b w:val="0"/>
                <w:bCs w:val="0"/>
                <w:color w:val="auto"/>
                <w:sz w:val="24"/>
                <w:highlight w:val="none"/>
              </w:rPr>
              <w:t>粉尘</w:t>
            </w:r>
            <w:r>
              <w:rPr>
                <w:rFonts w:hint="default" w:ascii="Times New Roman" w:hAnsi="Times New Roman" w:eastAsia="宋体" w:cs="Times New Roman"/>
                <w:b w:val="0"/>
                <w:bCs w:val="0"/>
                <w:color w:val="auto"/>
                <w:sz w:val="24"/>
                <w:highlight w:val="none"/>
                <w:lang w:eastAsia="zh-CN"/>
              </w:rPr>
              <w:t>、</w:t>
            </w:r>
            <w:r>
              <w:rPr>
                <w:rFonts w:hint="default" w:ascii="Times New Roman" w:hAnsi="Times New Roman" w:cs="Times New Roman"/>
                <w:b w:val="0"/>
                <w:bCs w:val="0"/>
                <w:color w:val="auto"/>
                <w:sz w:val="24"/>
                <w:highlight w:val="none"/>
              </w:rPr>
              <w:t>堆场扬尘</w:t>
            </w:r>
            <w:r>
              <w:rPr>
                <w:rFonts w:hint="default" w:ascii="Times New Roman" w:hAnsi="Times New Roman" w:eastAsia="宋体" w:cs="Times New Roman"/>
                <w:b w:val="0"/>
                <w:bCs w:val="0"/>
                <w:color w:val="auto"/>
                <w:sz w:val="24"/>
                <w:highlight w:val="none"/>
                <w:lang w:eastAsia="zh-CN"/>
              </w:rPr>
              <w:t>、</w:t>
            </w:r>
            <w:r>
              <w:rPr>
                <w:rFonts w:hint="default" w:ascii="Times New Roman" w:hAnsi="Times New Roman" w:cs="Times New Roman" w:eastAsiaTheme="majorEastAsia"/>
                <w:b w:val="0"/>
                <w:bCs w:val="0"/>
                <w:color w:val="auto"/>
                <w:sz w:val="24"/>
                <w:szCs w:val="24"/>
                <w:highlight w:val="none"/>
                <w:lang w:val="en-US" w:eastAsia="zh-CN"/>
              </w:rPr>
              <w:t>车辆运输扬尘。项目在采取</w:t>
            </w:r>
            <w:r>
              <w:rPr>
                <w:rFonts w:hint="default" w:ascii="Times New Roman" w:hAnsi="Times New Roman" w:eastAsia="宋体" w:cs="Times New Roman"/>
                <w:color w:val="auto"/>
                <w:sz w:val="24"/>
                <w:highlight w:val="none"/>
                <w:lang w:val="en-US" w:eastAsia="zh-CN"/>
              </w:rPr>
              <w:t xml:space="preserve">环评提出的措施后，各工序污染物排放量及排放浓度较小，加上项目所在地空气环境容量较大，周边林木茂盛，起到了自然隔离与稀释的作用，故厂界外各工序颗粒物排放浓度能满足《大气污染物综合排放标准》（GB16297-1996）表2限值要求，对周边居民及周边环境影响较小。 </w:t>
            </w:r>
          </w:p>
          <w:p w14:paraId="5A0219C6">
            <w:pPr>
              <w:widowControl w:val="0"/>
              <w:spacing w:line="360" w:lineRule="auto"/>
              <w:ind w:firstLine="480" w:firstLineChars="200"/>
              <w:jc w:val="both"/>
              <w:rPr>
                <w:rFonts w:hint="default"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综上所述</w:t>
            </w:r>
            <w:r>
              <w:rPr>
                <w:rFonts w:hint="default" w:ascii="Times New Roman" w:hAnsi="Times New Roman" w:eastAsia="宋体" w:cs="Times New Roman"/>
                <w:color w:val="auto"/>
                <w:sz w:val="24"/>
                <w:highlight w:val="none"/>
                <w:lang w:val="en-US" w:eastAsia="zh-CN"/>
              </w:rPr>
              <w:t>，本项目运营期间，各生产工序产生的粉尘经采取环评提出的各项污染防治措施后，对区域环境影响较小。</w:t>
            </w:r>
          </w:p>
          <w:p w14:paraId="28D6375F">
            <w:pPr>
              <w:spacing w:line="360" w:lineRule="auto"/>
              <w:ind w:firstLine="482" w:firstLineChars="200"/>
              <w:rPr>
                <w:rFonts w:hint="default" w:ascii="Times New Roman" w:hAnsi="Times New Roman" w:cs="Times New Roman" w:eastAsiaTheme="minorEastAsia"/>
                <w:b/>
                <w:bCs/>
                <w:color w:val="auto"/>
                <w:sz w:val="24"/>
                <w:szCs w:val="32"/>
                <w:highlight w:val="none"/>
              </w:rPr>
            </w:pPr>
            <w:r>
              <w:rPr>
                <w:rFonts w:hint="default" w:ascii="Times New Roman" w:hAnsi="Times New Roman" w:cs="Times New Roman" w:eastAsiaTheme="minorEastAsia"/>
                <w:b/>
                <w:bCs/>
                <w:color w:val="auto"/>
                <w:sz w:val="24"/>
                <w:szCs w:val="32"/>
                <w:highlight w:val="none"/>
              </w:rPr>
              <w:t>2.废水</w:t>
            </w:r>
          </w:p>
          <w:p w14:paraId="7FD0F83B">
            <w:pPr>
              <w:spacing w:line="360" w:lineRule="auto"/>
              <w:ind w:firstLine="480" w:firstLineChars="200"/>
              <w:rPr>
                <w:rFonts w:hint="default" w:ascii="Times New Roman" w:hAnsi="Times New Roman" w:cs="Times New Roman" w:eastAsiaTheme="minorEastAsia"/>
                <w:color w:val="auto"/>
                <w:sz w:val="24"/>
                <w:szCs w:val="24"/>
                <w:highlight w:val="none"/>
                <w:lang w:val="en-US" w:eastAsia="zh-CN"/>
              </w:rPr>
            </w:pPr>
            <w:r>
              <w:rPr>
                <w:rFonts w:hint="default" w:ascii="Times New Roman" w:hAnsi="Times New Roman" w:cs="Times New Roman" w:eastAsiaTheme="minorEastAsia"/>
                <w:color w:val="auto"/>
                <w:sz w:val="24"/>
                <w:szCs w:val="32"/>
                <w:highlight w:val="none"/>
              </w:rPr>
              <w:t>根据前文水平衡图分析</w:t>
            </w:r>
            <w:r>
              <w:rPr>
                <w:rFonts w:hint="default" w:ascii="Times New Roman" w:hAnsi="Times New Roman" w:cs="Times New Roman" w:eastAsiaTheme="minorEastAsia"/>
                <w:color w:val="auto"/>
                <w:sz w:val="24"/>
                <w:szCs w:val="22"/>
                <w:highlight w:val="none"/>
              </w:rPr>
              <w:t>，</w:t>
            </w:r>
            <w:r>
              <w:rPr>
                <w:rFonts w:hint="default" w:ascii="Times New Roman" w:hAnsi="Times New Roman" w:cs="Times New Roman" w:eastAsiaTheme="minorEastAsia"/>
                <w:b w:val="0"/>
                <w:bCs w:val="0"/>
                <w:color w:val="auto"/>
                <w:kern w:val="2"/>
                <w:sz w:val="24"/>
                <w:szCs w:val="24"/>
                <w:highlight w:val="none"/>
                <w:lang w:val="en-US" w:eastAsia="zh-CN" w:bidi="ar-SA"/>
              </w:rPr>
              <w:t>本项目物料堆场、道路地面降尘</w:t>
            </w:r>
            <w:r>
              <w:rPr>
                <w:rFonts w:hint="default" w:ascii="Times New Roman" w:hAnsi="Times New Roman" w:cs="Times New Roman"/>
                <w:color w:val="auto"/>
                <w:kern w:val="0"/>
                <w:sz w:val="24"/>
                <w:szCs w:val="24"/>
                <w:highlight w:val="none"/>
                <w:lang w:val="en-US" w:eastAsia="zh-CN" w:bidi="ar"/>
              </w:rPr>
              <w:t>、喷淋用水</w:t>
            </w:r>
            <w:r>
              <w:rPr>
                <w:rFonts w:hint="default" w:ascii="Times New Roman" w:hAnsi="Times New Roman" w:cs="Times New Roman" w:eastAsiaTheme="minorEastAsia"/>
                <w:b w:val="0"/>
                <w:bCs w:val="0"/>
                <w:color w:val="auto"/>
                <w:kern w:val="2"/>
                <w:sz w:val="24"/>
                <w:szCs w:val="24"/>
                <w:highlight w:val="none"/>
                <w:lang w:val="en-US" w:eastAsia="zh-CN" w:bidi="ar-SA"/>
              </w:rPr>
              <w:t>全部蒸发损耗；洗砂用水循环使用，不外排；车辆冲洗废水经沉淀池沉淀后回用，不外排；生活污水设旱厕，后期委托周边村民清掏用于肥田，盥洗废水产生量为0.4m</w:t>
            </w:r>
            <w:r>
              <w:rPr>
                <w:rFonts w:hint="default" w:ascii="Times New Roman" w:hAnsi="Times New Roman" w:cs="Times New Roman" w:eastAsiaTheme="minorEastAsia"/>
                <w:b w:val="0"/>
                <w:bCs w:val="0"/>
                <w:color w:val="auto"/>
                <w:kern w:val="2"/>
                <w:sz w:val="24"/>
                <w:szCs w:val="24"/>
                <w:highlight w:val="none"/>
                <w:vertAlign w:val="superscript"/>
                <w:lang w:val="en-US" w:eastAsia="zh-CN" w:bidi="ar-SA"/>
              </w:rPr>
              <w:t>3</w:t>
            </w:r>
            <w:r>
              <w:rPr>
                <w:rFonts w:hint="default" w:ascii="Times New Roman" w:hAnsi="Times New Roman" w:cs="Times New Roman" w:eastAsiaTheme="minorEastAsia"/>
                <w:b w:val="0"/>
                <w:bCs w:val="0"/>
                <w:color w:val="auto"/>
                <w:kern w:val="2"/>
                <w:sz w:val="24"/>
                <w:szCs w:val="24"/>
                <w:highlight w:val="none"/>
                <w:lang w:val="en-US" w:eastAsia="zh-CN" w:bidi="ar-SA"/>
              </w:rPr>
              <w:t>/d，直接厂内泼洒抑尘。</w:t>
            </w:r>
          </w:p>
          <w:p w14:paraId="55A5727A">
            <w:pPr>
              <w:widowControl w:val="0"/>
              <w:shd w:val="clear"/>
              <w:spacing w:line="360" w:lineRule="auto"/>
              <w:ind w:firstLine="480" w:firstLineChars="200"/>
              <w:jc w:val="both"/>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本项目各类废水均不外排，对地表水环境影响轻微。</w:t>
            </w:r>
          </w:p>
          <w:p w14:paraId="6046235B">
            <w:pPr>
              <w:spacing w:line="360" w:lineRule="auto"/>
              <w:ind w:firstLine="482" w:firstLineChars="200"/>
              <w:rPr>
                <w:rFonts w:hint="default" w:ascii="Times New Roman" w:hAnsi="Times New Roman" w:cs="Times New Roman" w:eastAsiaTheme="minorEastAsia"/>
                <w:b/>
                <w:bCs/>
                <w:color w:val="auto"/>
                <w:sz w:val="24"/>
                <w:szCs w:val="32"/>
                <w:highlight w:val="none"/>
              </w:rPr>
            </w:pPr>
            <w:r>
              <w:rPr>
                <w:rFonts w:hint="default" w:ascii="Times New Roman" w:hAnsi="Times New Roman" w:cs="Times New Roman" w:eastAsiaTheme="minorEastAsia"/>
                <w:b/>
                <w:bCs/>
                <w:color w:val="auto"/>
                <w:sz w:val="24"/>
                <w:szCs w:val="32"/>
                <w:highlight w:val="none"/>
              </w:rPr>
              <w:t>3.噪声</w:t>
            </w:r>
          </w:p>
          <w:p w14:paraId="269AAEAC">
            <w:pPr>
              <w:spacing w:line="360" w:lineRule="auto"/>
              <w:ind w:firstLine="482" w:firstLineChars="200"/>
              <w:rPr>
                <w:rFonts w:hint="default" w:ascii="Times New Roman" w:hAnsi="Times New Roman" w:cs="Times New Roman" w:eastAsiaTheme="minorEastAsia"/>
                <w:b/>
                <w:bCs/>
                <w:color w:val="auto"/>
                <w:sz w:val="24"/>
                <w:highlight w:val="none"/>
              </w:rPr>
            </w:pPr>
            <w:bookmarkStart w:id="22" w:name="bookmark91"/>
            <w:r>
              <w:rPr>
                <w:rFonts w:hint="default" w:ascii="Times New Roman" w:hAnsi="Times New Roman" w:cs="Times New Roman" w:eastAsiaTheme="minorEastAsia"/>
                <w:b/>
                <w:bCs/>
                <w:color w:val="auto"/>
                <w:sz w:val="24"/>
                <w:highlight w:val="none"/>
              </w:rPr>
              <w:t>（1）噪声源</w:t>
            </w:r>
          </w:p>
          <w:p w14:paraId="481BB9EE">
            <w:pPr>
              <w:spacing w:line="360" w:lineRule="auto"/>
              <w:ind w:firstLine="480" w:firstLineChars="200"/>
              <w:rPr>
                <w:rFonts w:hint="default" w:ascii="Times New Roman" w:hAnsi="Times New Roman" w:cs="Times New Roman" w:eastAsiaTheme="minorEastAsia"/>
                <w:b/>
                <w:bCs/>
                <w:color w:val="auto"/>
                <w:kern w:val="0"/>
                <w:sz w:val="24"/>
                <w:highlight w:val="none"/>
              </w:rPr>
            </w:pPr>
            <w:r>
              <w:rPr>
                <w:rFonts w:hint="default" w:ascii="Times New Roman" w:hAnsi="Times New Roman" w:cs="Times New Roman" w:eastAsiaTheme="minorEastAsia"/>
                <w:color w:val="auto"/>
                <w:sz w:val="24"/>
                <w:highlight w:val="none"/>
              </w:rPr>
              <w:t>本项目营运期噪声主要来自车间内设备运行噪声</w:t>
            </w:r>
            <w:r>
              <w:rPr>
                <w:rFonts w:hint="default" w:ascii="Times New Roman" w:hAnsi="Times New Roman" w:cs="Times New Roman" w:eastAsiaTheme="minorEastAsia"/>
                <w:color w:val="auto"/>
                <w:sz w:val="24"/>
                <w:highlight w:val="none"/>
                <w:lang w:eastAsia="zh-CN"/>
              </w:rPr>
              <w:t>，</w:t>
            </w:r>
            <w:r>
              <w:rPr>
                <w:rFonts w:hint="default" w:ascii="Times New Roman" w:hAnsi="Times New Roman" w:cs="Times New Roman" w:eastAsiaTheme="minorEastAsia"/>
                <w:color w:val="auto"/>
                <w:sz w:val="24"/>
                <w:highlight w:val="none"/>
                <w:lang w:val="en-US" w:eastAsia="zh-CN"/>
              </w:rPr>
              <w:t>单台设备噪声源强</w:t>
            </w:r>
            <w:r>
              <w:rPr>
                <w:rFonts w:hint="default" w:ascii="Times New Roman" w:hAnsi="Times New Roman" w:cs="Times New Roman" w:eastAsiaTheme="minorEastAsia"/>
                <w:color w:val="auto"/>
                <w:sz w:val="24"/>
                <w:highlight w:val="none"/>
              </w:rPr>
              <w:t>在7</w:t>
            </w:r>
            <w:r>
              <w:rPr>
                <w:rFonts w:hint="default" w:ascii="Times New Roman" w:hAnsi="Times New Roman" w:cs="Times New Roman" w:eastAsiaTheme="minorEastAsia"/>
                <w:color w:val="auto"/>
                <w:sz w:val="24"/>
                <w:highlight w:val="none"/>
                <w:lang w:val="en-US" w:eastAsia="zh-CN"/>
              </w:rPr>
              <w:t>5</w:t>
            </w:r>
            <w:r>
              <w:rPr>
                <w:rFonts w:hint="default" w:ascii="Times New Roman" w:hAnsi="Times New Roman" w:cs="Times New Roman" w:eastAsiaTheme="minorEastAsia"/>
                <w:color w:val="auto"/>
                <w:sz w:val="24"/>
                <w:highlight w:val="none"/>
              </w:rPr>
              <w:t>〜</w:t>
            </w:r>
            <w:r>
              <w:rPr>
                <w:rFonts w:hint="eastAsia" w:ascii="Times New Roman" w:hAnsi="Times New Roman" w:cs="Times New Roman" w:eastAsiaTheme="minorEastAsia"/>
                <w:color w:val="auto"/>
                <w:sz w:val="24"/>
                <w:highlight w:val="none"/>
                <w:lang w:val="en-US" w:eastAsia="zh-CN"/>
              </w:rPr>
              <w:t>9</w:t>
            </w:r>
            <w:r>
              <w:rPr>
                <w:rFonts w:hint="default" w:ascii="Times New Roman" w:hAnsi="Times New Roman" w:cs="Times New Roman" w:eastAsiaTheme="minorEastAsia"/>
                <w:color w:val="auto"/>
                <w:sz w:val="24"/>
                <w:highlight w:val="none"/>
                <w:lang w:val="en-US" w:eastAsia="zh-CN"/>
              </w:rPr>
              <w:t>5</w:t>
            </w:r>
            <w:r>
              <w:rPr>
                <w:rFonts w:hint="default" w:ascii="Times New Roman" w:hAnsi="Times New Roman" w:cs="Times New Roman" w:eastAsiaTheme="minorEastAsia"/>
                <w:color w:val="auto"/>
                <w:sz w:val="24"/>
                <w:highlight w:val="none"/>
              </w:rPr>
              <w:t>dB（A），本项目设备噪声源强见</w:t>
            </w:r>
            <w:r>
              <w:rPr>
                <w:rFonts w:hint="default" w:ascii="Times New Roman" w:hAnsi="Times New Roman" w:cs="Times New Roman" w:eastAsiaTheme="minorEastAsia"/>
                <w:color w:val="auto"/>
                <w:kern w:val="0"/>
                <w:sz w:val="24"/>
                <w:highlight w:val="none"/>
              </w:rPr>
              <w:t>下表</w:t>
            </w:r>
            <w:r>
              <w:rPr>
                <w:rFonts w:hint="default" w:ascii="Times New Roman" w:hAnsi="Times New Roman" w:cs="Times New Roman" w:eastAsiaTheme="minorEastAsia"/>
                <w:color w:val="auto"/>
                <w:sz w:val="24"/>
                <w:highlight w:val="none"/>
              </w:rPr>
              <w:t>。</w:t>
            </w:r>
          </w:p>
          <w:p w14:paraId="1E1633B9">
            <w:pPr>
              <w:widowControl/>
              <w:tabs>
                <w:tab w:val="left" w:pos="1057"/>
                <w:tab w:val="left" w:pos="2809"/>
                <w:tab w:val="center" w:pos="4153"/>
                <w:tab w:val="left" w:pos="6937"/>
              </w:tabs>
              <w:jc w:val="center"/>
              <w:rPr>
                <w:rFonts w:hint="default" w:ascii="Times New Roman" w:hAnsi="Times New Roman" w:cs="Times New Roman" w:eastAsiaTheme="minorEastAsia"/>
                <w:b/>
                <w:bCs/>
                <w:color w:val="auto"/>
                <w:kern w:val="0"/>
                <w:sz w:val="24"/>
                <w:highlight w:val="none"/>
              </w:rPr>
            </w:pPr>
            <w:r>
              <w:rPr>
                <w:rFonts w:hint="default" w:ascii="Times New Roman" w:hAnsi="Times New Roman" w:cs="Times New Roman" w:eastAsiaTheme="minorEastAsia"/>
                <w:b/>
                <w:bCs/>
                <w:color w:val="auto"/>
                <w:kern w:val="0"/>
                <w:sz w:val="24"/>
                <w:highlight w:val="none"/>
              </w:rPr>
              <w:t>表4-</w:t>
            </w:r>
            <w:r>
              <w:rPr>
                <w:rFonts w:hint="eastAsia" w:ascii="Times New Roman" w:hAnsi="Times New Roman" w:cs="Times New Roman" w:eastAsiaTheme="minorEastAsia"/>
                <w:b/>
                <w:bCs/>
                <w:color w:val="auto"/>
                <w:kern w:val="0"/>
                <w:sz w:val="24"/>
                <w:highlight w:val="none"/>
                <w:lang w:val="en-US" w:eastAsia="zh-CN"/>
              </w:rPr>
              <w:t>5</w:t>
            </w:r>
            <w:r>
              <w:rPr>
                <w:rFonts w:hint="default" w:ascii="Times New Roman" w:hAnsi="Times New Roman" w:cs="Times New Roman" w:eastAsiaTheme="minorEastAsia"/>
                <w:b/>
                <w:bCs/>
                <w:color w:val="auto"/>
                <w:kern w:val="0"/>
                <w:sz w:val="24"/>
                <w:highlight w:val="none"/>
              </w:rPr>
              <w:t xml:space="preserve">  </w:t>
            </w:r>
            <w:r>
              <w:rPr>
                <w:rFonts w:hint="default" w:ascii="Times New Roman" w:hAnsi="Times New Roman" w:cs="Times New Roman" w:eastAsiaTheme="minorEastAsia"/>
                <w:b/>
                <w:bCs/>
                <w:color w:val="auto"/>
                <w:kern w:val="0"/>
                <w:sz w:val="24"/>
                <w:highlight w:val="none"/>
                <w:lang w:val="en-US" w:eastAsia="zh-CN"/>
              </w:rPr>
              <w:t>工业企业噪声源强调查清单（室内声源）</w:t>
            </w:r>
          </w:p>
          <w:tbl>
            <w:tblPr>
              <w:tblStyle w:val="24"/>
              <w:tblW w:w="83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9"/>
              <w:gridCol w:w="1005"/>
              <w:gridCol w:w="629"/>
              <w:gridCol w:w="798"/>
              <w:gridCol w:w="726"/>
              <w:gridCol w:w="1183"/>
              <w:gridCol w:w="978"/>
              <w:gridCol w:w="1121"/>
              <w:gridCol w:w="724"/>
              <w:gridCol w:w="693"/>
            </w:tblGrid>
            <w:tr w14:paraId="2BCAC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479" w:type="dxa"/>
                  <w:vMerge w:val="restart"/>
                  <w:tcBorders>
                    <w:tl2br w:val="nil"/>
                    <w:tr2bl w:val="nil"/>
                  </w:tcBorders>
                  <w:vAlign w:val="center"/>
                </w:tcPr>
                <w:p w14:paraId="42539820">
                  <w:pPr>
                    <w:jc w:val="center"/>
                    <w:rPr>
                      <w:rFonts w:hint="default" w:ascii="Times New Roman" w:hAnsi="Times New Roman" w:cs="Times New Roman" w:eastAsiaTheme="minorEastAsia"/>
                      <w:b/>
                      <w:bCs/>
                      <w:color w:val="auto"/>
                      <w:szCs w:val="21"/>
                      <w:highlight w:val="none"/>
                      <w:lang w:val="en-US" w:eastAsia="zh-CN"/>
                    </w:rPr>
                  </w:pPr>
                  <w:r>
                    <w:rPr>
                      <w:rFonts w:hint="default" w:ascii="Times New Roman" w:hAnsi="Times New Roman" w:cs="Times New Roman" w:eastAsiaTheme="minorEastAsia"/>
                      <w:b/>
                      <w:bCs/>
                      <w:color w:val="auto"/>
                      <w:szCs w:val="21"/>
                      <w:highlight w:val="none"/>
                      <w:lang w:val="en-US" w:eastAsia="zh-CN"/>
                    </w:rPr>
                    <w:t>序号</w:t>
                  </w:r>
                </w:p>
              </w:tc>
              <w:tc>
                <w:tcPr>
                  <w:tcW w:w="1005" w:type="dxa"/>
                  <w:vMerge w:val="restart"/>
                  <w:tcBorders>
                    <w:tl2br w:val="nil"/>
                    <w:tr2bl w:val="nil"/>
                  </w:tcBorders>
                  <w:vAlign w:val="center"/>
                </w:tcPr>
                <w:p w14:paraId="77A87E28">
                  <w:pPr>
                    <w:jc w:val="center"/>
                    <w:rPr>
                      <w:rFonts w:hint="default" w:ascii="Times New Roman" w:hAnsi="Times New Roman" w:cs="Times New Roman" w:eastAsiaTheme="minorEastAsia"/>
                      <w:b/>
                      <w:bCs/>
                      <w:color w:val="auto"/>
                      <w:szCs w:val="21"/>
                      <w:highlight w:val="none"/>
                      <w:lang w:val="en-US" w:eastAsia="zh-CN"/>
                    </w:rPr>
                  </w:pPr>
                  <w:r>
                    <w:rPr>
                      <w:rFonts w:hint="default" w:ascii="Times New Roman" w:hAnsi="Times New Roman" w:cs="Times New Roman" w:eastAsiaTheme="minorEastAsia"/>
                      <w:b/>
                      <w:bCs/>
                      <w:color w:val="auto"/>
                      <w:szCs w:val="21"/>
                      <w:highlight w:val="none"/>
                      <w:lang w:val="en-US" w:eastAsia="zh-CN"/>
                    </w:rPr>
                    <w:t>声源名称</w:t>
                  </w:r>
                </w:p>
              </w:tc>
              <w:tc>
                <w:tcPr>
                  <w:tcW w:w="2153" w:type="dxa"/>
                  <w:gridSpan w:val="3"/>
                  <w:tcBorders>
                    <w:tl2br w:val="nil"/>
                    <w:tr2bl w:val="nil"/>
                  </w:tcBorders>
                  <w:vAlign w:val="center"/>
                </w:tcPr>
                <w:p w14:paraId="348EBA2E">
                  <w:pPr>
                    <w:jc w:val="center"/>
                    <w:rPr>
                      <w:rFonts w:hint="default" w:ascii="Times New Roman" w:hAnsi="Times New Roman" w:cs="Times New Roman" w:eastAsiaTheme="minorEastAsia"/>
                      <w:b/>
                      <w:bCs/>
                      <w:color w:val="auto"/>
                      <w:szCs w:val="21"/>
                      <w:highlight w:val="none"/>
                      <w:lang w:val="en-US" w:eastAsia="zh-CN"/>
                    </w:rPr>
                  </w:pPr>
                  <w:r>
                    <w:rPr>
                      <w:rFonts w:hint="default" w:ascii="Times New Roman" w:hAnsi="Times New Roman" w:cs="Times New Roman" w:eastAsiaTheme="minorEastAsia"/>
                      <w:b/>
                      <w:bCs/>
                      <w:color w:val="auto"/>
                      <w:szCs w:val="21"/>
                      <w:highlight w:val="none"/>
                      <w:lang w:val="en-US" w:eastAsia="zh-CN"/>
                    </w:rPr>
                    <w:t>相对空间位置</w:t>
                  </w:r>
                </w:p>
              </w:tc>
              <w:tc>
                <w:tcPr>
                  <w:tcW w:w="1183" w:type="dxa"/>
                  <w:vMerge w:val="restart"/>
                  <w:tcBorders>
                    <w:tl2br w:val="nil"/>
                    <w:tr2bl w:val="nil"/>
                  </w:tcBorders>
                  <w:vAlign w:val="center"/>
                </w:tcPr>
                <w:p w14:paraId="5AD970D5">
                  <w:pPr>
                    <w:jc w:val="center"/>
                    <w:rPr>
                      <w:rFonts w:hint="default" w:ascii="Times New Roman" w:hAnsi="Times New Roman" w:cs="Times New Roman" w:eastAsiaTheme="minorEastAsia"/>
                      <w:b/>
                      <w:bCs/>
                      <w:color w:val="auto"/>
                      <w:szCs w:val="21"/>
                      <w:highlight w:val="none"/>
                    </w:rPr>
                  </w:pPr>
                  <w:r>
                    <w:rPr>
                      <w:rFonts w:hint="default" w:ascii="Times New Roman" w:hAnsi="Times New Roman" w:cs="Times New Roman" w:eastAsiaTheme="minorEastAsia"/>
                      <w:b/>
                      <w:bCs/>
                      <w:color w:val="auto"/>
                      <w:szCs w:val="21"/>
                      <w:highlight w:val="none"/>
                      <w:lang w:val="en-US" w:eastAsia="zh-CN"/>
                    </w:rPr>
                    <w:t>声源源强（声功率dB（A））</w:t>
                  </w:r>
                </w:p>
              </w:tc>
              <w:tc>
                <w:tcPr>
                  <w:tcW w:w="978" w:type="dxa"/>
                  <w:vMerge w:val="restart"/>
                  <w:tcBorders>
                    <w:tl2br w:val="nil"/>
                    <w:tr2bl w:val="nil"/>
                  </w:tcBorders>
                  <w:vAlign w:val="center"/>
                </w:tcPr>
                <w:p w14:paraId="0C9499F1">
                  <w:pPr>
                    <w:jc w:val="center"/>
                    <w:rPr>
                      <w:rFonts w:hint="default" w:ascii="Times New Roman" w:hAnsi="Times New Roman" w:cs="Times New Roman" w:eastAsiaTheme="minorEastAsia"/>
                      <w:b/>
                      <w:bCs/>
                      <w:color w:val="auto"/>
                      <w:szCs w:val="21"/>
                      <w:highlight w:val="none"/>
                    </w:rPr>
                  </w:pPr>
                  <w:r>
                    <w:rPr>
                      <w:rFonts w:hint="default" w:ascii="Times New Roman" w:hAnsi="Times New Roman" w:cs="Times New Roman" w:eastAsiaTheme="minorEastAsia"/>
                      <w:b/>
                      <w:bCs/>
                      <w:color w:val="auto"/>
                      <w:szCs w:val="21"/>
                      <w:highlight w:val="none"/>
                      <w:lang w:val="en-US" w:eastAsia="zh-CN"/>
                    </w:rPr>
                    <w:t>源控制措施</w:t>
                  </w:r>
                </w:p>
              </w:tc>
              <w:tc>
                <w:tcPr>
                  <w:tcW w:w="1121" w:type="dxa"/>
                  <w:vMerge w:val="restart"/>
                  <w:tcBorders>
                    <w:tl2br w:val="nil"/>
                    <w:tr2bl w:val="nil"/>
                  </w:tcBorders>
                  <w:vAlign w:val="center"/>
                </w:tcPr>
                <w:p w14:paraId="2A00250C">
                  <w:pPr>
                    <w:jc w:val="center"/>
                    <w:rPr>
                      <w:rFonts w:hint="default" w:ascii="Times New Roman" w:hAnsi="Times New Roman" w:cs="Times New Roman" w:eastAsiaTheme="minorEastAsia"/>
                      <w:b/>
                      <w:bCs/>
                      <w:color w:val="auto"/>
                      <w:szCs w:val="21"/>
                      <w:highlight w:val="none"/>
                      <w:lang w:val="en-US" w:eastAsia="zh-CN"/>
                    </w:rPr>
                  </w:pPr>
                  <w:r>
                    <w:rPr>
                      <w:rFonts w:hint="default" w:ascii="Times New Roman" w:hAnsi="Times New Roman" w:cs="Times New Roman" w:eastAsiaTheme="minorEastAsia"/>
                      <w:b/>
                      <w:bCs/>
                      <w:color w:val="auto"/>
                      <w:szCs w:val="21"/>
                      <w:highlight w:val="none"/>
                      <w:lang w:val="en-US" w:eastAsia="zh-CN"/>
                    </w:rPr>
                    <w:t>排放强度dB（A）</w:t>
                  </w:r>
                </w:p>
              </w:tc>
              <w:tc>
                <w:tcPr>
                  <w:tcW w:w="724" w:type="dxa"/>
                  <w:vMerge w:val="restart"/>
                  <w:tcBorders>
                    <w:tl2br w:val="nil"/>
                    <w:tr2bl w:val="nil"/>
                  </w:tcBorders>
                  <w:vAlign w:val="center"/>
                </w:tcPr>
                <w:p w14:paraId="71456590">
                  <w:pPr>
                    <w:jc w:val="center"/>
                    <w:rPr>
                      <w:rFonts w:hint="default" w:ascii="Times New Roman" w:hAnsi="Times New Roman" w:cs="Times New Roman" w:eastAsiaTheme="minorEastAsia"/>
                      <w:b/>
                      <w:bCs/>
                      <w:color w:val="auto"/>
                      <w:szCs w:val="21"/>
                      <w:highlight w:val="none"/>
                    </w:rPr>
                  </w:pPr>
                  <w:r>
                    <w:rPr>
                      <w:rFonts w:hint="default" w:ascii="Times New Roman" w:hAnsi="Times New Roman" w:cs="Times New Roman" w:eastAsiaTheme="minorEastAsia"/>
                      <w:b/>
                      <w:bCs/>
                      <w:color w:val="auto"/>
                      <w:szCs w:val="21"/>
                      <w:highlight w:val="none"/>
                      <w:lang w:val="en-US" w:eastAsia="zh-CN"/>
                    </w:rPr>
                    <w:t>运行</w:t>
                  </w:r>
                </w:p>
                <w:p w14:paraId="01F3667D">
                  <w:pPr>
                    <w:jc w:val="center"/>
                    <w:rPr>
                      <w:rFonts w:hint="default" w:ascii="Times New Roman" w:hAnsi="Times New Roman" w:cs="Times New Roman" w:eastAsiaTheme="minorEastAsia"/>
                      <w:b/>
                      <w:bCs/>
                      <w:color w:val="auto"/>
                      <w:szCs w:val="21"/>
                      <w:highlight w:val="none"/>
                    </w:rPr>
                  </w:pPr>
                  <w:r>
                    <w:rPr>
                      <w:rFonts w:hint="default" w:ascii="Times New Roman" w:hAnsi="Times New Roman" w:cs="Times New Roman" w:eastAsiaTheme="minorEastAsia"/>
                      <w:b/>
                      <w:bCs/>
                      <w:color w:val="auto"/>
                      <w:szCs w:val="21"/>
                      <w:highlight w:val="none"/>
                      <w:lang w:val="en-US" w:eastAsia="zh-CN"/>
                    </w:rPr>
                    <w:t>时段</w:t>
                  </w:r>
                </w:p>
                <w:p w14:paraId="32DE4854">
                  <w:pPr>
                    <w:jc w:val="center"/>
                    <w:rPr>
                      <w:rFonts w:hint="default" w:ascii="Times New Roman" w:hAnsi="Times New Roman" w:cs="Times New Roman" w:eastAsiaTheme="minorEastAsia"/>
                      <w:b/>
                      <w:bCs/>
                      <w:color w:val="auto"/>
                      <w:szCs w:val="21"/>
                      <w:highlight w:val="none"/>
                    </w:rPr>
                  </w:pPr>
                </w:p>
              </w:tc>
              <w:tc>
                <w:tcPr>
                  <w:tcW w:w="693" w:type="dxa"/>
                  <w:vMerge w:val="restart"/>
                  <w:tcBorders>
                    <w:tl2br w:val="nil"/>
                    <w:tr2bl w:val="nil"/>
                  </w:tcBorders>
                  <w:vAlign w:val="center"/>
                </w:tcPr>
                <w:p w14:paraId="41DD691A">
                  <w:pPr>
                    <w:jc w:val="center"/>
                    <w:rPr>
                      <w:rFonts w:hint="default" w:ascii="Times New Roman" w:hAnsi="Times New Roman" w:cs="Times New Roman" w:eastAsiaTheme="minorEastAsia"/>
                      <w:b/>
                      <w:bCs/>
                      <w:color w:val="auto"/>
                      <w:szCs w:val="21"/>
                      <w:highlight w:val="none"/>
                    </w:rPr>
                  </w:pPr>
                  <w:r>
                    <w:rPr>
                      <w:rFonts w:hint="default" w:ascii="Times New Roman" w:hAnsi="Times New Roman" w:cs="Times New Roman" w:eastAsiaTheme="minorEastAsia"/>
                      <w:b/>
                      <w:bCs/>
                      <w:color w:val="auto"/>
                      <w:szCs w:val="21"/>
                      <w:highlight w:val="none"/>
                    </w:rPr>
                    <w:t>持续时间</w:t>
                  </w:r>
                </w:p>
              </w:tc>
            </w:tr>
            <w:tr w14:paraId="6BC48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479" w:type="dxa"/>
                  <w:vMerge w:val="continue"/>
                  <w:tcBorders>
                    <w:tl2br w:val="nil"/>
                    <w:tr2bl w:val="nil"/>
                  </w:tcBorders>
                  <w:vAlign w:val="center"/>
                </w:tcPr>
                <w:p w14:paraId="719DAA1F">
                  <w:pPr>
                    <w:jc w:val="center"/>
                    <w:rPr>
                      <w:rFonts w:hint="default" w:ascii="Times New Roman" w:hAnsi="Times New Roman" w:cs="Times New Roman" w:eastAsiaTheme="minorEastAsia"/>
                      <w:b/>
                      <w:bCs/>
                      <w:color w:val="auto"/>
                      <w:szCs w:val="21"/>
                      <w:highlight w:val="none"/>
                    </w:rPr>
                  </w:pPr>
                </w:p>
              </w:tc>
              <w:tc>
                <w:tcPr>
                  <w:tcW w:w="1005" w:type="dxa"/>
                  <w:vMerge w:val="continue"/>
                  <w:tcBorders>
                    <w:tl2br w:val="nil"/>
                    <w:tr2bl w:val="nil"/>
                  </w:tcBorders>
                  <w:vAlign w:val="center"/>
                </w:tcPr>
                <w:p w14:paraId="496A062B">
                  <w:pPr>
                    <w:jc w:val="center"/>
                    <w:rPr>
                      <w:rFonts w:hint="default" w:ascii="Times New Roman" w:hAnsi="Times New Roman" w:cs="Times New Roman" w:eastAsiaTheme="minorEastAsia"/>
                      <w:b/>
                      <w:bCs/>
                      <w:color w:val="auto"/>
                      <w:szCs w:val="21"/>
                      <w:highlight w:val="none"/>
                    </w:rPr>
                  </w:pPr>
                </w:p>
              </w:tc>
              <w:tc>
                <w:tcPr>
                  <w:tcW w:w="629" w:type="dxa"/>
                  <w:tcBorders>
                    <w:tl2br w:val="nil"/>
                    <w:tr2bl w:val="nil"/>
                  </w:tcBorders>
                  <w:vAlign w:val="center"/>
                </w:tcPr>
                <w:p w14:paraId="162E4C44">
                  <w:pPr>
                    <w:jc w:val="center"/>
                    <w:rPr>
                      <w:rFonts w:hint="default" w:ascii="Times New Roman" w:hAnsi="Times New Roman" w:cs="Times New Roman" w:eastAsiaTheme="minorEastAsia"/>
                      <w:b/>
                      <w:bCs/>
                      <w:color w:val="auto"/>
                      <w:szCs w:val="21"/>
                      <w:highlight w:val="none"/>
                      <w:lang w:val="en-US" w:eastAsia="zh-CN"/>
                    </w:rPr>
                  </w:pPr>
                  <w:r>
                    <w:rPr>
                      <w:rFonts w:hint="default" w:ascii="Times New Roman" w:hAnsi="Times New Roman" w:cs="Times New Roman" w:eastAsiaTheme="minorEastAsia"/>
                      <w:b/>
                      <w:bCs/>
                      <w:color w:val="auto"/>
                      <w:szCs w:val="21"/>
                      <w:highlight w:val="none"/>
                      <w:lang w:val="en-US" w:eastAsia="zh-CN"/>
                    </w:rPr>
                    <w:t>X</w:t>
                  </w:r>
                </w:p>
              </w:tc>
              <w:tc>
                <w:tcPr>
                  <w:tcW w:w="798" w:type="dxa"/>
                  <w:tcBorders>
                    <w:tl2br w:val="nil"/>
                    <w:tr2bl w:val="nil"/>
                  </w:tcBorders>
                  <w:vAlign w:val="center"/>
                </w:tcPr>
                <w:p w14:paraId="3A704641">
                  <w:pPr>
                    <w:jc w:val="center"/>
                    <w:rPr>
                      <w:rFonts w:hint="default" w:ascii="Times New Roman" w:hAnsi="Times New Roman" w:cs="Times New Roman" w:eastAsiaTheme="minorEastAsia"/>
                      <w:b/>
                      <w:bCs/>
                      <w:color w:val="auto"/>
                      <w:szCs w:val="21"/>
                      <w:highlight w:val="none"/>
                      <w:lang w:val="en-US" w:eastAsia="zh-CN"/>
                    </w:rPr>
                  </w:pPr>
                  <w:r>
                    <w:rPr>
                      <w:rFonts w:hint="default" w:ascii="Times New Roman" w:hAnsi="Times New Roman" w:cs="Times New Roman" w:eastAsiaTheme="minorEastAsia"/>
                      <w:b/>
                      <w:bCs/>
                      <w:color w:val="auto"/>
                      <w:szCs w:val="21"/>
                      <w:highlight w:val="none"/>
                      <w:lang w:val="en-US" w:eastAsia="zh-CN"/>
                    </w:rPr>
                    <w:t>Y</w:t>
                  </w:r>
                </w:p>
              </w:tc>
              <w:tc>
                <w:tcPr>
                  <w:tcW w:w="726" w:type="dxa"/>
                  <w:tcBorders>
                    <w:tl2br w:val="nil"/>
                    <w:tr2bl w:val="nil"/>
                  </w:tcBorders>
                  <w:vAlign w:val="center"/>
                </w:tcPr>
                <w:p w14:paraId="17910448">
                  <w:pPr>
                    <w:jc w:val="center"/>
                    <w:rPr>
                      <w:rFonts w:hint="default" w:ascii="Times New Roman" w:hAnsi="Times New Roman" w:cs="Times New Roman" w:eastAsiaTheme="minorEastAsia"/>
                      <w:b/>
                      <w:bCs/>
                      <w:color w:val="auto"/>
                      <w:szCs w:val="21"/>
                      <w:highlight w:val="none"/>
                      <w:lang w:val="en-US" w:eastAsia="zh-CN"/>
                    </w:rPr>
                  </w:pPr>
                  <w:r>
                    <w:rPr>
                      <w:rFonts w:hint="default" w:ascii="Times New Roman" w:hAnsi="Times New Roman" w:cs="Times New Roman" w:eastAsiaTheme="minorEastAsia"/>
                      <w:b/>
                      <w:bCs/>
                      <w:color w:val="auto"/>
                      <w:szCs w:val="21"/>
                      <w:highlight w:val="none"/>
                      <w:lang w:val="en-US" w:eastAsia="zh-CN"/>
                    </w:rPr>
                    <w:t>Z</w:t>
                  </w:r>
                </w:p>
              </w:tc>
              <w:tc>
                <w:tcPr>
                  <w:tcW w:w="1183" w:type="dxa"/>
                  <w:vMerge w:val="continue"/>
                  <w:tcBorders>
                    <w:tl2br w:val="nil"/>
                    <w:tr2bl w:val="nil"/>
                  </w:tcBorders>
                  <w:vAlign w:val="center"/>
                </w:tcPr>
                <w:p w14:paraId="72FC803B">
                  <w:pPr>
                    <w:jc w:val="center"/>
                    <w:rPr>
                      <w:rFonts w:hint="default" w:ascii="Times New Roman" w:hAnsi="Times New Roman" w:cs="Times New Roman" w:eastAsiaTheme="minorEastAsia"/>
                      <w:b/>
                      <w:bCs/>
                      <w:color w:val="auto"/>
                      <w:szCs w:val="21"/>
                      <w:highlight w:val="none"/>
                    </w:rPr>
                  </w:pPr>
                </w:p>
              </w:tc>
              <w:tc>
                <w:tcPr>
                  <w:tcW w:w="978" w:type="dxa"/>
                  <w:vMerge w:val="continue"/>
                  <w:tcBorders>
                    <w:tl2br w:val="nil"/>
                    <w:tr2bl w:val="nil"/>
                  </w:tcBorders>
                  <w:vAlign w:val="center"/>
                </w:tcPr>
                <w:p w14:paraId="0E025331">
                  <w:pPr>
                    <w:jc w:val="center"/>
                    <w:rPr>
                      <w:rFonts w:hint="default" w:ascii="Times New Roman" w:hAnsi="Times New Roman" w:cs="Times New Roman" w:eastAsiaTheme="minorEastAsia"/>
                      <w:b/>
                      <w:bCs/>
                      <w:color w:val="auto"/>
                      <w:szCs w:val="21"/>
                      <w:highlight w:val="none"/>
                    </w:rPr>
                  </w:pPr>
                </w:p>
              </w:tc>
              <w:tc>
                <w:tcPr>
                  <w:tcW w:w="1121" w:type="dxa"/>
                  <w:vMerge w:val="continue"/>
                  <w:tcBorders>
                    <w:tl2br w:val="nil"/>
                    <w:tr2bl w:val="nil"/>
                  </w:tcBorders>
                  <w:vAlign w:val="center"/>
                </w:tcPr>
                <w:p w14:paraId="21A4CEB2">
                  <w:pPr>
                    <w:jc w:val="center"/>
                    <w:rPr>
                      <w:rFonts w:hint="default" w:ascii="Times New Roman" w:hAnsi="Times New Roman" w:cs="Times New Roman" w:eastAsiaTheme="minorEastAsia"/>
                      <w:b/>
                      <w:bCs/>
                      <w:color w:val="auto"/>
                      <w:szCs w:val="21"/>
                      <w:highlight w:val="none"/>
                    </w:rPr>
                  </w:pPr>
                </w:p>
              </w:tc>
              <w:tc>
                <w:tcPr>
                  <w:tcW w:w="724" w:type="dxa"/>
                  <w:vMerge w:val="continue"/>
                  <w:tcBorders>
                    <w:tl2br w:val="nil"/>
                    <w:tr2bl w:val="nil"/>
                  </w:tcBorders>
                  <w:vAlign w:val="center"/>
                </w:tcPr>
                <w:p w14:paraId="7A9D4D24">
                  <w:pPr>
                    <w:jc w:val="center"/>
                    <w:rPr>
                      <w:rFonts w:hint="default" w:ascii="Times New Roman" w:hAnsi="Times New Roman" w:cs="Times New Roman" w:eastAsiaTheme="minorEastAsia"/>
                      <w:b/>
                      <w:bCs/>
                      <w:color w:val="auto"/>
                      <w:szCs w:val="21"/>
                      <w:highlight w:val="none"/>
                    </w:rPr>
                  </w:pPr>
                </w:p>
              </w:tc>
              <w:tc>
                <w:tcPr>
                  <w:tcW w:w="693" w:type="dxa"/>
                  <w:vMerge w:val="continue"/>
                  <w:tcBorders>
                    <w:tl2br w:val="nil"/>
                    <w:tr2bl w:val="nil"/>
                  </w:tcBorders>
                  <w:vAlign w:val="center"/>
                </w:tcPr>
                <w:p w14:paraId="15906A1C">
                  <w:pPr>
                    <w:jc w:val="center"/>
                    <w:rPr>
                      <w:rFonts w:hint="default" w:ascii="Times New Roman" w:hAnsi="Times New Roman" w:cs="Times New Roman" w:eastAsiaTheme="minorEastAsia"/>
                      <w:b/>
                      <w:bCs/>
                      <w:color w:val="auto"/>
                      <w:szCs w:val="21"/>
                      <w:highlight w:val="none"/>
                    </w:rPr>
                  </w:pPr>
                </w:p>
              </w:tc>
            </w:tr>
            <w:tr w14:paraId="3E21F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479" w:type="dxa"/>
                  <w:tcBorders>
                    <w:tl2br w:val="nil"/>
                    <w:tr2bl w:val="nil"/>
                  </w:tcBorders>
                  <w:shd w:val="clear" w:color="auto" w:fill="auto"/>
                  <w:vAlign w:val="center"/>
                </w:tcPr>
                <w:p w14:paraId="4516B063">
                  <w:pPr>
                    <w:jc w:val="center"/>
                    <w:rPr>
                      <w:rFonts w:hint="default" w:ascii="Times New Roman" w:hAnsi="Times New Roman" w:cs="Times New Roman" w:eastAsiaTheme="minorEastAsia"/>
                      <w:b w:val="0"/>
                      <w:bCs w:val="0"/>
                      <w:color w:val="auto"/>
                      <w:kern w:val="2"/>
                      <w:sz w:val="21"/>
                      <w:szCs w:val="21"/>
                      <w:highlight w:val="none"/>
                      <w:lang w:val="en-US" w:eastAsia="zh-CN" w:bidi="ar-SA"/>
                    </w:rPr>
                  </w:pPr>
                  <w:r>
                    <w:rPr>
                      <w:rFonts w:hint="default" w:ascii="Times New Roman" w:hAnsi="Times New Roman" w:cs="Times New Roman" w:eastAsiaTheme="minorEastAsia"/>
                      <w:b w:val="0"/>
                      <w:bCs w:val="0"/>
                      <w:color w:val="auto"/>
                      <w:kern w:val="2"/>
                      <w:sz w:val="21"/>
                      <w:szCs w:val="21"/>
                      <w:highlight w:val="none"/>
                      <w:lang w:val="en-US" w:eastAsia="zh-CN" w:bidi="ar-SA"/>
                    </w:rPr>
                    <w:t>1</w:t>
                  </w:r>
                </w:p>
              </w:tc>
              <w:tc>
                <w:tcPr>
                  <w:tcW w:w="1005" w:type="dxa"/>
                  <w:tcBorders>
                    <w:tl2br w:val="nil"/>
                    <w:tr2bl w:val="nil"/>
                  </w:tcBorders>
                  <w:vAlign w:val="center"/>
                </w:tcPr>
                <w:p w14:paraId="3687DD76">
                  <w:pPr>
                    <w:jc w:val="center"/>
                    <w:rPr>
                      <w:rFonts w:hint="default" w:ascii="Times New Roman" w:hAnsi="Times New Roman" w:cs="Times New Roman" w:eastAsiaTheme="minorEastAsia"/>
                      <w:b w:val="0"/>
                      <w:bCs w:val="0"/>
                      <w:color w:val="auto"/>
                      <w:szCs w:val="21"/>
                      <w:highlight w:val="none"/>
                      <w:lang w:val="en-US" w:eastAsia="zh-CN"/>
                    </w:rPr>
                  </w:pPr>
                  <w:r>
                    <w:rPr>
                      <w:rFonts w:hint="default" w:ascii="Times New Roman" w:hAnsi="Times New Roman" w:cs="Times New Roman" w:eastAsiaTheme="minorEastAsia"/>
                      <w:b w:val="0"/>
                      <w:bCs w:val="0"/>
                      <w:color w:val="auto"/>
                      <w:szCs w:val="21"/>
                      <w:highlight w:val="none"/>
                      <w:lang w:val="en-US" w:eastAsia="zh-CN"/>
                    </w:rPr>
                    <w:t>给料机</w:t>
                  </w:r>
                </w:p>
              </w:tc>
              <w:tc>
                <w:tcPr>
                  <w:tcW w:w="629" w:type="dxa"/>
                  <w:tcBorders>
                    <w:tl2br w:val="nil"/>
                    <w:tr2bl w:val="nil"/>
                  </w:tcBorders>
                  <w:vAlign w:val="center"/>
                </w:tcPr>
                <w:p w14:paraId="1FA7EFEC">
                  <w:pPr>
                    <w:jc w:val="center"/>
                    <w:rPr>
                      <w:rFonts w:hint="default" w:ascii="Times New Roman" w:hAnsi="Times New Roman" w:cs="Times New Roman" w:eastAsiaTheme="minorEastAsia"/>
                      <w:b w:val="0"/>
                      <w:bCs w:val="0"/>
                      <w:color w:val="auto"/>
                      <w:szCs w:val="21"/>
                      <w:highlight w:val="none"/>
                      <w:lang w:val="en-US" w:eastAsia="zh-CN"/>
                    </w:rPr>
                  </w:pPr>
                  <w:r>
                    <w:rPr>
                      <w:rFonts w:hint="default" w:ascii="Times New Roman" w:hAnsi="Times New Roman" w:cs="Times New Roman" w:eastAsiaTheme="minorEastAsia"/>
                      <w:b w:val="0"/>
                      <w:bCs w:val="0"/>
                      <w:color w:val="auto"/>
                      <w:szCs w:val="21"/>
                      <w:highlight w:val="none"/>
                      <w:lang w:val="en-US" w:eastAsia="zh-CN"/>
                    </w:rPr>
                    <w:t>83</w:t>
                  </w:r>
                </w:p>
              </w:tc>
              <w:tc>
                <w:tcPr>
                  <w:tcW w:w="798" w:type="dxa"/>
                  <w:tcBorders>
                    <w:tl2br w:val="nil"/>
                    <w:tr2bl w:val="nil"/>
                  </w:tcBorders>
                  <w:vAlign w:val="center"/>
                </w:tcPr>
                <w:p w14:paraId="625FC4CB">
                  <w:pPr>
                    <w:jc w:val="center"/>
                    <w:rPr>
                      <w:rFonts w:hint="default" w:ascii="Times New Roman" w:hAnsi="Times New Roman" w:cs="Times New Roman" w:eastAsiaTheme="minorEastAsia"/>
                      <w:b w:val="0"/>
                      <w:bCs w:val="0"/>
                      <w:color w:val="auto"/>
                      <w:szCs w:val="21"/>
                      <w:highlight w:val="none"/>
                      <w:lang w:val="en-US" w:eastAsia="zh-CN"/>
                    </w:rPr>
                  </w:pPr>
                  <w:r>
                    <w:rPr>
                      <w:rFonts w:hint="default" w:ascii="Times New Roman" w:hAnsi="Times New Roman" w:cs="Times New Roman" w:eastAsiaTheme="minorEastAsia"/>
                      <w:b w:val="0"/>
                      <w:bCs w:val="0"/>
                      <w:color w:val="auto"/>
                      <w:szCs w:val="21"/>
                      <w:highlight w:val="none"/>
                      <w:lang w:val="en-US" w:eastAsia="zh-CN"/>
                    </w:rPr>
                    <w:t>16</w:t>
                  </w:r>
                </w:p>
              </w:tc>
              <w:tc>
                <w:tcPr>
                  <w:tcW w:w="726" w:type="dxa"/>
                  <w:tcBorders>
                    <w:tl2br w:val="nil"/>
                    <w:tr2bl w:val="nil"/>
                  </w:tcBorders>
                  <w:vAlign w:val="center"/>
                </w:tcPr>
                <w:p w14:paraId="09472CA5">
                  <w:pPr>
                    <w:jc w:val="center"/>
                    <w:rPr>
                      <w:rFonts w:hint="default" w:ascii="Times New Roman" w:hAnsi="Times New Roman" w:cs="Times New Roman" w:eastAsiaTheme="minorEastAsia"/>
                      <w:b w:val="0"/>
                      <w:bCs w:val="0"/>
                      <w:color w:val="auto"/>
                      <w:szCs w:val="21"/>
                      <w:highlight w:val="none"/>
                      <w:lang w:val="en-US" w:eastAsia="zh-CN"/>
                    </w:rPr>
                  </w:pPr>
                  <w:r>
                    <w:rPr>
                      <w:rFonts w:hint="default" w:ascii="Times New Roman" w:hAnsi="Times New Roman" w:cs="Times New Roman" w:eastAsiaTheme="minorEastAsia"/>
                      <w:b w:val="0"/>
                      <w:bCs w:val="0"/>
                      <w:color w:val="auto"/>
                      <w:szCs w:val="21"/>
                      <w:highlight w:val="none"/>
                      <w:lang w:val="en-US" w:eastAsia="zh-CN"/>
                    </w:rPr>
                    <w:t>1</w:t>
                  </w:r>
                </w:p>
              </w:tc>
              <w:tc>
                <w:tcPr>
                  <w:tcW w:w="1183" w:type="dxa"/>
                  <w:tcBorders>
                    <w:tl2br w:val="nil"/>
                    <w:tr2bl w:val="nil"/>
                  </w:tcBorders>
                  <w:shd w:val="clear" w:color="auto" w:fill="auto"/>
                  <w:vAlign w:val="center"/>
                </w:tcPr>
                <w:p w14:paraId="1CA3702E">
                  <w:pPr>
                    <w:jc w:val="center"/>
                    <w:rPr>
                      <w:rFonts w:hint="default" w:ascii="Times New Roman" w:hAnsi="Times New Roman" w:cs="Times New Roman" w:eastAsiaTheme="minorEastAsia"/>
                      <w:b w:val="0"/>
                      <w:bCs w:val="0"/>
                      <w:color w:val="auto"/>
                      <w:kern w:val="2"/>
                      <w:sz w:val="21"/>
                      <w:szCs w:val="21"/>
                      <w:highlight w:val="none"/>
                      <w:lang w:val="en-US" w:eastAsia="zh-CN" w:bidi="ar-SA"/>
                    </w:rPr>
                  </w:pPr>
                  <w:r>
                    <w:rPr>
                      <w:rFonts w:hint="eastAsia" w:ascii="Times New Roman" w:hAnsi="Times New Roman" w:cs="Times New Roman" w:eastAsiaTheme="minorEastAsia"/>
                      <w:b w:val="0"/>
                      <w:bCs w:val="0"/>
                      <w:color w:val="auto"/>
                      <w:kern w:val="2"/>
                      <w:sz w:val="21"/>
                      <w:szCs w:val="21"/>
                      <w:highlight w:val="none"/>
                      <w:lang w:val="en-US" w:eastAsia="zh-CN" w:bidi="ar-SA"/>
                    </w:rPr>
                    <w:t>80</w:t>
                  </w:r>
                </w:p>
              </w:tc>
              <w:tc>
                <w:tcPr>
                  <w:tcW w:w="978" w:type="dxa"/>
                  <w:vMerge w:val="restart"/>
                  <w:tcBorders>
                    <w:tl2br w:val="nil"/>
                    <w:tr2bl w:val="nil"/>
                  </w:tcBorders>
                  <w:vAlign w:val="center"/>
                </w:tcPr>
                <w:p w14:paraId="1D1E62AA">
                  <w:pPr>
                    <w:jc w:val="center"/>
                    <w:rPr>
                      <w:rFonts w:hint="default" w:ascii="Times New Roman" w:hAnsi="Times New Roman" w:cs="Times New Roman" w:eastAsiaTheme="minorEastAsia"/>
                      <w:color w:val="auto"/>
                      <w:kern w:val="2"/>
                      <w:sz w:val="21"/>
                      <w:szCs w:val="24"/>
                      <w:highlight w:val="none"/>
                      <w:lang w:val="en-US" w:eastAsia="zh-CN" w:bidi="ar-SA"/>
                    </w:rPr>
                  </w:pPr>
                  <w:r>
                    <w:rPr>
                      <w:rFonts w:hint="default" w:ascii="Times New Roman" w:hAnsi="Times New Roman" w:cs="Times New Roman" w:eastAsiaTheme="minorEastAsia"/>
                      <w:color w:val="auto"/>
                      <w:kern w:val="2"/>
                      <w:sz w:val="21"/>
                      <w:szCs w:val="24"/>
                      <w:highlight w:val="none"/>
                      <w:lang w:val="en-US" w:eastAsia="zh-CN" w:bidi="ar-SA"/>
                    </w:rPr>
                    <w:t>选用低噪声设备，基础减振、厂房隔声</w:t>
                  </w:r>
                </w:p>
              </w:tc>
              <w:tc>
                <w:tcPr>
                  <w:tcW w:w="1121" w:type="dxa"/>
                  <w:tcBorders>
                    <w:tl2br w:val="nil"/>
                    <w:tr2bl w:val="nil"/>
                  </w:tcBorders>
                  <w:vAlign w:val="center"/>
                </w:tcPr>
                <w:p w14:paraId="4F4CC12B">
                  <w:pPr>
                    <w:jc w:val="center"/>
                    <w:rPr>
                      <w:rFonts w:hint="default" w:ascii="Times New Roman" w:hAnsi="Times New Roman" w:cs="Times New Roman" w:eastAsiaTheme="minorEastAsia"/>
                      <w:b w:val="0"/>
                      <w:bCs w:val="0"/>
                      <w:color w:val="auto"/>
                      <w:szCs w:val="21"/>
                      <w:highlight w:val="none"/>
                      <w:lang w:val="en-US" w:eastAsia="zh-CN"/>
                    </w:rPr>
                  </w:pPr>
                  <w:r>
                    <w:rPr>
                      <w:rFonts w:hint="eastAsia" w:ascii="Times New Roman" w:hAnsi="Times New Roman" w:cs="Times New Roman" w:eastAsiaTheme="minorEastAsia"/>
                      <w:b w:val="0"/>
                      <w:bCs w:val="0"/>
                      <w:color w:val="auto"/>
                      <w:szCs w:val="21"/>
                      <w:highlight w:val="none"/>
                      <w:lang w:val="en-US" w:eastAsia="zh-CN"/>
                    </w:rPr>
                    <w:t>55</w:t>
                  </w:r>
                </w:p>
              </w:tc>
              <w:tc>
                <w:tcPr>
                  <w:tcW w:w="724" w:type="dxa"/>
                  <w:tcBorders>
                    <w:tl2br w:val="nil"/>
                    <w:tr2bl w:val="nil"/>
                  </w:tcBorders>
                  <w:vAlign w:val="center"/>
                </w:tcPr>
                <w:p w14:paraId="0F305010">
                  <w:pPr>
                    <w:jc w:val="center"/>
                    <w:rPr>
                      <w:rFonts w:hint="default" w:ascii="Times New Roman" w:hAnsi="Times New Roman" w:cs="Times New Roman" w:eastAsiaTheme="minorEastAsia"/>
                      <w:b w:val="0"/>
                      <w:bCs w:val="0"/>
                      <w:color w:val="auto"/>
                      <w:szCs w:val="21"/>
                      <w:highlight w:val="none"/>
                      <w:lang w:val="en-US" w:eastAsia="zh-CN"/>
                    </w:rPr>
                  </w:pPr>
                  <w:r>
                    <w:rPr>
                      <w:rFonts w:hint="default" w:ascii="Times New Roman" w:hAnsi="Times New Roman" w:cs="Times New Roman" w:eastAsiaTheme="minorEastAsia"/>
                      <w:b w:val="0"/>
                      <w:bCs w:val="0"/>
                      <w:color w:val="auto"/>
                      <w:szCs w:val="21"/>
                      <w:highlight w:val="none"/>
                      <w:lang w:val="en-US" w:eastAsia="zh-CN"/>
                    </w:rPr>
                    <w:t>昼间</w:t>
                  </w:r>
                </w:p>
              </w:tc>
              <w:tc>
                <w:tcPr>
                  <w:tcW w:w="693" w:type="dxa"/>
                  <w:tcBorders>
                    <w:tl2br w:val="nil"/>
                    <w:tr2bl w:val="nil"/>
                  </w:tcBorders>
                  <w:vAlign w:val="center"/>
                </w:tcPr>
                <w:p w14:paraId="6EE75826">
                  <w:pPr>
                    <w:jc w:val="center"/>
                    <w:rPr>
                      <w:rFonts w:hint="default" w:ascii="Times New Roman" w:hAnsi="Times New Roman" w:cs="Times New Roman" w:eastAsiaTheme="minorEastAsia"/>
                      <w:b w:val="0"/>
                      <w:bCs w:val="0"/>
                      <w:color w:val="auto"/>
                      <w:szCs w:val="21"/>
                      <w:highlight w:val="none"/>
                      <w:lang w:val="en-US" w:eastAsia="zh-CN"/>
                    </w:rPr>
                  </w:pPr>
                  <w:r>
                    <w:rPr>
                      <w:rFonts w:hint="default" w:ascii="Times New Roman" w:hAnsi="Times New Roman" w:cs="Times New Roman" w:eastAsiaTheme="minorEastAsia"/>
                      <w:color w:val="auto"/>
                      <w:kern w:val="2"/>
                      <w:sz w:val="21"/>
                      <w:szCs w:val="21"/>
                      <w:highlight w:val="none"/>
                      <w:lang w:val="en-US" w:eastAsia="zh-CN" w:bidi="ar-SA"/>
                    </w:rPr>
                    <w:t>连续</w:t>
                  </w:r>
                </w:p>
              </w:tc>
            </w:tr>
            <w:tr w14:paraId="4355F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479" w:type="dxa"/>
                  <w:tcBorders>
                    <w:tl2br w:val="nil"/>
                    <w:tr2bl w:val="nil"/>
                  </w:tcBorders>
                  <w:shd w:val="clear" w:color="auto" w:fill="auto"/>
                  <w:vAlign w:val="center"/>
                </w:tcPr>
                <w:p w14:paraId="4BA23BFC">
                  <w:pPr>
                    <w:jc w:val="center"/>
                    <w:rPr>
                      <w:rFonts w:hint="default" w:ascii="Times New Roman" w:hAnsi="Times New Roman" w:cs="Times New Roman" w:eastAsiaTheme="minorEastAsia"/>
                      <w:b w:val="0"/>
                      <w:bCs w:val="0"/>
                      <w:color w:val="auto"/>
                      <w:kern w:val="2"/>
                      <w:sz w:val="21"/>
                      <w:szCs w:val="21"/>
                      <w:highlight w:val="none"/>
                      <w:lang w:val="en-US" w:eastAsia="zh-CN" w:bidi="ar-SA"/>
                    </w:rPr>
                  </w:pPr>
                  <w:r>
                    <w:rPr>
                      <w:rFonts w:hint="default" w:ascii="Times New Roman" w:hAnsi="Times New Roman" w:cs="Times New Roman" w:eastAsiaTheme="minorEastAsia"/>
                      <w:b w:val="0"/>
                      <w:bCs w:val="0"/>
                      <w:color w:val="auto"/>
                      <w:kern w:val="2"/>
                      <w:sz w:val="21"/>
                      <w:szCs w:val="21"/>
                      <w:highlight w:val="none"/>
                      <w:lang w:val="en-US" w:eastAsia="zh-CN" w:bidi="ar-SA"/>
                    </w:rPr>
                    <w:t>2</w:t>
                  </w:r>
                </w:p>
              </w:tc>
              <w:tc>
                <w:tcPr>
                  <w:tcW w:w="1005" w:type="dxa"/>
                  <w:tcBorders>
                    <w:tl2br w:val="nil"/>
                    <w:tr2bl w:val="nil"/>
                  </w:tcBorders>
                  <w:shd w:val="clear" w:color="auto" w:fill="auto"/>
                  <w:vAlign w:val="center"/>
                </w:tcPr>
                <w:p w14:paraId="6A2E7FB5">
                  <w:pPr>
                    <w:jc w:val="center"/>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highlight w:val="none"/>
                      <w:lang w:val="en-US" w:eastAsia="zh-CN"/>
                    </w:rPr>
                    <w:t>圆锥破碎机</w:t>
                  </w:r>
                </w:p>
              </w:tc>
              <w:tc>
                <w:tcPr>
                  <w:tcW w:w="629" w:type="dxa"/>
                  <w:tcBorders>
                    <w:tl2br w:val="nil"/>
                    <w:tr2bl w:val="nil"/>
                  </w:tcBorders>
                  <w:vAlign w:val="center"/>
                </w:tcPr>
                <w:p w14:paraId="13385F1C">
                  <w:pPr>
                    <w:jc w:val="center"/>
                    <w:rPr>
                      <w:rFonts w:hint="default" w:ascii="Times New Roman" w:hAnsi="Times New Roman" w:cs="Times New Roman" w:eastAsiaTheme="minorEastAsia"/>
                      <w:b w:val="0"/>
                      <w:bCs w:val="0"/>
                      <w:color w:val="auto"/>
                      <w:szCs w:val="21"/>
                      <w:highlight w:val="none"/>
                      <w:lang w:val="en-US" w:eastAsia="zh-CN"/>
                    </w:rPr>
                  </w:pPr>
                  <w:r>
                    <w:rPr>
                      <w:rFonts w:hint="default" w:ascii="Times New Roman" w:hAnsi="Times New Roman" w:cs="Times New Roman" w:eastAsiaTheme="minorEastAsia"/>
                      <w:b w:val="0"/>
                      <w:bCs w:val="0"/>
                      <w:color w:val="auto"/>
                      <w:szCs w:val="21"/>
                      <w:highlight w:val="none"/>
                      <w:lang w:val="en-US" w:eastAsia="zh-CN"/>
                    </w:rPr>
                    <w:t>91</w:t>
                  </w:r>
                </w:p>
              </w:tc>
              <w:tc>
                <w:tcPr>
                  <w:tcW w:w="798" w:type="dxa"/>
                  <w:tcBorders>
                    <w:tl2br w:val="nil"/>
                    <w:tr2bl w:val="nil"/>
                  </w:tcBorders>
                  <w:vAlign w:val="center"/>
                </w:tcPr>
                <w:p w14:paraId="258E86FE">
                  <w:pPr>
                    <w:jc w:val="center"/>
                    <w:rPr>
                      <w:rFonts w:hint="default" w:ascii="Times New Roman" w:hAnsi="Times New Roman" w:cs="Times New Roman" w:eastAsiaTheme="minorEastAsia"/>
                      <w:b w:val="0"/>
                      <w:bCs w:val="0"/>
                      <w:color w:val="auto"/>
                      <w:szCs w:val="21"/>
                      <w:highlight w:val="none"/>
                      <w:lang w:val="en-US" w:eastAsia="zh-CN"/>
                    </w:rPr>
                  </w:pPr>
                  <w:r>
                    <w:rPr>
                      <w:rFonts w:hint="default" w:ascii="Times New Roman" w:hAnsi="Times New Roman" w:cs="Times New Roman" w:eastAsiaTheme="minorEastAsia"/>
                      <w:b w:val="0"/>
                      <w:bCs w:val="0"/>
                      <w:color w:val="auto"/>
                      <w:szCs w:val="21"/>
                      <w:highlight w:val="none"/>
                      <w:lang w:val="en-US" w:eastAsia="zh-CN"/>
                    </w:rPr>
                    <w:t>16</w:t>
                  </w:r>
                </w:p>
              </w:tc>
              <w:tc>
                <w:tcPr>
                  <w:tcW w:w="726" w:type="dxa"/>
                  <w:tcBorders>
                    <w:tl2br w:val="nil"/>
                    <w:tr2bl w:val="nil"/>
                  </w:tcBorders>
                  <w:vAlign w:val="center"/>
                </w:tcPr>
                <w:p w14:paraId="33210A37">
                  <w:pPr>
                    <w:jc w:val="center"/>
                    <w:rPr>
                      <w:rFonts w:hint="default" w:ascii="Times New Roman" w:hAnsi="Times New Roman" w:cs="Times New Roman" w:eastAsiaTheme="minorEastAsia"/>
                      <w:b w:val="0"/>
                      <w:bCs w:val="0"/>
                      <w:color w:val="auto"/>
                      <w:szCs w:val="21"/>
                      <w:highlight w:val="none"/>
                      <w:lang w:val="en-US" w:eastAsia="zh-CN"/>
                    </w:rPr>
                  </w:pPr>
                  <w:r>
                    <w:rPr>
                      <w:rFonts w:hint="default" w:ascii="Times New Roman" w:hAnsi="Times New Roman" w:cs="Times New Roman" w:eastAsiaTheme="minorEastAsia"/>
                      <w:b w:val="0"/>
                      <w:bCs w:val="0"/>
                      <w:color w:val="auto"/>
                      <w:szCs w:val="21"/>
                      <w:highlight w:val="none"/>
                      <w:lang w:val="en-US" w:eastAsia="zh-CN"/>
                    </w:rPr>
                    <w:t>1</w:t>
                  </w:r>
                </w:p>
              </w:tc>
              <w:tc>
                <w:tcPr>
                  <w:tcW w:w="1183" w:type="dxa"/>
                  <w:tcBorders>
                    <w:tl2br w:val="nil"/>
                    <w:tr2bl w:val="nil"/>
                  </w:tcBorders>
                  <w:shd w:val="clear" w:color="auto" w:fill="auto"/>
                  <w:vAlign w:val="center"/>
                </w:tcPr>
                <w:p w14:paraId="167ABB6B">
                  <w:pPr>
                    <w:jc w:val="center"/>
                    <w:rPr>
                      <w:rFonts w:hint="default" w:ascii="Times New Roman" w:hAnsi="Times New Roman" w:cs="Times New Roman" w:eastAsiaTheme="minorEastAsia"/>
                      <w:b w:val="0"/>
                      <w:bCs w:val="0"/>
                      <w:color w:val="auto"/>
                      <w:kern w:val="2"/>
                      <w:sz w:val="21"/>
                      <w:szCs w:val="21"/>
                      <w:highlight w:val="none"/>
                      <w:lang w:val="en-US" w:eastAsia="zh-CN" w:bidi="ar-SA"/>
                    </w:rPr>
                  </w:pPr>
                  <w:r>
                    <w:rPr>
                      <w:rFonts w:hint="eastAsia" w:ascii="Times New Roman" w:hAnsi="Times New Roman" w:cs="Times New Roman" w:eastAsiaTheme="minorEastAsia"/>
                      <w:b w:val="0"/>
                      <w:bCs w:val="0"/>
                      <w:color w:val="auto"/>
                      <w:kern w:val="2"/>
                      <w:sz w:val="21"/>
                      <w:szCs w:val="21"/>
                      <w:highlight w:val="none"/>
                      <w:lang w:val="en-US" w:eastAsia="zh-CN" w:bidi="ar-SA"/>
                    </w:rPr>
                    <w:t>95</w:t>
                  </w:r>
                </w:p>
              </w:tc>
              <w:tc>
                <w:tcPr>
                  <w:tcW w:w="978" w:type="dxa"/>
                  <w:vMerge w:val="continue"/>
                  <w:tcBorders>
                    <w:tl2br w:val="nil"/>
                    <w:tr2bl w:val="nil"/>
                  </w:tcBorders>
                  <w:vAlign w:val="center"/>
                </w:tcPr>
                <w:p w14:paraId="2787D05B">
                  <w:pPr>
                    <w:jc w:val="center"/>
                    <w:rPr>
                      <w:rFonts w:hint="default" w:ascii="Times New Roman" w:hAnsi="Times New Roman" w:cs="Times New Roman" w:eastAsiaTheme="minorEastAsia"/>
                      <w:color w:val="auto"/>
                      <w:kern w:val="2"/>
                      <w:sz w:val="21"/>
                      <w:szCs w:val="24"/>
                      <w:highlight w:val="none"/>
                      <w:lang w:val="en-US" w:eastAsia="zh-CN" w:bidi="ar-SA"/>
                    </w:rPr>
                  </w:pPr>
                </w:p>
              </w:tc>
              <w:tc>
                <w:tcPr>
                  <w:tcW w:w="1121" w:type="dxa"/>
                  <w:tcBorders>
                    <w:tl2br w:val="nil"/>
                    <w:tr2bl w:val="nil"/>
                  </w:tcBorders>
                  <w:vAlign w:val="center"/>
                </w:tcPr>
                <w:p w14:paraId="38AD722E">
                  <w:pPr>
                    <w:jc w:val="center"/>
                    <w:rPr>
                      <w:rFonts w:hint="default" w:ascii="Times New Roman" w:hAnsi="Times New Roman" w:cs="Times New Roman" w:eastAsiaTheme="minorEastAsia"/>
                      <w:b w:val="0"/>
                      <w:bCs w:val="0"/>
                      <w:color w:val="auto"/>
                      <w:szCs w:val="21"/>
                      <w:highlight w:val="none"/>
                      <w:lang w:val="en-US" w:eastAsia="zh-CN"/>
                    </w:rPr>
                  </w:pPr>
                  <w:r>
                    <w:rPr>
                      <w:rFonts w:hint="eastAsia" w:ascii="Times New Roman" w:hAnsi="Times New Roman" w:cs="Times New Roman" w:eastAsiaTheme="minorEastAsia"/>
                      <w:b w:val="0"/>
                      <w:bCs w:val="0"/>
                      <w:color w:val="auto"/>
                      <w:szCs w:val="21"/>
                      <w:highlight w:val="none"/>
                      <w:lang w:val="en-US" w:eastAsia="zh-CN"/>
                    </w:rPr>
                    <w:t>70</w:t>
                  </w:r>
                </w:p>
              </w:tc>
              <w:tc>
                <w:tcPr>
                  <w:tcW w:w="724" w:type="dxa"/>
                  <w:tcBorders>
                    <w:tl2br w:val="nil"/>
                    <w:tr2bl w:val="nil"/>
                  </w:tcBorders>
                  <w:vAlign w:val="center"/>
                </w:tcPr>
                <w:p w14:paraId="0D77DCCD">
                  <w:pPr>
                    <w:jc w:val="center"/>
                    <w:rPr>
                      <w:rFonts w:hint="default" w:ascii="Times New Roman" w:hAnsi="Times New Roman" w:cs="Times New Roman" w:eastAsiaTheme="minorEastAsia"/>
                      <w:b w:val="0"/>
                      <w:bCs w:val="0"/>
                      <w:color w:val="auto"/>
                      <w:szCs w:val="21"/>
                      <w:highlight w:val="none"/>
                      <w:lang w:val="en-US" w:eastAsia="zh-CN"/>
                    </w:rPr>
                  </w:pPr>
                  <w:r>
                    <w:rPr>
                      <w:rFonts w:hint="default" w:ascii="Times New Roman" w:hAnsi="Times New Roman" w:cs="Times New Roman" w:eastAsiaTheme="minorEastAsia"/>
                      <w:b w:val="0"/>
                      <w:bCs w:val="0"/>
                      <w:color w:val="auto"/>
                      <w:szCs w:val="21"/>
                      <w:highlight w:val="none"/>
                      <w:lang w:val="en-US" w:eastAsia="zh-CN"/>
                    </w:rPr>
                    <w:t>昼间</w:t>
                  </w:r>
                </w:p>
              </w:tc>
              <w:tc>
                <w:tcPr>
                  <w:tcW w:w="693" w:type="dxa"/>
                  <w:tcBorders>
                    <w:tl2br w:val="nil"/>
                    <w:tr2bl w:val="nil"/>
                  </w:tcBorders>
                  <w:vAlign w:val="center"/>
                </w:tcPr>
                <w:p w14:paraId="4FF9C61B">
                  <w:pPr>
                    <w:jc w:val="center"/>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连续</w:t>
                  </w:r>
                </w:p>
              </w:tc>
            </w:tr>
            <w:tr w14:paraId="4AE43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479" w:type="dxa"/>
                  <w:tcBorders>
                    <w:tl2br w:val="nil"/>
                    <w:tr2bl w:val="nil"/>
                  </w:tcBorders>
                  <w:shd w:val="clear" w:color="auto" w:fill="auto"/>
                  <w:vAlign w:val="center"/>
                </w:tcPr>
                <w:p w14:paraId="4F57DCF0">
                  <w:pPr>
                    <w:jc w:val="center"/>
                    <w:rPr>
                      <w:rFonts w:hint="default" w:ascii="Times New Roman" w:hAnsi="Times New Roman" w:cs="Times New Roman" w:eastAsiaTheme="minorEastAsia"/>
                      <w:b w:val="0"/>
                      <w:bCs w:val="0"/>
                      <w:color w:val="auto"/>
                      <w:kern w:val="2"/>
                      <w:sz w:val="21"/>
                      <w:szCs w:val="21"/>
                      <w:highlight w:val="none"/>
                      <w:lang w:val="en-US" w:eastAsia="zh-CN" w:bidi="ar-SA"/>
                    </w:rPr>
                  </w:pPr>
                  <w:r>
                    <w:rPr>
                      <w:rFonts w:hint="default" w:ascii="Times New Roman" w:hAnsi="Times New Roman" w:cs="Times New Roman" w:eastAsiaTheme="minorEastAsia"/>
                      <w:b w:val="0"/>
                      <w:bCs w:val="0"/>
                      <w:color w:val="auto"/>
                      <w:kern w:val="2"/>
                      <w:sz w:val="21"/>
                      <w:szCs w:val="21"/>
                      <w:highlight w:val="none"/>
                      <w:lang w:val="en-US" w:eastAsia="zh-CN" w:bidi="ar-SA"/>
                    </w:rPr>
                    <w:t>3</w:t>
                  </w:r>
                </w:p>
              </w:tc>
              <w:tc>
                <w:tcPr>
                  <w:tcW w:w="1005" w:type="dxa"/>
                  <w:tcBorders>
                    <w:tl2br w:val="nil"/>
                    <w:tr2bl w:val="nil"/>
                  </w:tcBorders>
                  <w:shd w:val="clear" w:color="auto" w:fill="auto"/>
                  <w:vAlign w:val="center"/>
                </w:tcPr>
                <w:p w14:paraId="37786234">
                  <w:pPr>
                    <w:jc w:val="center"/>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highlight w:val="none"/>
                      <w:lang w:val="en-US" w:eastAsia="zh-CN"/>
                    </w:rPr>
                    <w:t>离心冲击式破碎机</w:t>
                  </w:r>
                </w:p>
              </w:tc>
              <w:tc>
                <w:tcPr>
                  <w:tcW w:w="629" w:type="dxa"/>
                  <w:tcBorders>
                    <w:tl2br w:val="nil"/>
                    <w:tr2bl w:val="nil"/>
                  </w:tcBorders>
                  <w:vAlign w:val="center"/>
                </w:tcPr>
                <w:p w14:paraId="07C576FD">
                  <w:pPr>
                    <w:jc w:val="center"/>
                    <w:rPr>
                      <w:rFonts w:hint="default" w:ascii="Times New Roman" w:hAnsi="Times New Roman" w:cs="Times New Roman" w:eastAsiaTheme="minorEastAsia"/>
                      <w:b w:val="0"/>
                      <w:bCs w:val="0"/>
                      <w:color w:val="auto"/>
                      <w:szCs w:val="21"/>
                      <w:highlight w:val="none"/>
                      <w:lang w:val="en-US" w:eastAsia="zh-CN"/>
                    </w:rPr>
                  </w:pPr>
                  <w:r>
                    <w:rPr>
                      <w:rFonts w:hint="default" w:ascii="Times New Roman" w:hAnsi="Times New Roman" w:cs="Times New Roman" w:eastAsiaTheme="minorEastAsia"/>
                      <w:b w:val="0"/>
                      <w:bCs w:val="0"/>
                      <w:color w:val="auto"/>
                      <w:szCs w:val="21"/>
                      <w:highlight w:val="none"/>
                      <w:lang w:val="en-US" w:eastAsia="zh-CN"/>
                    </w:rPr>
                    <w:t>88</w:t>
                  </w:r>
                </w:p>
              </w:tc>
              <w:tc>
                <w:tcPr>
                  <w:tcW w:w="798" w:type="dxa"/>
                  <w:tcBorders>
                    <w:tl2br w:val="nil"/>
                    <w:tr2bl w:val="nil"/>
                  </w:tcBorders>
                  <w:vAlign w:val="center"/>
                </w:tcPr>
                <w:p w14:paraId="68586329">
                  <w:pPr>
                    <w:jc w:val="center"/>
                    <w:rPr>
                      <w:rFonts w:hint="default" w:ascii="Times New Roman" w:hAnsi="Times New Roman" w:cs="Times New Roman" w:eastAsiaTheme="minorEastAsia"/>
                      <w:b w:val="0"/>
                      <w:bCs w:val="0"/>
                      <w:color w:val="auto"/>
                      <w:szCs w:val="21"/>
                      <w:highlight w:val="none"/>
                      <w:lang w:val="en-US" w:eastAsia="zh-CN"/>
                    </w:rPr>
                  </w:pPr>
                  <w:r>
                    <w:rPr>
                      <w:rFonts w:hint="default" w:ascii="Times New Roman" w:hAnsi="Times New Roman" w:cs="Times New Roman" w:eastAsiaTheme="minorEastAsia"/>
                      <w:b w:val="0"/>
                      <w:bCs w:val="0"/>
                      <w:color w:val="auto"/>
                      <w:szCs w:val="21"/>
                      <w:highlight w:val="none"/>
                      <w:lang w:val="en-US" w:eastAsia="zh-CN"/>
                    </w:rPr>
                    <w:t>15</w:t>
                  </w:r>
                </w:p>
              </w:tc>
              <w:tc>
                <w:tcPr>
                  <w:tcW w:w="726" w:type="dxa"/>
                  <w:tcBorders>
                    <w:tl2br w:val="nil"/>
                    <w:tr2bl w:val="nil"/>
                  </w:tcBorders>
                  <w:vAlign w:val="center"/>
                </w:tcPr>
                <w:p w14:paraId="4380FAA1">
                  <w:pPr>
                    <w:jc w:val="center"/>
                    <w:rPr>
                      <w:rFonts w:hint="default" w:ascii="Times New Roman" w:hAnsi="Times New Roman" w:cs="Times New Roman" w:eastAsiaTheme="minorEastAsia"/>
                      <w:b w:val="0"/>
                      <w:bCs w:val="0"/>
                      <w:color w:val="auto"/>
                      <w:szCs w:val="21"/>
                      <w:highlight w:val="none"/>
                      <w:lang w:val="en-US" w:eastAsia="zh-CN"/>
                    </w:rPr>
                  </w:pPr>
                  <w:r>
                    <w:rPr>
                      <w:rFonts w:hint="default" w:ascii="Times New Roman" w:hAnsi="Times New Roman" w:cs="Times New Roman" w:eastAsiaTheme="minorEastAsia"/>
                      <w:b w:val="0"/>
                      <w:bCs w:val="0"/>
                      <w:color w:val="auto"/>
                      <w:szCs w:val="21"/>
                      <w:highlight w:val="none"/>
                      <w:lang w:val="en-US" w:eastAsia="zh-CN"/>
                    </w:rPr>
                    <w:t>1</w:t>
                  </w:r>
                </w:p>
              </w:tc>
              <w:tc>
                <w:tcPr>
                  <w:tcW w:w="1183" w:type="dxa"/>
                  <w:tcBorders>
                    <w:tl2br w:val="nil"/>
                    <w:tr2bl w:val="nil"/>
                  </w:tcBorders>
                  <w:shd w:val="clear" w:color="auto" w:fill="auto"/>
                  <w:vAlign w:val="center"/>
                </w:tcPr>
                <w:p w14:paraId="1C66C1D0">
                  <w:pPr>
                    <w:jc w:val="center"/>
                    <w:rPr>
                      <w:rFonts w:hint="default" w:ascii="Times New Roman" w:hAnsi="Times New Roman" w:cs="Times New Roman" w:eastAsiaTheme="minorEastAsia"/>
                      <w:b w:val="0"/>
                      <w:bCs w:val="0"/>
                      <w:color w:val="auto"/>
                      <w:kern w:val="2"/>
                      <w:sz w:val="21"/>
                      <w:szCs w:val="21"/>
                      <w:highlight w:val="none"/>
                      <w:lang w:val="en-US" w:eastAsia="zh-CN" w:bidi="ar-SA"/>
                    </w:rPr>
                  </w:pPr>
                  <w:r>
                    <w:rPr>
                      <w:rFonts w:hint="eastAsia" w:ascii="Times New Roman" w:hAnsi="Times New Roman" w:cs="Times New Roman" w:eastAsiaTheme="minorEastAsia"/>
                      <w:b w:val="0"/>
                      <w:bCs w:val="0"/>
                      <w:color w:val="auto"/>
                      <w:kern w:val="2"/>
                      <w:sz w:val="21"/>
                      <w:szCs w:val="21"/>
                      <w:highlight w:val="none"/>
                      <w:lang w:val="en-US" w:eastAsia="zh-CN" w:bidi="ar-SA"/>
                    </w:rPr>
                    <w:t>95</w:t>
                  </w:r>
                </w:p>
              </w:tc>
              <w:tc>
                <w:tcPr>
                  <w:tcW w:w="978" w:type="dxa"/>
                  <w:vMerge w:val="continue"/>
                  <w:tcBorders>
                    <w:tl2br w:val="nil"/>
                    <w:tr2bl w:val="nil"/>
                  </w:tcBorders>
                  <w:vAlign w:val="center"/>
                </w:tcPr>
                <w:p w14:paraId="49F578C9">
                  <w:pPr>
                    <w:jc w:val="center"/>
                    <w:rPr>
                      <w:rFonts w:hint="default" w:ascii="Times New Roman" w:hAnsi="Times New Roman" w:cs="Times New Roman" w:eastAsiaTheme="minorEastAsia"/>
                      <w:color w:val="auto"/>
                      <w:kern w:val="2"/>
                      <w:sz w:val="21"/>
                      <w:szCs w:val="24"/>
                      <w:highlight w:val="none"/>
                      <w:lang w:val="en-US" w:eastAsia="zh-CN" w:bidi="ar-SA"/>
                    </w:rPr>
                  </w:pPr>
                </w:p>
              </w:tc>
              <w:tc>
                <w:tcPr>
                  <w:tcW w:w="1121" w:type="dxa"/>
                  <w:tcBorders>
                    <w:tl2br w:val="nil"/>
                    <w:tr2bl w:val="nil"/>
                  </w:tcBorders>
                  <w:vAlign w:val="center"/>
                </w:tcPr>
                <w:p w14:paraId="203D7FA1">
                  <w:pPr>
                    <w:jc w:val="center"/>
                    <w:rPr>
                      <w:rFonts w:hint="default" w:ascii="Times New Roman" w:hAnsi="Times New Roman" w:cs="Times New Roman" w:eastAsiaTheme="minorEastAsia"/>
                      <w:b w:val="0"/>
                      <w:bCs w:val="0"/>
                      <w:color w:val="auto"/>
                      <w:szCs w:val="21"/>
                      <w:highlight w:val="none"/>
                      <w:lang w:val="en-US" w:eastAsia="zh-CN"/>
                    </w:rPr>
                  </w:pPr>
                  <w:r>
                    <w:rPr>
                      <w:rFonts w:hint="eastAsia" w:ascii="Times New Roman" w:hAnsi="Times New Roman" w:cs="Times New Roman" w:eastAsiaTheme="minorEastAsia"/>
                      <w:b w:val="0"/>
                      <w:bCs w:val="0"/>
                      <w:color w:val="auto"/>
                      <w:szCs w:val="21"/>
                      <w:highlight w:val="none"/>
                      <w:lang w:val="en-US" w:eastAsia="zh-CN"/>
                    </w:rPr>
                    <w:t>70</w:t>
                  </w:r>
                </w:p>
              </w:tc>
              <w:tc>
                <w:tcPr>
                  <w:tcW w:w="724" w:type="dxa"/>
                  <w:tcBorders>
                    <w:tl2br w:val="nil"/>
                    <w:tr2bl w:val="nil"/>
                  </w:tcBorders>
                  <w:vAlign w:val="center"/>
                </w:tcPr>
                <w:p w14:paraId="12C323F0">
                  <w:pPr>
                    <w:jc w:val="center"/>
                    <w:rPr>
                      <w:rFonts w:hint="default" w:ascii="Times New Roman" w:hAnsi="Times New Roman" w:cs="Times New Roman" w:eastAsiaTheme="minorEastAsia"/>
                      <w:b w:val="0"/>
                      <w:bCs w:val="0"/>
                      <w:color w:val="auto"/>
                      <w:szCs w:val="21"/>
                      <w:highlight w:val="none"/>
                      <w:lang w:val="en-US" w:eastAsia="zh-CN"/>
                    </w:rPr>
                  </w:pPr>
                  <w:r>
                    <w:rPr>
                      <w:rFonts w:hint="default" w:ascii="Times New Roman" w:hAnsi="Times New Roman" w:cs="Times New Roman" w:eastAsiaTheme="minorEastAsia"/>
                      <w:b w:val="0"/>
                      <w:bCs w:val="0"/>
                      <w:color w:val="auto"/>
                      <w:szCs w:val="21"/>
                      <w:highlight w:val="none"/>
                      <w:lang w:val="en-US" w:eastAsia="zh-CN"/>
                    </w:rPr>
                    <w:t>昼间</w:t>
                  </w:r>
                </w:p>
              </w:tc>
              <w:tc>
                <w:tcPr>
                  <w:tcW w:w="693" w:type="dxa"/>
                  <w:tcBorders>
                    <w:tl2br w:val="nil"/>
                    <w:tr2bl w:val="nil"/>
                  </w:tcBorders>
                  <w:vAlign w:val="center"/>
                </w:tcPr>
                <w:p w14:paraId="7C5E8F15">
                  <w:pPr>
                    <w:jc w:val="center"/>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连续</w:t>
                  </w:r>
                </w:p>
              </w:tc>
            </w:tr>
            <w:tr w14:paraId="3A389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479" w:type="dxa"/>
                  <w:tcBorders>
                    <w:tl2br w:val="nil"/>
                    <w:tr2bl w:val="nil"/>
                  </w:tcBorders>
                  <w:shd w:val="clear" w:color="auto" w:fill="auto"/>
                  <w:vAlign w:val="center"/>
                </w:tcPr>
                <w:p w14:paraId="64CB361A">
                  <w:pPr>
                    <w:jc w:val="center"/>
                    <w:rPr>
                      <w:rFonts w:hint="default" w:ascii="Times New Roman" w:hAnsi="Times New Roman" w:cs="Times New Roman" w:eastAsiaTheme="minorEastAsia"/>
                      <w:b w:val="0"/>
                      <w:bCs w:val="0"/>
                      <w:color w:val="auto"/>
                      <w:kern w:val="2"/>
                      <w:sz w:val="21"/>
                      <w:szCs w:val="21"/>
                      <w:highlight w:val="none"/>
                      <w:lang w:val="en-US" w:eastAsia="zh-CN" w:bidi="ar-SA"/>
                    </w:rPr>
                  </w:pPr>
                  <w:r>
                    <w:rPr>
                      <w:rFonts w:hint="default" w:ascii="Times New Roman" w:hAnsi="Times New Roman" w:cs="Times New Roman" w:eastAsiaTheme="minorEastAsia"/>
                      <w:b w:val="0"/>
                      <w:bCs w:val="0"/>
                      <w:color w:val="auto"/>
                      <w:kern w:val="2"/>
                      <w:sz w:val="21"/>
                      <w:szCs w:val="21"/>
                      <w:highlight w:val="none"/>
                      <w:lang w:val="en-US" w:eastAsia="zh-CN" w:bidi="ar-SA"/>
                    </w:rPr>
                    <w:t>4</w:t>
                  </w:r>
                </w:p>
              </w:tc>
              <w:tc>
                <w:tcPr>
                  <w:tcW w:w="1005" w:type="dxa"/>
                  <w:tcBorders>
                    <w:tl2br w:val="nil"/>
                    <w:tr2bl w:val="nil"/>
                  </w:tcBorders>
                  <w:shd w:val="clear" w:color="auto" w:fill="auto"/>
                  <w:vAlign w:val="center"/>
                </w:tcPr>
                <w:p w14:paraId="7B65EB1C">
                  <w:pPr>
                    <w:jc w:val="center"/>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highlight w:val="none"/>
                      <w:lang w:val="en-US" w:eastAsia="zh-CN"/>
                    </w:rPr>
                    <w:t>振动筛</w:t>
                  </w:r>
                </w:p>
              </w:tc>
              <w:tc>
                <w:tcPr>
                  <w:tcW w:w="629" w:type="dxa"/>
                  <w:tcBorders>
                    <w:tl2br w:val="nil"/>
                    <w:tr2bl w:val="nil"/>
                  </w:tcBorders>
                  <w:vAlign w:val="center"/>
                </w:tcPr>
                <w:p w14:paraId="33C2B9EF">
                  <w:pPr>
                    <w:jc w:val="center"/>
                    <w:rPr>
                      <w:rFonts w:hint="default" w:ascii="Times New Roman" w:hAnsi="Times New Roman" w:cs="Times New Roman" w:eastAsiaTheme="minorEastAsia"/>
                      <w:b w:val="0"/>
                      <w:bCs w:val="0"/>
                      <w:color w:val="auto"/>
                      <w:szCs w:val="21"/>
                      <w:highlight w:val="none"/>
                      <w:lang w:val="en-US" w:eastAsia="zh-CN"/>
                    </w:rPr>
                  </w:pPr>
                  <w:r>
                    <w:rPr>
                      <w:rFonts w:hint="default" w:ascii="Times New Roman" w:hAnsi="Times New Roman" w:cs="Times New Roman" w:eastAsiaTheme="minorEastAsia"/>
                      <w:b w:val="0"/>
                      <w:bCs w:val="0"/>
                      <w:color w:val="auto"/>
                      <w:szCs w:val="21"/>
                      <w:highlight w:val="none"/>
                      <w:lang w:val="en-US" w:eastAsia="zh-CN"/>
                    </w:rPr>
                    <w:t>87</w:t>
                  </w:r>
                </w:p>
              </w:tc>
              <w:tc>
                <w:tcPr>
                  <w:tcW w:w="798" w:type="dxa"/>
                  <w:tcBorders>
                    <w:tl2br w:val="nil"/>
                    <w:tr2bl w:val="nil"/>
                  </w:tcBorders>
                  <w:vAlign w:val="center"/>
                </w:tcPr>
                <w:p w14:paraId="3CEFE7EF">
                  <w:pPr>
                    <w:jc w:val="center"/>
                    <w:rPr>
                      <w:rFonts w:hint="default" w:ascii="Times New Roman" w:hAnsi="Times New Roman" w:cs="Times New Roman" w:eastAsiaTheme="minorEastAsia"/>
                      <w:b w:val="0"/>
                      <w:bCs w:val="0"/>
                      <w:color w:val="auto"/>
                      <w:szCs w:val="21"/>
                      <w:highlight w:val="none"/>
                      <w:lang w:val="en-US" w:eastAsia="zh-CN"/>
                    </w:rPr>
                  </w:pPr>
                  <w:r>
                    <w:rPr>
                      <w:rFonts w:hint="default" w:ascii="Times New Roman" w:hAnsi="Times New Roman" w:cs="Times New Roman" w:eastAsiaTheme="minorEastAsia"/>
                      <w:b w:val="0"/>
                      <w:bCs w:val="0"/>
                      <w:color w:val="auto"/>
                      <w:szCs w:val="21"/>
                      <w:highlight w:val="none"/>
                      <w:lang w:val="en-US" w:eastAsia="zh-CN"/>
                    </w:rPr>
                    <w:t>17</w:t>
                  </w:r>
                </w:p>
              </w:tc>
              <w:tc>
                <w:tcPr>
                  <w:tcW w:w="726" w:type="dxa"/>
                  <w:tcBorders>
                    <w:tl2br w:val="nil"/>
                    <w:tr2bl w:val="nil"/>
                  </w:tcBorders>
                  <w:vAlign w:val="center"/>
                </w:tcPr>
                <w:p w14:paraId="59D2485E">
                  <w:pPr>
                    <w:jc w:val="center"/>
                    <w:rPr>
                      <w:rFonts w:hint="default" w:ascii="Times New Roman" w:hAnsi="Times New Roman" w:cs="Times New Roman" w:eastAsiaTheme="minorEastAsia"/>
                      <w:b w:val="0"/>
                      <w:bCs w:val="0"/>
                      <w:color w:val="auto"/>
                      <w:szCs w:val="21"/>
                      <w:highlight w:val="none"/>
                      <w:lang w:val="en-US" w:eastAsia="zh-CN"/>
                    </w:rPr>
                  </w:pPr>
                  <w:r>
                    <w:rPr>
                      <w:rFonts w:hint="default" w:ascii="Times New Roman" w:hAnsi="Times New Roman" w:cs="Times New Roman" w:eastAsiaTheme="minorEastAsia"/>
                      <w:b w:val="0"/>
                      <w:bCs w:val="0"/>
                      <w:color w:val="auto"/>
                      <w:szCs w:val="21"/>
                      <w:highlight w:val="none"/>
                      <w:lang w:val="en-US" w:eastAsia="zh-CN"/>
                    </w:rPr>
                    <w:t>1</w:t>
                  </w:r>
                </w:p>
              </w:tc>
              <w:tc>
                <w:tcPr>
                  <w:tcW w:w="1183" w:type="dxa"/>
                  <w:tcBorders>
                    <w:tl2br w:val="nil"/>
                    <w:tr2bl w:val="nil"/>
                  </w:tcBorders>
                  <w:shd w:val="clear" w:color="auto" w:fill="auto"/>
                  <w:vAlign w:val="center"/>
                </w:tcPr>
                <w:p w14:paraId="4425A677">
                  <w:pPr>
                    <w:jc w:val="center"/>
                    <w:rPr>
                      <w:rFonts w:hint="default" w:ascii="Times New Roman" w:hAnsi="Times New Roman" w:cs="Times New Roman" w:eastAsiaTheme="minorEastAsia"/>
                      <w:b w:val="0"/>
                      <w:bCs w:val="0"/>
                      <w:color w:val="auto"/>
                      <w:kern w:val="2"/>
                      <w:sz w:val="21"/>
                      <w:szCs w:val="21"/>
                      <w:highlight w:val="none"/>
                      <w:lang w:val="en-US" w:eastAsia="zh-CN" w:bidi="ar-SA"/>
                    </w:rPr>
                  </w:pPr>
                  <w:r>
                    <w:rPr>
                      <w:rFonts w:hint="eastAsia" w:ascii="Times New Roman" w:hAnsi="Times New Roman" w:cs="Times New Roman" w:eastAsiaTheme="minorEastAsia"/>
                      <w:b w:val="0"/>
                      <w:bCs w:val="0"/>
                      <w:color w:val="auto"/>
                      <w:kern w:val="2"/>
                      <w:sz w:val="21"/>
                      <w:szCs w:val="21"/>
                      <w:highlight w:val="none"/>
                      <w:lang w:val="en-US" w:eastAsia="zh-CN" w:bidi="ar-SA"/>
                    </w:rPr>
                    <w:t>85</w:t>
                  </w:r>
                </w:p>
              </w:tc>
              <w:tc>
                <w:tcPr>
                  <w:tcW w:w="978" w:type="dxa"/>
                  <w:vMerge w:val="continue"/>
                  <w:tcBorders>
                    <w:tl2br w:val="nil"/>
                    <w:tr2bl w:val="nil"/>
                  </w:tcBorders>
                  <w:vAlign w:val="center"/>
                </w:tcPr>
                <w:p w14:paraId="64B83B5C">
                  <w:pPr>
                    <w:jc w:val="center"/>
                    <w:rPr>
                      <w:rFonts w:hint="default" w:ascii="Times New Roman" w:hAnsi="Times New Roman" w:cs="Times New Roman" w:eastAsiaTheme="minorEastAsia"/>
                      <w:color w:val="auto"/>
                      <w:kern w:val="2"/>
                      <w:sz w:val="21"/>
                      <w:szCs w:val="24"/>
                      <w:highlight w:val="none"/>
                      <w:lang w:val="en-US" w:eastAsia="zh-CN" w:bidi="ar-SA"/>
                    </w:rPr>
                  </w:pPr>
                </w:p>
              </w:tc>
              <w:tc>
                <w:tcPr>
                  <w:tcW w:w="1121" w:type="dxa"/>
                  <w:tcBorders>
                    <w:tl2br w:val="nil"/>
                    <w:tr2bl w:val="nil"/>
                  </w:tcBorders>
                  <w:vAlign w:val="center"/>
                </w:tcPr>
                <w:p w14:paraId="70FA51A6">
                  <w:pPr>
                    <w:jc w:val="center"/>
                    <w:rPr>
                      <w:rFonts w:hint="default" w:ascii="Times New Roman" w:hAnsi="Times New Roman" w:cs="Times New Roman" w:eastAsiaTheme="minorEastAsia"/>
                      <w:b w:val="0"/>
                      <w:bCs w:val="0"/>
                      <w:color w:val="auto"/>
                      <w:szCs w:val="21"/>
                      <w:highlight w:val="none"/>
                      <w:lang w:val="en-US" w:eastAsia="zh-CN"/>
                    </w:rPr>
                  </w:pPr>
                  <w:r>
                    <w:rPr>
                      <w:rFonts w:hint="eastAsia" w:ascii="Times New Roman" w:hAnsi="Times New Roman" w:cs="Times New Roman" w:eastAsiaTheme="minorEastAsia"/>
                      <w:b w:val="0"/>
                      <w:bCs w:val="0"/>
                      <w:color w:val="auto"/>
                      <w:szCs w:val="21"/>
                      <w:highlight w:val="none"/>
                      <w:lang w:val="en-US" w:eastAsia="zh-CN"/>
                    </w:rPr>
                    <w:t>60</w:t>
                  </w:r>
                </w:p>
              </w:tc>
              <w:tc>
                <w:tcPr>
                  <w:tcW w:w="724" w:type="dxa"/>
                  <w:tcBorders>
                    <w:tl2br w:val="nil"/>
                    <w:tr2bl w:val="nil"/>
                  </w:tcBorders>
                  <w:vAlign w:val="center"/>
                </w:tcPr>
                <w:p w14:paraId="37464182">
                  <w:pPr>
                    <w:jc w:val="center"/>
                    <w:rPr>
                      <w:rFonts w:hint="default" w:ascii="Times New Roman" w:hAnsi="Times New Roman" w:cs="Times New Roman" w:eastAsiaTheme="minorEastAsia"/>
                      <w:b w:val="0"/>
                      <w:bCs w:val="0"/>
                      <w:color w:val="auto"/>
                      <w:szCs w:val="21"/>
                      <w:highlight w:val="none"/>
                      <w:lang w:val="en-US" w:eastAsia="zh-CN"/>
                    </w:rPr>
                  </w:pPr>
                  <w:r>
                    <w:rPr>
                      <w:rFonts w:hint="default" w:ascii="Times New Roman" w:hAnsi="Times New Roman" w:cs="Times New Roman" w:eastAsiaTheme="minorEastAsia"/>
                      <w:b w:val="0"/>
                      <w:bCs w:val="0"/>
                      <w:color w:val="auto"/>
                      <w:szCs w:val="21"/>
                      <w:highlight w:val="none"/>
                      <w:lang w:val="en-US" w:eastAsia="zh-CN"/>
                    </w:rPr>
                    <w:t>昼间</w:t>
                  </w:r>
                </w:p>
              </w:tc>
              <w:tc>
                <w:tcPr>
                  <w:tcW w:w="693" w:type="dxa"/>
                  <w:tcBorders>
                    <w:tl2br w:val="nil"/>
                    <w:tr2bl w:val="nil"/>
                  </w:tcBorders>
                  <w:vAlign w:val="center"/>
                </w:tcPr>
                <w:p w14:paraId="0FD3F29E">
                  <w:pPr>
                    <w:jc w:val="center"/>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连续</w:t>
                  </w:r>
                </w:p>
              </w:tc>
            </w:tr>
            <w:tr w14:paraId="19183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479" w:type="dxa"/>
                  <w:tcBorders>
                    <w:tl2br w:val="nil"/>
                    <w:tr2bl w:val="nil"/>
                  </w:tcBorders>
                  <w:shd w:val="clear" w:color="auto" w:fill="auto"/>
                  <w:vAlign w:val="center"/>
                </w:tcPr>
                <w:p w14:paraId="39D9E56E">
                  <w:pPr>
                    <w:jc w:val="center"/>
                    <w:rPr>
                      <w:rFonts w:hint="default" w:ascii="Times New Roman" w:hAnsi="Times New Roman" w:cs="Times New Roman" w:eastAsiaTheme="minorEastAsia"/>
                      <w:b w:val="0"/>
                      <w:bCs w:val="0"/>
                      <w:color w:val="auto"/>
                      <w:kern w:val="2"/>
                      <w:sz w:val="21"/>
                      <w:szCs w:val="21"/>
                      <w:highlight w:val="none"/>
                      <w:lang w:val="en-US" w:eastAsia="zh-CN" w:bidi="ar-SA"/>
                    </w:rPr>
                  </w:pPr>
                  <w:r>
                    <w:rPr>
                      <w:rFonts w:hint="default" w:ascii="Times New Roman" w:hAnsi="Times New Roman" w:cs="Times New Roman" w:eastAsiaTheme="minorEastAsia"/>
                      <w:b w:val="0"/>
                      <w:bCs w:val="0"/>
                      <w:color w:val="auto"/>
                      <w:kern w:val="2"/>
                      <w:sz w:val="21"/>
                      <w:szCs w:val="21"/>
                      <w:highlight w:val="none"/>
                      <w:lang w:val="en-US" w:eastAsia="zh-CN" w:bidi="ar-SA"/>
                    </w:rPr>
                    <w:t>5</w:t>
                  </w:r>
                </w:p>
              </w:tc>
              <w:tc>
                <w:tcPr>
                  <w:tcW w:w="1005" w:type="dxa"/>
                  <w:tcBorders>
                    <w:tl2br w:val="nil"/>
                    <w:tr2bl w:val="nil"/>
                  </w:tcBorders>
                  <w:shd w:val="clear" w:color="auto" w:fill="auto"/>
                  <w:vAlign w:val="center"/>
                </w:tcPr>
                <w:p w14:paraId="4E51805B">
                  <w:pPr>
                    <w:jc w:val="center"/>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highlight w:val="none"/>
                      <w:lang w:val="en-US" w:eastAsia="zh-CN"/>
                    </w:rPr>
                    <w:t>振动筛</w:t>
                  </w:r>
                </w:p>
              </w:tc>
              <w:tc>
                <w:tcPr>
                  <w:tcW w:w="629" w:type="dxa"/>
                  <w:tcBorders>
                    <w:tl2br w:val="nil"/>
                    <w:tr2bl w:val="nil"/>
                  </w:tcBorders>
                  <w:shd w:val="clear" w:color="auto" w:fill="auto"/>
                  <w:vAlign w:val="center"/>
                </w:tcPr>
                <w:p w14:paraId="4B6F0FB9">
                  <w:pPr>
                    <w:jc w:val="center"/>
                    <w:rPr>
                      <w:rFonts w:hint="default" w:ascii="Times New Roman" w:hAnsi="Times New Roman" w:cs="Times New Roman" w:eastAsiaTheme="minorEastAsia"/>
                      <w:b w:val="0"/>
                      <w:bCs w:val="0"/>
                      <w:color w:val="auto"/>
                      <w:kern w:val="2"/>
                      <w:sz w:val="21"/>
                      <w:szCs w:val="21"/>
                      <w:highlight w:val="none"/>
                      <w:lang w:val="en-US" w:eastAsia="zh-CN" w:bidi="ar-SA"/>
                    </w:rPr>
                  </w:pPr>
                  <w:r>
                    <w:rPr>
                      <w:rFonts w:hint="default" w:ascii="Times New Roman" w:hAnsi="Times New Roman" w:cs="Times New Roman" w:eastAsiaTheme="minorEastAsia"/>
                      <w:b w:val="0"/>
                      <w:bCs w:val="0"/>
                      <w:color w:val="auto"/>
                      <w:szCs w:val="21"/>
                      <w:highlight w:val="none"/>
                      <w:lang w:val="en-US" w:eastAsia="zh-CN"/>
                    </w:rPr>
                    <w:t>85</w:t>
                  </w:r>
                </w:p>
              </w:tc>
              <w:tc>
                <w:tcPr>
                  <w:tcW w:w="798" w:type="dxa"/>
                  <w:tcBorders>
                    <w:tl2br w:val="nil"/>
                    <w:tr2bl w:val="nil"/>
                  </w:tcBorders>
                  <w:shd w:val="clear" w:color="auto" w:fill="auto"/>
                  <w:vAlign w:val="center"/>
                </w:tcPr>
                <w:p w14:paraId="0183DB19">
                  <w:pPr>
                    <w:jc w:val="center"/>
                    <w:rPr>
                      <w:rFonts w:hint="default" w:ascii="Times New Roman" w:hAnsi="Times New Roman" w:cs="Times New Roman" w:eastAsiaTheme="minorEastAsia"/>
                      <w:b w:val="0"/>
                      <w:bCs w:val="0"/>
                      <w:color w:val="auto"/>
                      <w:kern w:val="2"/>
                      <w:sz w:val="21"/>
                      <w:szCs w:val="21"/>
                      <w:highlight w:val="none"/>
                      <w:lang w:val="en-US" w:eastAsia="zh-CN" w:bidi="ar-SA"/>
                    </w:rPr>
                  </w:pPr>
                  <w:r>
                    <w:rPr>
                      <w:rFonts w:hint="default" w:ascii="Times New Roman" w:hAnsi="Times New Roman" w:cs="Times New Roman" w:eastAsiaTheme="minorEastAsia"/>
                      <w:b w:val="0"/>
                      <w:bCs w:val="0"/>
                      <w:color w:val="auto"/>
                      <w:szCs w:val="21"/>
                      <w:highlight w:val="none"/>
                      <w:lang w:val="en-US" w:eastAsia="zh-CN"/>
                    </w:rPr>
                    <w:t>15</w:t>
                  </w:r>
                </w:p>
              </w:tc>
              <w:tc>
                <w:tcPr>
                  <w:tcW w:w="726" w:type="dxa"/>
                  <w:tcBorders>
                    <w:tl2br w:val="nil"/>
                    <w:tr2bl w:val="nil"/>
                  </w:tcBorders>
                  <w:shd w:val="clear" w:color="auto" w:fill="auto"/>
                  <w:vAlign w:val="center"/>
                </w:tcPr>
                <w:p w14:paraId="4C0FE609">
                  <w:pPr>
                    <w:jc w:val="center"/>
                    <w:rPr>
                      <w:rFonts w:hint="default" w:ascii="Times New Roman" w:hAnsi="Times New Roman" w:cs="Times New Roman" w:eastAsiaTheme="minorEastAsia"/>
                      <w:b w:val="0"/>
                      <w:bCs w:val="0"/>
                      <w:color w:val="auto"/>
                      <w:kern w:val="2"/>
                      <w:sz w:val="21"/>
                      <w:szCs w:val="21"/>
                      <w:highlight w:val="none"/>
                      <w:lang w:val="en-US" w:eastAsia="zh-CN" w:bidi="ar-SA"/>
                    </w:rPr>
                  </w:pPr>
                  <w:r>
                    <w:rPr>
                      <w:rFonts w:hint="default" w:ascii="Times New Roman" w:hAnsi="Times New Roman" w:cs="Times New Roman" w:eastAsiaTheme="minorEastAsia"/>
                      <w:b w:val="0"/>
                      <w:bCs w:val="0"/>
                      <w:color w:val="auto"/>
                      <w:szCs w:val="21"/>
                      <w:highlight w:val="none"/>
                      <w:lang w:val="en-US" w:eastAsia="zh-CN"/>
                    </w:rPr>
                    <w:t>1</w:t>
                  </w:r>
                </w:p>
              </w:tc>
              <w:tc>
                <w:tcPr>
                  <w:tcW w:w="1183" w:type="dxa"/>
                  <w:tcBorders>
                    <w:tl2br w:val="nil"/>
                    <w:tr2bl w:val="nil"/>
                  </w:tcBorders>
                  <w:shd w:val="clear" w:color="auto" w:fill="auto"/>
                  <w:vAlign w:val="center"/>
                </w:tcPr>
                <w:p w14:paraId="396D5FED">
                  <w:pPr>
                    <w:jc w:val="center"/>
                    <w:rPr>
                      <w:rFonts w:hint="default" w:ascii="Times New Roman" w:hAnsi="Times New Roman" w:cs="Times New Roman" w:eastAsiaTheme="minorEastAsia"/>
                      <w:b w:val="0"/>
                      <w:bCs w:val="0"/>
                      <w:color w:val="auto"/>
                      <w:kern w:val="2"/>
                      <w:sz w:val="21"/>
                      <w:szCs w:val="21"/>
                      <w:highlight w:val="none"/>
                      <w:lang w:val="en-US" w:eastAsia="zh-CN" w:bidi="ar-SA"/>
                    </w:rPr>
                  </w:pPr>
                  <w:r>
                    <w:rPr>
                      <w:rFonts w:hint="eastAsia" w:ascii="Times New Roman" w:hAnsi="Times New Roman" w:cs="Times New Roman" w:eastAsiaTheme="minorEastAsia"/>
                      <w:b w:val="0"/>
                      <w:bCs w:val="0"/>
                      <w:color w:val="auto"/>
                      <w:kern w:val="2"/>
                      <w:sz w:val="21"/>
                      <w:szCs w:val="21"/>
                      <w:highlight w:val="none"/>
                      <w:lang w:val="en-US" w:eastAsia="zh-CN" w:bidi="ar-SA"/>
                    </w:rPr>
                    <w:t>85</w:t>
                  </w:r>
                </w:p>
              </w:tc>
              <w:tc>
                <w:tcPr>
                  <w:tcW w:w="978" w:type="dxa"/>
                  <w:vMerge w:val="continue"/>
                  <w:tcBorders>
                    <w:tl2br w:val="nil"/>
                    <w:tr2bl w:val="nil"/>
                  </w:tcBorders>
                  <w:vAlign w:val="center"/>
                </w:tcPr>
                <w:p w14:paraId="4B5F05C5">
                  <w:pPr>
                    <w:jc w:val="center"/>
                    <w:rPr>
                      <w:rFonts w:hint="default" w:ascii="Times New Roman" w:hAnsi="Times New Roman" w:cs="Times New Roman" w:eastAsiaTheme="minorEastAsia"/>
                      <w:color w:val="auto"/>
                      <w:kern w:val="2"/>
                      <w:sz w:val="21"/>
                      <w:szCs w:val="24"/>
                      <w:highlight w:val="none"/>
                      <w:lang w:val="en-US" w:eastAsia="zh-CN" w:bidi="ar-SA"/>
                    </w:rPr>
                  </w:pPr>
                </w:p>
              </w:tc>
              <w:tc>
                <w:tcPr>
                  <w:tcW w:w="1121" w:type="dxa"/>
                  <w:tcBorders>
                    <w:tl2br w:val="nil"/>
                    <w:tr2bl w:val="nil"/>
                  </w:tcBorders>
                  <w:vAlign w:val="center"/>
                </w:tcPr>
                <w:p w14:paraId="1FBA92F3">
                  <w:pPr>
                    <w:jc w:val="center"/>
                    <w:rPr>
                      <w:rFonts w:hint="default" w:ascii="Times New Roman" w:hAnsi="Times New Roman" w:cs="Times New Roman" w:eastAsiaTheme="minorEastAsia"/>
                      <w:b w:val="0"/>
                      <w:bCs w:val="0"/>
                      <w:color w:val="auto"/>
                      <w:szCs w:val="21"/>
                      <w:highlight w:val="none"/>
                      <w:lang w:val="en-US" w:eastAsia="zh-CN"/>
                    </w:rPr>
                  </w:pPr>
                  <w:r>
                    <w:rPr>
                      <w:rFonts w:hint="eastAsia" w:ascii="Times New Roman" w:hAnsi="Times New Roman" w:cs="Times New Roman" w:eastAsiaTheme="minorEastAsia"/>
                      <w:b w:val="0"/>
                      <w:bCs w:val="0"/>
                      <w:color w:val="auto"/>
                      <w:szCs w:val="21"/>
                      <w:highlight w:val="none"/>
                      <w:lang w:val="en-US" w:eastAsia="zh-CN"/>
                    </w:rPr>
                    <w:t>60</w:t>
                  </w:r>
                </w:p>
              </w:tc>
              <w:tc>
                <w:tcPr>
                  <w:tcW w:w="724" w:type="dxa"/>
                  <w:tcBorders>
                    <w:tl2br w:val="nil"/>
                    <w:tr2bl w:val="nil"/>
                  </w:tcBorders>
                  <w:shd w:val="clear" w:color="auto" w:fill="auto"/>
                  <w:vAlign w:val="center"/>
                </w:tcPr>
                <w:p w14:paraId="1AFCA654">
                  <w:pPr>
                    <w:jc w:val="center"/>
                    <w:rPr>
                      <w:rFonts w:hint="default" w:ascii="Times New Roman" w:hAnsi="Times New Roman" w:cs="Times New Roman" w:eastAsiaTheme="minorEastAsia"/>
                      <w:b w:val="0"/>
                      <w:bCs w:val="0"/>
                      <w:color w:val="auto"/>
                      <w:kern w:val="2"/>
                      <w:sz w:val="21"/>
                      <w:szCs w:val="21"/>
                      <w:highlight w:val="none"/>
                      <w:lang w:val="en-US" w:eastAsia="zh-CN" w:bidi="ar-SA"/>
                    </w:rPr>
                  </w:pPr>
                  <w:r>
                    <w:rPr>
                      <w:rFonts w:hint="default" w:ascii="Times New Roman" w:hAnsi="Times New Roman" w:cs="Times New Roman" w:eastAsiaTheme="minorEastAsia"/>
                      <w:b w:val="0"/>
                      <w:bCs w:val="0"/>
                      <w:color w:val="auto"/>
                      <w:szCs w:val="21"/>
                      <w:highlight w:val="none"/>
                      <w:lang w:val="en-US" w:eastAsia="zh-CN"/>
                    </w:rPr>
                    <w:t>昼间</w:t>
                  </w:r>
                </w:p>
              </w:tc>
              <w:tc>
                <w:tcPr>
                  <w:tcW w:w="693" w:type="dxa"/>
                  <w:tcBorders>
                    <w:tl2br w:val="nil"/>
                    <w:tr2bl w:val="nil"/>
                  </w:tcBorders>
                  <w:shd w:val="clear" w:color="auto" w:fill="auto"/>
                  <w:vAlign w:val="center"/>
                </w:tcPr>
                <w:p w14:paraId="5812D065">
                  <w:pPr>
                    <w:jc w:val="center"/>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连续</w:t>
                  </w:r>
                </w:p>
              </w:tc>
            </w:tr>
            <w:tr w14:paraId="67AF4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479" w:type="dxa"/>
                  <w:tcBorders>
                    <w:tl2br w:val="nil"/>
                    <w:tr2bl w:val="nil"/>
                  </w:tcBorders>
                  <w:shd w:val="clear" w:color="auto" w:fill="auto"/>
                  <w:vAlign w:val="center"/>
                </w:tcPr>
                <w:p w14:paraId="3E84995A">
                  <w:pPr>
                    <w:jc w:val="center"/>
                    <w:rPr>
                      <w:rFonts w:hint="default" w:ascii="Times New Roman" w:hAnsi="Times New Roman" w:cs="Times New Roman" w:eastAsiaTheme="minorEastAsia"/>
                      <w:b w:val="0"/>
                      <w:bCs w:val="0"/>
                      <w:color w:val="auto"/>
                      <w:kern w:val="2"/>
                      <w:sz w:val="21"/>
                      <w:szCs w:val="21"/>
                      <w:highlight w:val="none"/>
                      <w:lang w:val="en-US" w:eastAsia="zh-CN" w:bidi="ar-SA"/>
                    </w:rPr>
                  </w:pPr>
                  <w:r>
                    <w:rPr>
                      <w:rFonts w:hint="default" w:ascii="Times New Roman" w:hAnsi="Times New Roman" w:cs="Times New Roman" w:eastAsiaTheme="minorEastAsia"/>
                      <w:b w:val="0"/>
                      <w:bCs w:val="0"/>
                      <w:color w:val="auto"/>
                      <w:kern w:val="2"/>
                      <w:sz w:val="21"/>
                      <w:szCs w:val="21"/>
                      <w:highlight w:val="none"/>
                      <w:lang w:val="en-US" w:eastAsia="zh-CN" w:bidi="ar-SA"/>
                    </w:rPr>
                    <w:t>6</w:t>
                  </w:r>
                </w:p>
              </w:tc>
              <w:tc>
                <w:tcPr>
                  <w:tcW w:w="1005" w:type="dxa"/>
                  <w:tcBorders>
                    <w:tl2br w:val="nil"/>
                    <w:tr2bl w:val="nil"/>
                  </w:tcBorders>
                  <w:shd w:val="clear" w:color="auto" w:fill="auto"/>
                  <w:vAlign w:val="center"/>
                </w:tcPr>
                <w:p w14:paraId="6CF63CE2">
                  <w:pPr>
                    <w:jc w:val="center"/>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highlight w:val="none"/>
                      <w:lang w:val="en-US" w:eastAsia="zh-CN"/>
                    </w:rPr>
                    <w:t>水泵</w:t>
                  </w:r>
                </w:p>
              </w:tc>
              <w:tc>
                <w:tcPr>
                  <w:tcW w:w="629" w:type="dxa"/>
                  <w:tcBorders>
                    <w:tl2br w:val="nil"/>
                    <w:tr2bl w:val="nil"/>
                  </w:tcBorders>
                  <w:vAlign w:val="center"/>
                </w:tcPr>
                <w:p w14:paraId="1679A73E">
                  <w:pPr>
                    <w:jc w:val="center"/>
                    <w:rPr>
                      <w:rFonts w:hint="default" w:ascii="Times New Roman" w:hAnsi="Times New Roman" w:cs="Times New Roman" w:eastAsiaTheme="minorEastAsia"/>
                      <w:b w:val="0"/>
                      <w:bCs w:val="0"/>
                      <w:color w:val="auto"/>
                      <w:szCs w:val="21"/>
                      <w:highlight w:val="none"/>
                      <w:lang w:val="en-US" w:eastAsia="zh-CN"/>
                    </w:rPr>
                  </w:pPr>
                  <w:r>
                    <w:rPr>
                      <w:rFonts w:hint="default" w:ascii="Times New Roman" w:hAnsi="Times New Roman" w:cs="Times New Roman" w:eastAsiaTheme="minorEastAsia"/>
                      <w:b w:val="0"/>
                      <w:bCs w:val="0"/>
                      <w:color w:val="auto"/>
                      <w:szCs w:val="21"/>
                      <w:highlight w:val="none"/>
                      <w:lang w:val="en-US" w:eastAsia="zh-CN"/>
                    </w:rPr>
                    <w:t>82</w:t>
                  </w:r>
                </w:p>
              </w:tc>
              <w:tc>
                <w:tcPr>
                  <w:tcW w:w="798" w:type="dxa"/>
                  <w:tcBorders>
                    <w:tl2br w:val="nil"/>
                    <w:tr2bl w:val="nil"/>
                  </w:tcBorders>
                  <w:vAlign w:val="center"/>
                </w:tcPr>
                <w:p w14:paraId="4F1B4CF2">
                  <w:pPr>
                    <w:jc w:val="center"/>
                    <w:rPr>
                      <w:rFonts w:hint="default" w:ascii="Times New Roman" w:hAnsi="Times New Roman" w:cs="Times New Roman" w:eastAsiaTheme="minorEastAsia"/>
                      <w:b w:val="0"/>
                      <w:bCs w:val="0"/>
                      <w:color w:val="auto"/>
                      <w:szCs w:val="21"/>
                      <w:highlight w:val="none"/>
                      <w:lang w:val="en-US" w:eastAsia="zh-CN"/>
                    </w:rPr>
                  </w:pPr>
                  <w:r>
                    <w:rPr>
                      <w:rFonts w:hint="default" w:ascii="Times New Roman" w:hAnsi="Times New Roman" w:cs="Times New Roman" w:eastAsiaTheme="minorEastAsia"/>
                      <w:b w:val="0"/>
                      <w:bCs w:val="0"/>
                      <w:color w:val="auto"/>
                      <w:szCs w:val="21"/>
                      <w:highlight w:val="none"/>
                      <w:lang w:val="en-US" w:eastAsia="zh-CN"/>
                    </w:rPr>
                    <w:t>15</w:t>
                  </w:r>
                </w:p>
              </w:tc>
              <w:tc>
                <w:tcPr>
                  <w:tcW w:w="726" w:type="dxa"/>
                  <w:tcBorders>
                    <w:tl2br w:val="nil"/>
                    <w:tr2bl w:val="nil"/>
                  </w:tcBorders>
                  <w:shd w:val="clear" w:color="auto" w:fill="auto"/>
                  <w:vAlign w:val="center"/>
                </w:tcPr>
                <w:p w14:paraId="683FF4A8">
                  <w:pPr>
                    <w:jc w:val="center"/>
                    <w:rPr>
                      <w:rFonts w:hint="default" w:ascii="Times New Roman" w:hAnsi="Times New Roman" w:cs="Times New Roman" w:eastAsiaTheme="minorEastAsia"/>
                      <w:b w:val="0"/>
                      <w:bCs w:val="0"/>
                      <w:color w:val="auto"/>
                      <w:kern w:val="2"/>
                      <w:sz w:val="21"/>
                      <w:szCs w:val="21"/>
                      <w:highlight w:val="none"/>
                      <w:lang w:val="en-US" w:eastAsia="zh-CN" w:bidi="ar-SA"/>
                    </w:rPr>
                  </w:pPr>
                  <w:r>
                    <w:rPr>
                      <w:rFonts w:hint="default" w:ascii="Times New Roman" w:hAnsi="Times New Roman" w:cs="Times New Roman" w:eastAsiaTheme="minorEastAsia"/>
                      <w:b w:val="0"/>
                      <w:bCs w:val="0"/>
                      <w:color w:val="auto"/>
                      <w:kern w:val="2"/>
                      <w:sz w:val="21"/>
                      <w:szCs w:val="21"/>
                      <w:highlight w:val="none"/>
                      <w:lang w:val="en-US" w:eastAsia="zh-CN" w:bidi="ar-SA"/>
                    </w:rPr>
                    <w:t>0.5</w:t>
                  </w:r>
                </w:p>
              </w:tc>
              <w:tc>
                <w:tcPr>
                  <w:tcW w:w="1183" w:type="dxa"/>
                  <w:tcBorders>
                    <w:tl2br w:val="nil"/>
                    <w:tr2bl w:val="nil"/>
                  </w:tcBorders>
                  <w:shd w:val="clear" w:color="auto" w:fill="auto"/>
                  <w:vAlign w:val="center"/>
                </w:tcPr>
                <w:p w14:paraId="1275D7F6">
                  <w:pPr>
                    <w:jc w:val="center"/>
                    <w:rPr>
                      <w:rFonts w:hint="default" w:ascii="Times New Roman" w:hAnsi="Times New Roman" w:cs="Times New Roman" w:eastAsiaTheme="minorEastAsia"/>
                      <w:b w:val="0"/>
                      <w:bCs w:val="0"/>
                      <w:color w:val="auto"/>
                      <w:kern w:val="2"/>
                      <w:sz w:val="21"/>
                      <w:szCs w:val="21"/>
                      <w:highlight w:val="none"/>
                      <w:lang w:val="en-US" w:eastAsia="zh-CN" w:bidi="ar-SA"/>
                    </w:rPr>
                  </w:pPr>
                  <w:r>
                    <w:rPr>
                      <w:rFonts w:hint="eastAsia" w:ascii="Times New Roman" w:hAnsi="Times New Roman" w:cs="Times New Roman" w:eastAsiaTheme="minorEastAsia"/>
                      <w:b w:val="0"/>
                      <w:bCs w:val="0"/>
                      <w:color w:val="auto"/>
                      <w:kern w:val="2"/>
                      <w:sz w:val="21"/>
                      <w:szCs w:val="21"/>
                      <w:highlight w:val="none"/>
                      <w:lang w:val="en-US" w:eastAsia="zh-CN" w:bidi="ar-SA"/>
                    </w:rPr>
                    <w:t>80</w:t>
                  </w:r>
                </w:p>
              </w:tc>
              <w:tc>
                <w:tcPr>
                  <w:tcW w:w="978" w:type="dxa"/>
                  <w:vMerge w:val="continue"/>
                  <w:tcBorders>
                    <w:tl2br w:val="nil"/>
                    <w:tr2bl w:val="nil"/>
                  </w:tcBorders>
                  <w:vAlign w:val="center"/>
                </w:tcPr>
                <w:p w14:paraId="25C69DF9">
                  <w:pPr>
                    <w:jc w:val="center"/>
                    <w:rPr>
                      <w:rFonts w:hint="default" w:ascii="Times New Roman" w:hAnsi="Times New Roman" w:cs="Times New Roman" w:eastAsiaTheme="minorEastAsia"/>
                      <w:color w:val="auto"/>
                      <w:kern w:val="2"/>
                      <w:sz w:val="21"/>
                      <w:szCs w:val="24"/>
                      <w:highlight w:val="none"/>
                      <w:lang w:val="en-US" w:eastAsia="zh-CN" w:bidi="ar-SA"/>
                    </w:rPr>
                  </w:pPr>
                </w:p>
              </w:tc>
              <w:tc>
                <w:tcPr>
                  <w:tcW w:w="1121" w:type="dxa"/>
                  <w:tcBorders>
                    <w:tl2br w:val="nil"/>
                    <w:tr2bl w:val="nil"/>
                  </w:tcBorders>
                  <w:shd w:val="clear" w:color="auto" w:fill="auto"/>
                  <w:vAlign w:val="center"/>
                </w:tcPr>
                <w:p w14:paraId="7E5FAD35">
                  <w:pPr>
                    <w:jc w:val="center"/>
                    <w:rPr>
                      <w:rFonts w:hint="default" w:ascii="Times New Roman" w:hAnsi="Times New Roman" w:cs="Times New Roman" w:eastAsiaTheme="minorEastAsia"/>
                      <w:b w:val="0"/>
                      <w:bCs w:val="0"/>
                      <w:color w:val="auto"/>
                      <w:kern w:val="2"/>
                      <w:sz w:val="21"/>
                      <w:szCs w:val="21"/>
                      <w:highlight w:val="none"/>
                      <w:lang w:val="en-US" w:eastAsia="zh-CN" w:bidi="ar-SA"/>
                    </w:rPr>
                  </w:pPr>
                  <w:r>
                    <w:rPr>
                      <w:rFonts w:hint="eastAsia" w:ascii="Times New Roman" w:hAnsi="Times New Roman" w:cs="Times New Roman" w:eastAsiaTheme="minorEastAsia"/>
                      <w:b w:val="0"/>
                      <w:bCs w:val="0"/>
                      <w:color w:val="auto"/>
                      <w:kern w:val="2"/>
                      <w:sz w:val="21"/>
                      <w:szCs w:val="21"/>
                      <w:highlight w:val="none"/>
                      <w:lang w:val="en-US" w:eastAsia="zh-CN" w:bidi="ar-SA"/>
                    </w:rPr>
                    <w:t>55</w:t>
                  </w:r>
                </w:p>
              </w:tc>
              <w:tc>
                <w:tcPr>
                  <w:tcW w:w="724" w:type="dxa"/>
                  <w:tcBorders>
                    <w:tl2br w:val="nil"/>
                    <w:tr2bl w:val="nil"/>
                  </w:tcBorders>
                  <w:shd w:val="clear" w:color="auto" w:fill="auto"/>
                  <w:vAlign w:val="center"/>
                </w:tcPr>
                <w:p w14:paraId="146BB113">
                  <w:pPr>
                    <w:jc w:val="center"/>
                    <w:rPr>
                      <w:rFonts w:hint="default" w:ascii="Times New Roman" w:hAnsi="Times New Roman" w:cs="Times New Roman" w:eastAsiaTheme="minorEastAsia"/>
                      <w:b w:val="0"/>
                      <w:bCs w:val="0"/>
                      <w:color w:val="auto"/>
                      <w:kern w:val="2"/>
                      <w:sz w:val="21"/>
                      <w:szCs w:val="21"/>
                      <w:highlight w:val="none"/>
                      <w:lang w:val="en-US" w:eastAsia="zh-CN" w:bidi="ar-SA"/>
                    </w:rPr>
                  </w:pPr>
                  <w:r>
                    <w:rPr>
                      <w:rFonts w:hint="default" w:ascii="Times New Roman" w:hAnsi="Times New Roman" w:cs="Times New Roman" w:eastAsiaTheme="minorEastAsia"/>
                      <w:b w:val="0"/>
                      <w:bCs w:val="0"/>
                      <w:color w:val="auto"/>
                      <w:szCs w:val="21"/>
                      <w:highlight w:val="none"/>
                      <w:lang w:val="en-US" w:eastAsia="zh-CN"/>
                    </w:rPr>
                    <w:t>昼间</w:t>
                  </w:r>
                </w:p>
              </w:tc>
              <w:tc>
                <w:tcPr>
                  <w:tcW w:w="693" w:type="dxa"/>
                  <w:tcBorders>
                    <w:tl2br w:val="nil"/>
                    <w:tr2bl w:val="nil"/>
                  </w:tcBorders>
                  <w:shd w:val="clear" w:color="auto" w:fill="auto"/>
                  <w:vAlign w:val="center"/>
                </w:tcPr>
                <w:p w14:paraId="0BA667D1">
                  <w:pPr>
                    <w:jc w:val="center"/>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连续</w:t>
                  </w:r>
                </w:p>
              </w:tc>
            </w:tr>
            <w:tr w14:paraId="1F2D6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479" w:type="dxa"/>
                  <w:tcBorders>
                    <w:tl2br w:val="nil"/>
                    <w:tr2bl w:val="nil"/>
                  </w:tcBorders>
                  <w:shd w:val="clear" w:color="auto" w:fill="auto"/>
                  <w:vAlign w:val="center"/>
                </w:tcPr>
                <w:p w14:paraId="3D2DD1C2">
                  <w:pPr>
                    <w:jc w:val="center"/>
                    <w:rPr>
                      <w:rFonts w:hint="default" w:ascii="Times New Roman" w:hAnsi="Times New Roman" w:cs="Times New Roman" w:eastAsiaTheme="minorEastAsia"/>
                      <w:b w:val="0"/>
                      <w:bCs w:val="0"/>
                      <w:color w:val="auto"/>
                      <w:kern w:val="2"/>
                      <w:sz w:val="21"/>
                      <w:szCs w:val="21"/>
                      <w:highlight w:val="none"/>
                      <w:lang w:val="en-US" w:eastAsia="zh-CN" w:bidi="ar-SA"/>
                    </w:rPr>
                  </w:pPr>
                  <w:r>
                    <w:rPr>
                      <w:rFonts w:hint="default" w:ascii="Times New Roman" w:hAnsi="Times New Roman" w:cs="Times New Roman" w:eastAsiaTheme="minorEastAsia"/>
                      <w:b w:val="0"/>
                      <w:bCs w:val="0"/>
                      <w:color w:val="auto"/>
                      <w:kern w:val="2"/>
                      <w:sz w:val="21"/>
                      <w:szCs w:val="21"/>
                      <w:highlight w:val="none"/>
                      <w:lang w:val="en-US" w:eastAsia="zh-CN" w:bidi="ar-SA"/>
                    </w:rPr>
                    <w:t>7</w:t>
                  </w:r>
                </w:p>
              </w:tc>
              <w:tc>
                <w:tcPr>
                  <w:tcW w:w="1005" w:type="dxa"/>
                  <w:tcBorders>
                    <w:tl2br w:val="nil"/>
                    <w:tr2bl w:val="nil"/>
                  </w:tcBorders>
                  <w:shd w:val="clear" w:color="auto" w:fill="auto"/>
                  <w:vAlign w:val="center"/>
                </w:tcPr>
                <w:p w14:paraId="6D8F5588">
                  <w:pPr>
                    <w:jc w:val="center"/>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水泵</w:t>
                  </w:r>
                </w:p>
              </w:tc>
              <w:tc>
                <w:tcPr>
                  <w:tcW w:w="629" w:type="dxa"/>
                  <w:tcBorders>
                    <w:tl2br w:val="nil"/>
                    <w:tr2bl w:val="nil"/>
                  </w:tcBorders>
                  <w:vAlign w:val="center"/>
                </w:tcPr>
                <w:p w14:paraId="508BA2EF">
                  <w:pPr>
                    <w:jc w:val="center"/>
                    <w:rPr>
                      <w:rFonts w:hint="default" w:ascii="Times New Roman" w:hAnsi="Times New Roman" w:cs="Times New Roman" w:eastAsiaTheme="minorEastAsia"/>
                      <w:b w:val="0"/>
                      <w:bCs w:val="0"/>
                      <w:color w:val="auto"/>
                      <w:szCs w:val="21"/>
                      <w:highlight w:val="none"/>
                      <w:lang w:val="en-US" w:eastAsia="zh-CN"/>
                    </w:rPr>
                  </w:pPr>
                  <w:r>
                    <w:rPr>
                      <w:rFonts w:hint="default" w:ascii="Times New Roman" w:hAnsi="Times New Roman" w:cs="Times New Roman" w:eastAsiaTheme="minorEastAsia"/>
                      <w:b w:val="0"/>
                      <w:bCs w:val="0"/>
                      <w:color w:val="auto"/>
                      <w:szCs w:val="21"/>
                      <w:highlight w:val="none"/>
                      <w:lang w:val="en-US" w:eastAsia="zh-CN"/>
                    </w:rPr>
                    <w:t>83</w:t>
                  </w:r>
                </w:p>
              </w:tc>
              <w:tc>
                <w:tcPr>
                  <w:tcW w:w="798" w:type="dxa"/>
                  <w:tcBorders>
                    <w:tl2br w:val="nil"/>
                    <w:tr2bl w:val="nil"/>
                  </w:tcBorders>
                  <w:vAlign w:val="center"/>
                </w:tcPr>
                <w:p w14:paraId="0234DA9F">
                  <w:pPr>
                    <w:jc w:val="center"/>
                    <w:rPr>
                      <w:rFonts w:hint="default" w:ascii="Times New Roman" w:hAnsi="Times New Roman" w:cs="Times New Roman" w:eastAsiaTheme="minorEastAsia"/>
                      <w:b w:val="0"/>
                      <w:bCs w:val="0"/>
                      <w:color w:val="auto"/>
                      <w:szCs w:val="21"/>
                      <w:highlight w:val="none"/>
                      <w:lang w:val="en-US" w:eastAsia="zh-CN"/>
                    </w:rPr>
                  </w:pPr>
                  <w:r>
                    <w:rPr>
                      <w:rFonts w:hint="default" w:ascii="Times New Roman" w:hAnsi="Times New Roman" w:cs="Times New Roman" w:eastAsiaTheme="minorEastAsia"/>
                      <w:b w:val="0"/>
                      <w:bCs w:val="0"/>
                      <w:color w:val="auto"/>
                      <w:szCs w:val="21"/>
                      <w:highlight w:val="none"/>
                      <w:lang w:val="en-US" w:eastAsia="zh-CN"/>
                    </w:rPr>
                    <w:t>15.5</w:t>
                  </w:r>
                </w:p>
              </w:tc>
              <w:tc>
                <w:tcPr>
                  <w:tcW w:w="726" w:type="dxa"/>
                  <w:tcBorders>
                    <w:tl2br w:val="nil"/>
                    <w:tr2bl w:val="nil"/>
                  </w:tcBorders>
                  <w:shd w:val="clear" w:color="auto" w:fill="auto"/>
                  <w:vAlign w:val="center"/>
                </w:tcPr>
                <w:p w14:paraId="1848273D">
                  <w:pPr>
                    <w:jc w:val="center"/>
                    <w:rPr>
                      <w:rFonts w:hint="default" w:ascii="Times New Roman" w:hAnsi="Times New Roman" w:cs="Times New Roman" w:eastAsiaTheme="minorEastAsia"/>
                      <w:b w:val="0"/>
                      <w:bCs w:val="0"/>
                      <w:color w:val="auto"/>
                      <w:kern w:val="2"/>
                      <w:sz w:val="21"/>
                      <w:szCs w:val="21"/>
                      <w:highlight w:val="none"/>
                      <w:lang w:val="en-US" w:eastAsia="zh-CN" w:bidi="ar-SA"/>
                    </w:rPr>
                  </w:pPr>
                  <w:r>
                    <w:rPr>
                      <w:rFonts w:hint="default" w:ascii="Times New Roman" w:hAnsi="Times New Roman" w:cs="Times New Roman" w:eastAsiaTheme="minorEastAsia"/>
                      <w:b w:val="0"/>
                      <w:bCs w:val="0"/>
                      <w:color w:val="auto"/>
                      <w:kern w:val="2"/>
                      <w:sz w:val="21"/>
                      <w:szCs w:val="21"/>
                      <w:highlight w:val="none"/>
                      <w:lang w:val="en-US" w:eastAsia="zh-CN" w:bidi="ar-SA"/>
                    </w:rPr>
                    <w:t>0.5</w:t>
                  </w:r>
                </w:p>
              </w:tc>
              <w:tc>
                <w:tcPr>
                  <w:tcW w:w="1183" w:type="dxa"/>
                  <w:tcBorders>
                    <w:tl2br w:val="nil"/>
                    <w:tr2bl w:val="nil"/>
                  </w:tcBorders>
                  <w:shd w:val="clear" w:color="auto" w:fill="auto"/>
                  <w:vAlign w:val="center"/>
                </w:tcPr>
                <w:p w14:paraId="77756F4F">
                  <w:pPr>
                    <w:jc w:val="center"/>
                    <w:rPr>
                      <w:rFonts w:hint="default" w:ascii="Times New Roman" w:hAnsi="Times New Roman" w:cs="Times New Roman" w:eastAsiaTheme="minorEastAsia"/>
                      <w:b w:val="0"/>
                      <w:bCs w:val="0"/>
                      <w:color w:val="auto"/>
                      <w:kern w:val="2"/>
                      <w:sz w:val="21"/>
                      <w:szCs w:val="21"/>
                      <w:highlight w:val="none"/>
                      <w:lang w:val="en-US" w:eastAsia="zh-CN" w:bidi="ar-SA"/>
                    </w:rPr>
                  </w:pPr>
                  <w:r>
                    <w:rPr>
                      <w:rFonts w:hint="eastAsia" w:ascii="Times New Roman" w:hAnsi="Times New Roman" w:cs="Times New Roman" w:eastAsiaTheme="minorEastAsia"/>
                      <w:b w:val="0"/>
                      <w:bCs w:val="0"/>
                      <w:color w:val="auto"/>
                      <w:kern w:val="2"/>
                      <w:sz w:val="21"/>
                      <w:szCs w:val="21"/>
                      <w:highlight w:val="none"/>
                      <w:lang w:val="en-US" w:eastAsia="zh-CN" w:bidi="ar-SA"/>
                    </w:rPr>
                    <w:t>80</w:t>
                  </w:r>
                </w:p>
              </w:tc>
              <w:tc>
                <w:tcPr>
                  <w:tcW w:w="978" w:type="dxa"/>
                  <w:vMerge w:val="continue"/>
                  <w:tcBorders>
                    <w:tl2br w:val="nil"/>
                    <w:tr2bl w:val="nil"/>
                  </w:tcBorders>
                  <w:vAlign w:val="center"/>
                </w:tcPr>
                <w:p w14:paraId="45E1F061">
                  <w:pPr>
                    <w:jc w:val="center"/>
                    <w:rPr>
                      <w:rFonts w:hint="default" w:ascii="Times New Roman" w:hAnsi="Times New Roman" w:cs="Times New Roman" w:eastAsiaTheme="minorEastAsia"/>
                      <w:color w:val="auto"/>
                      <w:kern w:val="2"/>
                      <w:sz w:val="21"/>
                      <w:szCs w:val="24"/>
                      <w:highlight w:val="none"/>
                      <w:lang w:val="en-US" w:eastAsia="zh-CN" w:bidi="ar-SA"/>
                    </w:rPr>
                  </w:pPr>
                </w:p>
              </w:tc>
              <w:tc>
                <w:tcPr>
                  <w:tcW w:w="1121" w:type="dxa"/>
                  <w:tcBorders>
                    <w:tl2br w:val="nil"/>
                    <w:tr2bl w:val="nil"/>
                  </w:tcBorders>
                  <w:shd w:val="clear" w:color="auto" w:fill="auto"/>
                  <w:vAlign w:val="center"/>
                </w:tcPr>
                <w:p w14:paraId="1FEA540C">
                  <w:pPr>
                    <w:jc w:val="center"/>
                    <w:rPr>
                      <w:rFonts w:hint="default" w:ascii="Times New Roman" w:hAnsi="Times New Roman" w:cs="Times New Roman" w:eastAsiaTheme="minorEastAsia"/>
                      <w:b w:val="0"/>
                      <w:bCs w:val="0"/>
                      <w:color w:val="auto"/>
                      <w:szCs w:val="21"/>
                      <w:highlight w:val="none"/>
                      <w:lang w:val="en-US" w:eastAsia="zh-CN"/>
                    </w:rPr>
                  </w:pPr>
                  <w:r>
                    <w:rPr>
                      <w:rFonts w:hint="eastAsia" w:ascii="Times New Roman" w:hAnsi="Times New Roman" w:cs="Times New Roman" w:eastAsiaTheme="minorEastAsia"/>
                      <w:b w:val="0"/>
                      <w:bCs w:val="0"/>
                      <w:color w:val="auto"/>
                      <w:szCs w:val="21"/>
                      <w:highlight w:val="none"/>
                      <w:lang w:val="en-US" w:eastAsia="zh-CN"/>
                    </w:rPr>
                    <w:t>55</w:t>
                  </w:r>
                </w:p>
              </w:tc>
              <w:tc>
                <w:tcPr>
                  <w:tcW w:w="724" w:type="dxa"/>
                  <w:tcBorders>
                    <w:tl2br w:val="nil"/>
                    <w:tr2bl w:val="nil"/>
                  </w:tcBorders>
                  <w:shd w:val="clear" w:color="auto" w:fill="auto"/>
                  <w:vAlign w:val="center"/>
                </w:tcPr>
                <w:p w14:paraId="05CB679B">
                  <w:pPr>
                    <w:jc w:val="center"/>
                    <w:rPr>
                      <w:rFonts w:hint="default" w:ascii="Times New Roman" w:hAnsi="Times New Roman" w:cs="Times New Roman" w:eastAsiaTheme="minorEastAsia"/>
                      <w:b w:val="0"/>
                      <w:bCs w:val="0"/>
                      <w:color w:val="auto"/>
                      <w:kern w:val="2"/>
                      <w:sz w:val="21"/>
                      <w:szCs w:val="21"/>
                      <w:highlight w:val="none"/>
                      <w:lang w:val="en-US" w:eastAsia="zh-CN" w:bidi="ar-SA"/>
                    </w:rPr>
                  </w:pPr>
                  <w:r>
                    <w:rPr>
                      <w:rFonts w:hint="default" w:ascii="Times New Roman" w:hAnsi="Times New Roman" w:cs="Times New Roman" w:eastAsiaTheme="minorEastAsia"/>
                      <w:b w:val="0"/>
                      <w:bCs w:val="0"/>
                      <w:color w:val="auto"/>
                      <w:szCs w:val="21"/>
                      <w:highlight w:val="none"/>
                      <w:lang w:val="en-US" w:eastAsia="zh-CN"/>
                    </w:rPr>
                    <w:t>昼间</w:t>
                  </w:r>
                </w:p>
              </w:tc>
              <w:tc>
                <w:tcPr>
                  <w:tcW w:w="693" w:type="dxa"/>
                  <w:tcBorders>
                    <w:tl2br w:val="nil"/>
                    <w:tr2bl w:val="nil"/>
                  </w:tcBorders>
                  <w:shd w:val="clear" w:color="auto" w:fill="auto"/>
                  <w:vAlign w:val="center"/>
                </w:tcPr>
                <w:p w14:paraId="2D1D8FA7">
                  <w:pPr>
                    <w:jc w:val="center"/>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连续</w:t>
                  </w:r>
                </w:p>
              </w:tc>
            </w:tr>
            <w:tr w14:paraId="5AC97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0" w:type="auto"/>
                </w:tcPr>
                <w:p w14:paraId="4611BD37">
                  <w:pPr>
                    <w:jc w:val="center"/>
                    <w:rPr>
                      <w:rFonts w:hint="default" w:ascii="Times New Roman" w:hAnsi="Times New Roman" w:cs="Times New Roman" w:eastAsiaTheme="minorEastAsia"/>
                      <w:b w:val="0"/>
                      <w:bCs w:val="0"/>
                      <w:color w:val="auto"/>
                      <w:kern w:val="2"/>
                      <w:sz w:val="21"/>
                      <w:szCs w:val="21"/>
                      <w:highlight w:val="none"/>
                      <w:lang w:val="en-US" w:eastAsia="zh-CN" w:bidi="ar-SA"/>
                    </w:rPr>
                  </w:pPr>
                  <w:r>
                    <w:rPr>
                      <w:rFonts w:hint="default" w:ascii="Times New Roman" w:hAnsi="Times New Roman" w:cs="Times New Roman" w:eastAsiaTheme="minorEastAsia"/>
                      <w:b w:val="0"/>
                      <w:bCs w:val="0"/>
                      <w:color w:val="auto"/>
                      <w:kern w:val="2"/>
                      <w:sz w:val="21"/>
                      <w:szCs w:val="21"/>
                      <w:highlight w:val="none"/>
                      <w:lang w:val="en-US" w:eastAsia="zh-CN" w:bidi="ar-SA"/>
                    </w:rPr>
                    <w:t>8</w:t>
                  </w:r>
                </w:p>
              </w:tc>
              <w:tc>
                <w:tcPr>
                  <w:tcW w:w="0" w:type="auto"/>
                  <w:shd w:val="clear" w:color="auto" w:fill="auto"/>
                  <w:vAlign w:val="center"/>
                </w:tcPr>
                <w:p w14:paraId="31E51BBC">
                  <w:pPr>
                    <w:jc w:val="center"/>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highlight w:val="none"/>
                      <w:lang w:val="en-US" w:eastAsia="zh-CN"/>
                    </w:rPr>
                    <w:t>洗砂机</w:t>
                  </w:r>
                </w:p>
              </w:tc>
              <w:tc>
                <w:tcPr>
                  <w:tcW w:w="0" w:type="auto"/>
                </w:tcPr>
                <w:p w14:paraId="76A1AC8B">
                  <w:pPr>
                    <w:jc w:val="center"/>
                    <w:rPr>
                      <w:rFonts w:hint="default" w:ascii="Times New Roman" w:hAnsi="Times New Roman" w:cs="Times New Roman" w:eastAsiaTheme="minorEastAsia"/>
                      <w:b w:val="0"/>
                      <w:bCs w:val="0"/>
                      <w:color w:val="auto"/>
                      <w:szCs w:val="21"/>
                      <w:highlight w:val="none"/>
                      <w:lang w:val="en-US" w:eastAsia="zh-CN"/>
                    </w:rPr>
                  </w:pPr>
                  <w:r>
                    <w:rPr>
                      <w:rFonts w:hint="default" w:ascii="Times New Roman" w:hAnsi="Times New Roman" w:cs="Times New Roman" w:eastAsiaTheme="minorEastAsia"/>
                      <w:b w:val="0"/>
                      <w:bCs w:val="0"/>
                      <w:color w:val="auto"/>
                      <w:szCs w:val="21"/>
                      <w:highlight w:val="none"/>
                      <w:lang w:val="en-US" w:eastAsia="zh-CN"/>
                    </w:rPr>
                    <w:t>93</w:t>
                  </w:r>
                </w:p>
              </w:tc>
              <w:tc>
                <w:tcPr>
                  <w:tcW w:w="0" w:type="auto"/>
                </w:tcPr>
                <w:p w14:paraId="4A7EB241">
                  <w:pPr>
                    <w:jc w:val="center"/>
                    <w:rPr>
                      <w:rFonts w:hint="default" w:ascii="Times New Roman" w:hAnsi="Times New Roman" w:cs="Times New Roman" w:eastAsiaTheme="minorEastAsia"/>
                      <w:b w:val="0"/>
                      <w:bCs w:val="0"/>
                      <w:color w:val="auto"/>
                      <w:szCs w:val="21"/>
                      <w:highlight w:val="none"/>
                      <w:lang w:val="en-US" w:eastAsia="zh-CN"/>
                    </w:rPr>
                  </w:pPr>
                  <w:r>
                    <w:rPr>
                      <w:rFonts w:hint="default" w:ascii="Times New Roman" w:hAnsi="Times New Roman" w:cs="Times New Roman" w:eastAsiaTheme="minorEastAsia"/>
                      <w:b w:val="0"/>
                      <w:bCs w:val="0"/>
                      <w:color w:val="auto"/>
                      <w:szCs w:val="21"/>
                      <w:highlight w:val="none"/>
                      <w:lang w:val="en-US" w:eastAsia="zh-CN"/>
                    </w:rPr>
                    <w:t>12</w:t>
                  </w:r>
                </w:p>
              </w:tc>
              <w:tc>
                <w:tcPr>
                  <w:tcW w:w="0" w:type="auto"/>
                </w:tcPr>
                <w:p w14:paraId="5CCA245E">
                  <w:pPr>
                    <w:jc w:val="center"/>
                    <w:rPr>
                      <w:rFonts w:hint="default" w:ascii="Times New Roman" w:hAnsi="Times New Roman" w:cs="Times New Roman" w:eastAsiaTheme="minorEastAsia"/>
                      <w:b w:val="0"/>
                      <w:bCs w:val="0"/>
                      <w:color w:val="auto"/>
                      <w:kern w:val="2"/>
                      <w:sz w:val="21"/>
                      <w:szCs w:val="21"/>
                      <w:highlight w:val="none"/>
                      <w:lang w:val="en-US" w:eastAsia="zh-CN" w:bidi="ar-SA"/>
                    </w:rPr>
                  </w:pPr>
                  <w:r>
                    <w:rPr>
                      <w:rFonts w:hint="default" w:ascii="Times New Roman" w:hAnsi="Times New Roman" w:cs="Times New Roman" w:eastAsiaTheme="minorEastAsia"/>
                      <w:b w:val="0"/>
                      <w:bCs w:val="0"/>
                      <w:color w:val="auto"/>
                      <w:kern w:val="2"/>
                      <w:sz w:val="21"/>
                      <w:szCs w:val="21"/>
                      <w:highlight w:val="none"/>
                      <w:lang w:val="en-US" w:eastAsia="zh-CN" w:bidi="ar-SA"/>
                    </w:rPr>
                    <w:t>1</w:t>
                  </w:r>
                </w:p>
              </w:tc>
              <w:tc>
                <w:tcPr>
                  <w:tcW w:w="0" w:type="auto"/>
                </w:tcPr>
                <w:p w14:paraId="53807BAA">
                  <w:pPr>
                    <w:jc w:val="center"/>
                    <w:rPr>
                      <w:rFonts w:hint="default" w:ascii="Times New Roman" w:hAnsi="Times New Roman" w:cs="Times New Roman" w:eastAsiaTheme="minorEastAsia"/>
                      <w:b w:val="0"/>
                      <w:bCs w:val="0"/>
                      <w:color w:val="auto"/>
                      <w:kern w:val="2"/>
                      <w:sz w:val="21"/>
                      <w:szCs w:val="21"/>
                      <w:highlight w:val="none"/>
                      <w:lang w:val="en-US" w:eastAsia="zh-CN" w:bidi="ar-SA"/>
                    </w:rPr>
                  </w:pPr>
                  <w:r>
                    <w:rPr>
                      <w:rFonts w:hint="eastAsia" w:ascii="Times New Roman" w:hAnsi="Times New Roman" w:cs="Times New Roman" w:eastAsiaTheme="minorEastAsia"/>
                      <w:b w:val="0"/>
                      <w:bCs w:val="0"/>
                      <w:color w:val="auto"/>
                      <w:kern w:val="2"/>
                      <w:sz w:val="21"/>
                      <w:szCs w:val="21"/>
                      <w:highlight w:val="none"/>
                      <w:lang w:val="en-US" w:eastAsia="zh-CN" w:bidi="ar-SA"/>
                    </w:rPr>
                    <w:t>85</w:t>
                  </w:r>
                </w:p>
              </w:tc>
              <w:tc>
                <w:tcPr>
                  <w:tcW w:w="978" w:type="dxa"/>
                  <w:vMerge w:val="continue"/>
                </w:tcPr>
                <w:p w14:paraId="284E2019">
                  <w:pPr>
                    <w:jc w:val="center"/>
                    <w:rPr>
                      <w:rFonts w:hint="default" w:ascii="Times New Roman" w:hAnsi="Times New Roman" w:cs="Times New Roman" w:eastAsiaTheme="minorEastAsia"/>
                      <w:color w:val="auto"/>
                      <w:kern w:val="2"/>
                      <w:sz w:val="21"/>
                      <w:szCs w:val="24"/>
                      <w:highlight w:val="none"/>
                      <w:lang w:val="en-US" w:eastAsia="zh-CN" w:bidi="ar-SA"/>
                    </w:rPr>
                  </w:pPr>
                </w:p>
              </w:tc>
              <w:tc>
                <w:tcPr>
                  <w:tcW w:w="1121" w:type="dxa"/>
                </w:tcPr>
                <w:p w14:paraId="6F5D56FD">
                  <w:pPr>
                    <w:jc w:val="center"/>
                    <w:rPr>
                      <w:rFonts w:hint="default" w:ascii="Times New Roman" w:hAnsi="Times New Roman" w:cs="Times New Roman" w:eastAsiaTheme="minorEastAsia"/>
                      <w:b w:val="0"/>
                      <w:bCs w:val="0"/>
                      <w:color w:val="auto"/>
                      <w:kern w:val="2"/>
                      <w:sz w:val="21"/>
                      <w:szCs w:val="21"/>
                      <w:highlight w:val="none"/>
                      <w:lang w:val="en-US" w:eastAsia="zh-CN" w:bidi="ar-SA"/>
                    </w:rPr>
                  </w:pPr>
                  <w:r>
                    <w:rPr>
                      <w:rFonts w:hint="eastAsia" w:ascii="Times New Roman" w:hAnsi="Times New Roman" w:cs="Times New Roman" w:eastAsiaTheme="minorEastAsia"/>
                      <w:b w:val="0"/>
                      <w:bCs w:val="0"/>
                      <w:color w:val="auto"/>
                      <w:kern w:val="2"/>
                      <w:sz w:val="21"/>
                      <w:szCs w:val="21"/>
                      <w:highlight w:val="none"/>
                      <w:lang w:val="en-US" w:eastAsia="zh-CN" w:bidi="ar-SA"/>
                    </w:rPr>
                    <w:t>60</w:t>
                  </w:r>
                </w:p>
              </w:tc>
              <w:tc>
                <w:tcPr>
                  <w:tcW w:w="0" w:type="auto"/>
                  <w:shd w:val="clear" w:color="auto" w:fill="auto"/>
                  <w:vAlign w:val="center"/>
                </w:tcPr>
                <w:p w14:paraId="6F757A96">
                  <w:pPr>
                    <w:jc w:val="center"/>
                    <w:rPr>
                      <w:rFonts w:hint="default" w:ascii="Times New Roman" w:hAnsi="Times New Roman" w:cs="Times New Roman" w:eastAsiaTheme="minorEastAsia"/>
                      <w:b w:val="0"/>
                      <w:bCs w:val="0"/>
                      <w:color w:val="auto"/>
                      <w:kern w:val="2"/>
                      <w:sz w:val="21"/>
                      <w:szCs w:val="21"/>
                      <w:highlight w:val="none"/>
                      <w:lang w:val="en-US" w:eastAsia="zh-CN" w:bidi="ar-SA"/>
                    </w:rPr>
                  </w:pPr>
                  <w:r>
                    <w:rPr>
                      <w:rFonts w:hint="default" w:ascii="Times New Roman" w:hAnsi="Times New Roman" w:cs="Times New Roman" w:eastAsiaTheme="minorEastAsia"/>
                      <w:b w:val="0"/>
                      <w:bCs w:val="0"/>
                      <w:color w:val="auto"/>
                      <w:szCs w:val="21"/>
                      <w:highlight w:val="none"/>
                      <w:lang w:val="en-US" w:eastAsia="zh-CN"/>
                    </w:rPr>
                    <w:t>昼间</w:t>
                  </w:r>
                </w:p>
              </w:tc>
              <w:tc>
                <w:tcPr>
                  <w:tcW w:w="0" w:type="auto"/>
                  <w:shd w:val="clear" w:color="auto" w:fill="auto"/>
                  <w:vAlign w:val="center"/>
                </w:tcPr>
                <w:p w14:paraId="6136EE01">
                  <w:pPr>
                    <w:jc w:val="center"/>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连续</w:t>
                  </w:r>
                </w:p>
              </w:tc>
            </w:tr>
            <w:tr w14:paraId="16011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0" w:type="auto"/>
                </w:tcPr>
                <w:p w14:paraId="62B4A948">
                  <w:pPr>
                    <w:jc w:val="center"/>
                    <w:rPr>
                      <w:rFonts w:hint="default" w:ascii="Times New Roman" w:hAnsi="Times New Roman" w:cs="Times New Roman" w:eastAsiaTheme="minorEastAsia"/>
                      <w:b w:val="0"/>
                      <w:bCs w:val="0"/>
                      <w:color w:val="auto"/>
                      <w:kern w:val="2"/>
                      <w:sz w:val="21"/>
                      <w:szCs w:val="21"/>
                      <w:highlight w:val="none"/>
                      <w:lang w:val="en-US" w:eastAsia="zh-CN" w:bidi="ar-SA"/>
                    </w:rPr>
                  </w:pPr>
                  <w:r>
                    <w:rPr>
                      <w:rFonts w:hint="default" w:ascii="Times New Roman" w:hAnsi="Times New Roman" w:cs="Times New Roman" w:eastAsiaTheme="minorEastAsia"/>
                      <w:b w:val="0"/>
                      <w:bCs w:val="0"/>
                      <w:color w:val="auto"/>
                      <w:kern w:val="2"/>
                      <w:sz w:val="21"/>
                      <w:szCs w:val="21"/>
                      <w:highlight w:val="none"/>
                      <w:lang w:val="en-US" w:eastAsia="zh-CN" w:bidi="ar-SA"/>
                    </w:rPr>
                    <w:t>9</w:t>
                  </w:r>
                </w:p>
              </w:tc>
              <w:tc>
                <w:tcPr>
                  <w:tcW w:w="0" w:type="auto"/>
                  <w:shd w:val="clear" w:color="auto" w:fill="auto"/>
                  <w:vAlign w:val="center"/>
                </w:tcPr>
                <w:p w14:paraId="77E966DB">
                  <w:pPr>
                    <w:jc w:val="center"/>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洗砂机</w:t>
                  </w:r>
                </w:p>
              </w:tc>
              <w:tc>
                <w:tcPr>
                  <w:tcW w:w="0" w:type="auto"/>
                </w:tcPr>
                <w:p w14:paraId="1C8484EC">
                  <w:pPr>
                    <w:jc w:val="center"/>
                    <w:rPr>
                      <w:rFonts w:hint="default" w:ascii="Times New Roman" w:hAnsi="Times New Roman" w:cs="Times New Roman" w:eastAsiaTheme="minorEastAsia"/>
                      <w:b w:val="0"/>
                      <w:bCs w:val="0"/>
                      <w:color w:val="auto"/>
                      <w:szCs w:val="21"/>
                      <w:highlight w:val="none"/>
                      <w:lang w:val="en-US" w:eastAsia="zh-CN"/>
                    </w:rPr>
                  </w:pPr>
                  <w:r>
                    <w:rPr>
                      <w:rFonts w:hint="default" w:ascii="Times New Roman" w:hAnsi="Times New Roman" w:cs="Times New Roman" w:eastAsiaTheme="minorEastAsia"/>
                      <w:b w:val="0"/>
                      <w:bCs w:val="0"/>
                      <w:color w:val="auto"/>
                      <w:szCs w:val="21"/>
                      <w:highlight w:val="none"/>
                      <w:lang w:val="en-US" w:eastAsia="zh-CN"/>
                    </w:rPr>
                    <w:t>89</w:t>
                  </w:r>
                </w:p>
              </w:tc>
              <w:tc>
                <w:tcPr>
                  <w:tcW w:w="0" w:type="auto"/>
                </w:tcPr>
                <w:p w14:paraId="24565D81">
                  <w:pPr>
                    <w:jc w:val="center"/>
                    <w:rPr>
                      <w:rFonts w:hint="default" w:ascii="Times New Roman" w:hAnsi="Times New Roman" w:cs="Times New Roman" w:eastAsiaTheme="minorEastAsia"/>
                      <w:b w:val="0"/>
                      <w:bCs w:val="0"/>
                      <w:color w:val="auto"/>
                      <w:szCs w:val="21"/>
                      <w:highlight w:val="none"/>
                      <w:lang w:val="en-US" w:eastAsia="zh-CN"/>
                    </w:rPr>
                  </w:pPr>
                  <w:r>
                    <w:rPr>
                      <w:rFonts w:hint="default" w:ascii="Times New Roman" w:hAnsi="Times New Roman" w:cs="Times New Roman" w:eastAsiaTheme="minorEastAsia"/>
                      <w:b w:val="0"/>
                      <w:bCs w:val="0"/>
                      <w:color w:val="auto"/>
                      <w:szCs w:val="21"/>
                      <w:highlight w:val="none"/>
                      <w:lang w:val="en-US" w:eastAsia="zh-CN"/>
                    </w:rPr>
                    <w:t>15</w:t>
                  </w:r>
                </w:p>
              </w:tc>
              <w:tc>
                <w:tcPr>
                  <w:tcW w:w="0" w:type="auto"/>
                </w:tcPr>
                <w:p w14:paraId="2274457A">
                  <w:pPr>
                    <w:jc w:val="center"/>
                    <w:rPr>
                      <w:rFonts w:hint="default" w:ascii="Times New Roman" w:hAnsi="Times New Roman" w:cs="Times New Roman" w:eastAsiaTheme="minorEastAsia"/>
                      <w:b w:val="0"/>
                      <w:bCs w:val="0"/>
                      <w:color w:val="auto"/>
                      <w:kern w:val="2"/>
                      <w:sz w:val="21"/>
                      <w:szCs w:val="21"/>
                      <w:highlight w:val="none"/>
                      <w:lang w:val="en-US" w:eastAsia="zh-CN" w:bidi="ar-SA"/>
                    </w:rPr>
                  </w:pPr>
                  <w:r>
                    <w:rPr>
                      <w:rFonts w:hint="default" w:ascii="Times New Roman" w:hAnsi="Times New Roman" w:cs="Times New Roman" w:eastAsiaTheme="minorEastAsia"/>
                      <w:b w:val="0"/>
                      <w:bCs w:val="0"/>
                      <w:color w:val="auto"/>
                      <w:kern w:val="2"/>
                      <w:sz w:val="21"/>
                      <w:szCs w:val="21"/>
                      <w:highlight w:val="none"/>
                      <w:lang w:val="en-US" w:eastAsia="zh-CN" w:bidi="ar-SA"/>
                    </w:rPr>
                    <w:t>1</w:t>
                  </w:r>
                </w:p>
              </w:tc>
              <w:tc>
                <w:tcPr>
                  <w:tcW w:w="0" w:type="auto"/>
                </w:tcPr>
                <w:p w14:paraId="19A59731">
                  <w:pPr>
                    <w:jc w:val="center"/>
                    <w:rPr>
                      <w:rFonts w:hint="default" w:ascii="Times New Roman" w:hAnsi="Times New Roman" w:cs="Times New Roman" w:eastAsiaTheme="minorEastAsia"/>
                      <w:b w:val="0"/>
                      <w:bCs w:val="0"/>
                      <w:color w:val="auto"/>
                      <w:kern w:val="2"/>
                      <w:sz w:val="21"/>
                      <w:szCs w:val="21"/>
                      <w:highlight w:val="none"/>
                      <w:lang w:val="en-US" w:eastAsia="zh-CN" w:bidi="ar-SA"/>
                    </w:rPr>
                  </w:pPr>
                  <w:r>
                    <w:rPr>
                      <w:rFonts w:hint="eastAsia" w:ascii="Times New Roman" w:hAnsi="Times New Roman" w:cs="Times New Roman" w:eastAsiaTheme="minorEastAsia"/>
                      <w:b w:val="0"/>
                      <w:bCs w:val="0"/>
                      <w:color w:val="auto"/>
                      <w:kern w:val="2"/>
                      <w:sz w:val="21"/>
                      <w:szCs w:val="21"/>
                      <w:highlight w:val="none"/>
                      <w:lang w:val="en-US" w:eastAsia="zh-CN" w:bidi="ar-SA"/>
                    </w:rPr>
                    <w:t>85</w:t>
                  </w:r>
                </w:p>
              </w:tc>
              <w:tc>
                <w:tcPr>
                  <w:tcW w:w="978" w:type="dxa"/>
                  <w:vMerge w:val="continue"/>
                </w:tcPr>
                <w:p w14:paraId="0310BA92">
                  <w:pPr>
                    <w:jc w:val="center"/>
                    <w:rPr>
                      <w:rFonts w:hint="default" w:ascii="Times New Roman" w:hAnsi="Times New Roman" w:cs="Times New Roman" w:eastAsiaTheme="minorEastAsia"/>
                      <w:color w:val="auto"/>
                      <w:kern w:val="2"/>
                      <w:sz w:val="21"/>
                      <w:szCs w:val="24"/>
                      <w:highlight w:val="none"/>
                      <w:lang w:val="en-US" w:eastAsia="zh-CN" w:bidi="ar-SA"/>
                    </w:rPr>
                  </w:pPr>
                </w:p>
              </w:tc>
              <w:tc>
                <w:tcPr>
                  <w:tcW w:w="1121" w:type="dxa"/>
                </w:tcPr>
                <w:p w14:paraId="6AA5D3D1">
                  <w:pPr>
                    <w:jc w:val="center"/>
                    <w:rPr>
                      <w:rFonts w:hint="default" w:ascii="Times New Roman" w:hAnsi="Times New Roman" w:cs="Times New Roman" w:eastAsiaTheme="minorEastAsia"/>
                      <w:b w:val="0"/>
                      <w:bCs w:val="0"/>
                      <w:color w:val="auto"/>
                      <w:kern w:val="2"/>
                      <w:sz w:val="21"/>
                      <w:szCs w:val="21"/>
                      <w:highlight w:val="none"/>
                      <w:lang w:val="en-US" w:eastAsia="zh-CN" w:bidi="ar-SA"/>
                    </w:rPr>
                  </w:pPr>
                  <w:r>
                    <w:rPr>
                      <w:rFonts w:hint="eastAsia" w:ascii="Times New Roman" w:hAnsi="Times New Roman" w:cs="Times New Roman" w:eastAsiaTheme="minorEastAsia"/>
                      <w:b w:val="0"/>
                      <w:bCs w:val="0"/>
                      <w:color w:val="auto"/>
                      <w:kern w:val="2"/>
                      <w:sz w:val="21"/>
                      <w:szCs w:val="21"/>
                      <w:highlight w:val="none"/>
                      <w:lang w:val="en-US" w:eastAsia="zh-CN" w:bidi="ar-SA"/>
                    </w:rPr>
                    <w:t>60</w:t>
                  </w:r>
                </w:p>
              </w:tc>
              <w:tc>
                <w:tcPr>
                  <w:tcW w:w="0" w:type="auto"/>
                  <w:shd w:val="clear" w:color="auto" w:fill="auto"/>
                  <w:vAlign w:val="center"/>
                </w:tcPr>
                <w:p w14:paraId="3E5E49ED">
                  <w:pPr>
                    <w:jc w:val="center"/>
                    <w:rPr>
                      <w:rFonts w:hint="default" w:ascii="Times New Roman" w:hAnsi="Times New Roman" w:cs="Times New Roman" w:eastAsiaTheme="minorEastAsia"/>
                      <w:b w:val="0"/>
                      <w:bCs w:val="0"/>
                      <w:color w:val="auto"/>
                      <w:kern w:val="2"/>
                      <w:sz w:val="21"/>
                      <w:szCs w:val="21"/>
                      <w:highlight w:val="none"/>
                      <w:lang w:val="en-US" w:eastAsia="zh-CN" w:bidi="ar-SA"/>
                    </w:rPr>
                  </w:pPr>
                  <w:r>
                    <w:rPr>
                      <w:rFonts w:hint="default" w:ascii="Times New Roman" w:hAnsi="Times New Roman" w:cs="Times New Roman" w:eastAsiaTheme="minorEastAsia"/>
                      <w:b w:val="0"/>
                      <w:bCs w:val="0"/>
                      <w:color w:val="auto"/>
                      <w:szCs w:val="21"/>
                      <w:highlight w:val="none"/>
                      <w:lang w:val="en-US" w:eastAsia="zh-CN"/>
                    </w:rPr>
                    <w:t>昼间</w:t>
                  </w:r>
                </w:p>
              </w:tc>
              <w:tc>
                <w:tcPr>
                  <w:tcW w:w="0" w:type="auto"/>
                  <w:shd w:val="clear" w:color="auto" w:fill="auto"/>
                  <w:vAlign w:val="center"/>
                </w:tcPr>
                <w:p w14:paraId="28658682">
                  <w:pPr>
                    <w:jc w:val="center"/>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连续</w:t>
                  </w:r>
                </w:p>
              </w:tc>
            </w:tr>
            <w:tr w14:paraId="63E8E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0" w:type="auto"/>
                </w:tcPr>
                <w:p w14:paraId="408A4A45">
                  <w:pPr>
                    <w:jc w:val="center"/>
                    <w:rPr>
                      <w:rFonts w:hint="default" w:ascii="Times New Roman" w:hAnsi="Times New Roman" w:cs="Times New Roman" w:eastAsiaTheme="minorEastAsia"/>
                      <w:b w:val="0"/>
                      <w:bCs w:val="0"/>
                      <w:color w:val="auto"/>
                      <w:kern w:val="2"/>
                      <w:sz w:val="21"/>
                      <w:szCs w:val="21"/>
                      <w:highlight w:val="none"/>
                      <w:lang w:val="en-US" w:eastAsia="zh-CN" w:bidi="ar-SA"/>
                    </w:rPr>
                  </w:pPr>
                  <w:r>
                    <w:rPr>
                      <w:rFonts w:hint="default" w:ascii="Times New Roman" w:hAnsi="Times New Roman" w:cs="Times New Roman" w:eastAsiaTheme="minorEastAsia"/>
                      <w:b w:val="0"/>
                      <w:bCs w:val="0"/>
                      <w:color w:val="auto"/>
                      <w:kern w:val="2"/>
                      <w:sz w:val="21"/>
                      <w:szCs w:val="21"/>
                      <w:highlight w:val="none"/>
                      <w:lang w:val="en-US" w:eastAsia="zh-CN" w:bidi="ar-SA"/>
                    </w:rPr>
                    <w:t>10</w:t>
                  </w:r>
                </w:p>
              </w:tc>
              <w:tc>
                <w:tcPr>
                  <w:tcW w:w="0" w:type="auto"/>
                  <w:shd w:val="clear" w:color="auto" w:fill="auto"/>
                  <w:vAlign w:val="center"/>
                </w:tcPr>
                <w:p w14:paraId="0C8A5495">
                  <w:pPr>
                    <w:jc w:val="center"/>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highlight w:val="none"/>
                      <w:lang w:val="en-US" w:eastAsia="zh-CN"/>
                    </w:rPr>
                    <w:t>压滤机</w:t>
                  </w:r>
                </w:p>
              </w:tc>
              <w:tc>
                <w:tcPr>
                  <w:tcW w:w="0" w:type="auto"/>
                </w:tcPr>
                <w:p w14:paraId="0895F21D">
                  <w:pPr>
                    <w:jc w:val="center"/>
                    <w:rPr>
                      <w:rFonts w:hint="default" w:ascii="Times New Roman" w:hAnsi="Times New Roman" w:cs="Times New Roman" w:eastAsiaTheme="minorEastAsia"/>
                      <w:b w:val="0"/>
                      <w:bCs w:val="0"/>
                      <w:color w:val="auto"/>
                      <w:szCs w:val="21"/>
                      <w:highlight w:val="none"/>
                      <w:lang w:val="en-US" w:eastAsia="zh-CN"/>
                    </w:rPr>
                  </w:pPr>
                  <w:r>
                    <w:rPr>
                      <w:rFonts w:hint="default" w:ascii="Times New Roman" w:hAnsi="Times New Roman" w:cs="Times New Roman" w:eastAsiaTheme="minorEastAsia"/>
                      <w:b w:val="0"/>
                      <w:bCs w:val="0"/>
                      <w:color w:val="auto"/>
                      <w:szCs w:val="21"/>
                      <w:highlight w:val="none"/>
                      <w:lang w:val="en-US" w:eastAsia="zh-CN"/>
                    </w:rPr>
                    <w:t>83</w:t>
                  </w:r>
                </w:p>
              </w:tc>
              <w:tc>
                <w:tcPr>
                  <w:tcW w:w="0" w:type="auto"/>
                </w:tcPr>
                <w:p w14:paraId="17B3E47D">
                  <w:pPr>
                    <w:jc w:val="center"/>
                    <w:rPr>
                      <w:rFonts w:hint="default" w:ascii="Times New Roman" w:hAnsi="Times New Roman" w:cs="Times New Roman" w:eastAsiaTheme="minorEastAsia"/>
                      <w:b w:val="0"/>
                      <w:bCs w:val="0"/>
                      <w:color w:val="auto"/>
                      <w:szCs w:val="21"/>
                      <w:highlight w:val="none"/>
                      <w:lang w:val="en-US" w:eastAsia="zh-CN"/>
                    </w:rPr>
                  </w:pPr>
                  <w:r>
                    <w:rPr>
                      <w:rFonts w:hint="default" w:ascii="Times New Roman" w:hAnsi="Times New Roman" w:cs="Times New Roman" w:eastAsiaTheme="minorEastAsia"/>
                      <w:b w:val="0"/>
                      <w:bCs w:val="0"/>
                      <w:color w:val="auto"/>
                      <w:szCs w:val="21"/>
                      <w:highlight w:val="none"/>
                      <w:lang w:val="en-US" w:eastAsia="zh-CN"/>
                    </w:rPr>
                    <w:t>12</w:t>
                  </w:r>
                </w:p>
              </w:tc>
              <w:tc>
                <w:tcPr>
                  <w:tcW w:w="0" w:type="auto"/>
                </w:tcPr>
                <w:p w14:paraId="2BB18E95">
                  <w:pPr>
                    <w:jc w:val="center"/>
                    <w:rPr>
                      <w:rFonts w:hint="default" w:ascii="Times New Roman" w:hAnsi="Times New Roman" w:cs="Times New Roman" w:eastAsiaTheme="minorEastAsia"/>
                      <w:b w:val="0"/>
                      <w:bCs w:val="0"/>
                      <w:color w:val="auto"/>
                      <w:kern w:val="2"/>
                      <w:sz w:val="21"/>
                      <w:szCs w:val="21"/>
                      <w:highlight w:val="none"/>
                      <w:lang w:val="en-US" w:eastAsia="zh-CN" w:bidi="ar-SA"/>
                    </w:rPr>
                  </w:pPr>
                  <w:r>
                    <w:rPr>
                      <w:rFonts w:hint="default" w:ascii="Times New Roman" w:hAnsi="Times New Roman" w:cs="Times New Roman" w:eastAsiaTheme="minorEastAsia"/>
                      <w:b w:val="0"/>
                      <w:bCs w:val="0"/>
                      <w:color w:val="auto"/>
                      <w:kern w:val="2"/>
                      <w:sz w:val="21"/>
                      <w:szCs w:val="21"/>
                      <w:highlight w:val="none"/>
                      <w:lang w:val="en-US" w:eastAsia="zh-CN" w:bidi="ar-SA"/>
                    </w:rPr>
                    <w:t>1</w:t>
                  </w:r>
                </w:p>
              </w:tc>
              <w:tc>
                <w:tcPr>
                  <w:tcW w:w="0" w:type="auto"/>
                </w:tcPr>
                <w:p w14:paraId="1478A9BF">
                  <w:pPr>
                    <w:jc w:val="center"/>
                    <w:rPr>
                      <w:rFonts w:hint="default" w:ascii="Times New Roman" w:hAnsi="Times New Roman" w:cs="Times New Roman" w:eastAsiaTheme="minorEastAsia"/>
                      <w:b w:val="0"/>
                      <w:bCs w:val="0"/>
                      <w:color w:val="auto"/>
                      <w:kern w:val="2"/>
                      <w:sz w:val="21"/>
                      <w:szCs w:val="21"/>
                      <w:highlight w:val="none"/>
                      <w:lang w:val="en-US" w:eastAsia="zh-CN" w:bidi="ar-SA"/>
                    </w:rPr>
                  </w:pPr>
                  <w:r>
                    <w:rPr>
                      <w:rFonts w:hint="eastAsia" w:ascii="Times New Roman" w:hAnsi="Times New Roman" w:cs="Times New Roman" w:eastAsiaTheme="minorEastAsia"/>
                      <w:b w:val="0"/>
                      <w:bCs w:val="0"/>
                      <w:color w:val="auto"/>
                      <w:kern w:val="2"/>
                      <w:sz w:val="21"/>
                      <w:szCs w:val="21"/>
                      <w:highlight w:val="none"/>
                      <w:lang w:val="en-US" w:eastAsia="zh-CN" w:bidi="ar-SA"/>
                    </w:rPr>
                    <w:t>75</w:t>
                  </w:r>
                </w:p>
              </w:tc>
              <w:tc>
                <w:tcPr>
                  <w:tcW w:w="978" w:type="dxa"/>
                  <w:vMerge w:val="continue"/>
                </w:tcPr>
                <w:p w14:paraId="10A307BE">
                  <w:pPr>
                    <w:jc w:val="center"/>
                    <w:rPr>
                      <w:rFonts w:hint="default" w:ascii="Times New Roman" w:hAnsi="Times New Roman" w:cs="Times New Roman" w:eastAsiaTheme="minorEastAsia"/>
                      <w:color w:val="auto"/>
                      <w:kern w:val="2"/>
                      <w:sz w:val="21"/>
                      <w:szCs w:val="24"/>
                      <w:highlight w:val="none"/>
                      <w:lang w:val="en-US" w:eastAsia="zh-CN" w:bidi="ar-SA"/>
                    </w:rPr>
                  </w:pPr>
                </w:p>
              </w:tc>
              <w:tc>
                <w:tcPr>
                  <w:tcW w:w="1121" w:type="dxa"/>
                </w:tcPr>
                <w:p w14:paraId="67FA31F7">
                  <w:pPr>
                    <w:jc w:val="center"/>
                    <w:rPr>
                      <w:rFonts w:hint="default" w:ascii="Times New Roman" w:hAnsi="Times New Roman" w:cs="Times New Roman" w:eastAsiaTheme="minorEastAsia"/>
                      <w:b w:val="0"/>
                      <w:bCs w:val="0"/>
                      <w:color w:val="auto"/>
                      <w:kern w:val="2"/>
                      <w:sz w:val="21"/>
                      <w:szCs w:val="21"/>
                      <w:highlight w:val="none"/>
                      <w:lang w:val="en-US" w:eastAsia="zh-CN" w:bidi="ar-SA"/>
                    </w:rPr>
                  </w:pPr>
                  <w:r>
                    <w:rPr>
                      <w:rFonts w:hint="eastAsia" w:ascii="Times New Roman" w:hAnsi="Times New Roman" w:cs="Times New Roman" w:eastAsiaTheme="minorEastAsia"/>
                      <w:b w:val="0"/>
                      <w:bCs w:val="0"/>
                      <w:color w:val="auto"/>
                      <w:kern w:val="2"/>
                      <w:sz w:val="21"/>
                      <w:szCs w:val="21"/>
                      <w:highlight w:val="none"/>
                      <w:lang w:val="en-US" w:eastAsia="zh-CN" w:bidi="ar-SA"/>
                    </w:rPr>
                    <w:t>50</w:t>
                  </w:r>
                </w:p>
              </w:tc>
              <w:tc>
                <w:tcPr>
                  <w:tcW w:w="0" w:type="auto"/>
                  <w:shd w:val="clear" w:color="auto" w:fill="auto"/>
                  <w:vAlign w:val="center"/>
                </w:tcPr>
                <w:p w14:paraId="4C6CF246">
                  <w:pPr>
                    <w:jc w:val="center"/>
                    <w:rPr>
                      <w:rFonts w:hint="default" w:ascii="Times New Roman" w:hAnsi="Times New Roman" w:cs="Times New Roman" w:eastAsiaTheme="minorEastAsia"/>
                      <w:b w:val="0"/>
                      <w:bCs w:val="0"/>
                      <w:color w:val="auto"/>
                      <w:kern w:val="2"/>
                      <w:sz w:val="21"/>
                      <w:szCs w:val="21"/>
                      <w:highlight w:val="none"/>
                      <w:lang w:val="en-US" w:eastAsia="zh-CN" w:bidi="ar-SA"/>
                    </w:rPr>
                  </w:pPr>
                  <w:r>
                    <w:rPr>
                      <w:rFonts w:hint="default" w:ascii="Times New Roman" w:hAnsi="Times New Roman" w:cs="Times New Roman" w:eastAsiaTheme="minorEastAsia"/>
                      <w:b w:val="0"/>
                      <w:bCs w:val="0"/>
                      <w:color w:val="auto"/>
                      <w:szCs w:val="21"/>
                      <w:highlight w:val="none"/>
                      <w:lang w:val="en-US" w:eastAsia="zh-CN"/>
                    </w:rPr>
                    <w:t>昼间</w:t>
                  </w:r>
                </w:p>
              </w:tc>
              <w:tc>
                <w:tcPr>
                  <w:tcW w:w="0" w:type="auto"/>
                  <w:shd w:val="clear" w:color="auto" w:fill="auto"/>
                  <w:vAlign w:val="center"/>
                </w:tcPr>
                <w:p w14:paraId="0CAF97F6">
                  <w:pPr>
                    <w:jc w:val="center"/>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连续</w:t>
                  </w:r>
                </w:p>
              </w:tc>
            </w:tr>
            <w:tr w14:paraId="5D72C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0" w:type="auto"/>
                </w:tcPr>
                <w:p w14:paraId="31BA733B">
                  <w:pPr>
                    <w:jc w:val="center"/>
                    <w:rPr>
                      <w:rFonts w:hint="default" w:ascii="Times New Roman" w:hAnsi="Times New Roman" w:cs="Times New Roman" w:eastAsiaTheme="minorEastAsia"/>
                      <w:b w:val="0"/>
                      <w:bCs w:val="0"/>
                      <w:color w:val="auto"/>
                      <w:kern w:val="2"/>
                      <w:sz w:val="21"/>
                      <w:szCs w:val="21"/>
                      <w:highlight w:val="none"/>
                      <w:lang w:val="en-US" w:eastAsia="zh-CN" w:bidi="ar-SA"/>
                    </w:rPr>
                  </w:pPr>
                  <w:r>
                    <w:rPr>
                      <w:rFonts w:hint="default" w:ascii="Times New Roman" w:hAnsi="Times New Roman" w:cs="Times New Roman" w:eastAsiaTheme="minorEastAsia"/>
                      <w:b w:val="0"/>
                      <w:bCs w:val="0"/>
                      <w:color w:val="auto"/>
                      <w:kern w:val="2"/>
                      <w:sz w:val="21"/>
                      <w:szCs w:val="21"/>
                      <w:highlight w:val="none"/>
                      <w:lang w:val="en-US" w:eastAsia="zh-CN" w:bidi="ar-SA"/>
                    </w:rPr>
                    <w:t>11</w:t>
                  </w:r>
                </w:p>
              </w:tc>
              <w:tc>
                <w:tcPr>
                  <w:tcW w:w="0" w:type="auto"/>
                  <w:shd w:val="clear" w:color="auto" w:fill="auto"/>
                  <w:vAlign w:val="center"/>
                </w:tcPr>
                <w:p w14:paraId="16410522">
                  <w:pPr>
                    <w:jc w:val="center"/>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风机</w:t>
                  </w:r>
                </w:p>
              </w:tc>
              <w:tc>
                <w:tcPr>
                  <w:tcW w:w="0" w:type="auto"/>
                </w:tcPr>
                <w:p w14:paraId="112B2C9E">
                  <w:pPr>
                    <w:jc w:val="center"/>
                    <w:rPr>
                      <w:rFonts w:hint="default" w:ascii="Times New Roman" w:hAnsi="Times New Roman" w:cs="Times New Roman" w:eastAsiaTheme="minorEastAsia"/>
                      <w:b w:val="0"/>
                      <w:bCs w:val="0"/>
                      <w:color w:val="auto"/>
                      <w:szCs w:val="21"/>
                      <w:highlight w:val="none"/>
                      <w:lang w:val="en-US" w:eastAsia="zh-CN"/>
                    </w:rPr>
                  </w:pPr>
                  <w:r>
                    <w:rPr>
                      <w:rFonts w:hint="default" w:ascii="Times New Roman" w:hAnsi="Times New Roman" w:cs="Times New Roman" w:eastAsiaTheme="minorEastAsia"/>
                      <w:b w:val="0"/>
                      <w:bCs w:val="0"/>
                      <w:color w:val="auto"/>
                      <w:szCs w:val="21"/>
                      <w:highlight w:val="none"/>
                      <w:lang w:val="en-US" w:eastAsia="zh-CN"/>
                    </w:rPr>
                    <w:t>99</w:t>
                  </w:r>
                </w:p>
              </w:tc>
              <w:tc>
                <w:tcPr>
                  <w:tcW w:w="0" w:type="auto"/>
                </w:tcPr>
                <w:p w14:paraId="40562EAF">
                  <w:pPr>
                    <w:jc w:val="center"/>
                    <w:rPr>
                      <w:rFonts w:hint="default" w:ascii="Times New Roman" w:hAnsi="Times New Roman" w:cs="Times New Roman" w:eastAsiaTheme="minorEastAsia"/>
                      <w:b w:val="0"/>
                      <w:bCs w:val="0"/>
                      <w:color w:val="auto"/>
                      <w:szCs w:val="21"/>
                      <w:highlight w:val="none"/>
                      <w:lang w:val="en-US" w:eastAsia="zh-CN"/>
                    </w:rPr>
                  </w:pPr>
                  <w:r>
                    <w:rPr>
                      <w:rFonts w:hint="default" w:ascii="Times New Roman" w:hAnsi="Times New Roman" w:cs="Times New Roman" w:eastAsiaTheme="minorEastAsia"/>
                      <w:b w:val="0"/>
                      <w:bCs w:val="0"/>
                      <w:color w:val="auto"/>
                      <w:szCs w:val="21"/>
                      <w:highlight w:val="none"/>
                      <w:lang w:val="en-US" w:eastAsia="zh-CN"/>
                    </w:rPr>
                    <w:t>8</w:t>
                  </w:r>
                </w:p>
              </w:tc>
              <w:tc>
                <w:tcPr>
                  <w:tcW w:w="0" w:type="auto"/>
                </w:tcPr>
                <w:p w14:paraId="330701C9">
                  <w:pPr>
                    <w:jc w:val="center"/>
                    <w:rPr>
                      <w:rFonts w:hint="default" w:ascii="Times New Roman" w:hAnsi="Times New Roman" w:cs="Times New Roman" w:eastAsiaTheme="minorEastAsia"/>
                      <w:b w:val="0"/>
                      <w:bCs w:val="0"/>
                      <w:color w:val="auto"/>
                      <w:kern w:val="2"/>
                      <w:sz w:val="21"/>
                      <w:szCs w:val="21"/>
                      <w:highlight w:val="none"/>
                      <w:lang w:val="en-US" w:eastAsia="zh-CN" w:bidi="ar-SA"/>
                    </w:rPr>
                  </w:pPr>
                  <w:r>
                    <w:rPr>
                      <w:rFonts w:hint="default" w:ascii="Times New Roman" w:hAnsi="Times New Roman" w:cs="Times New Roman" w:eastAsiaTheme="minorEastAsia"/>
                      <w:b w:val="0"/>
                      <w:bCs w:val="0"/>
                      <w:color w:val="auto"/>
                      <w:kern w:val="2"/>
                      <w:sz w:val="21"/>
                      <w:szCs w:val="21"/>
                      <w:highlight w:val="none"/>
                      <w:lang w:val="en-US" w:eastAsia="zh-CN" w:bidi="ar-SA"/>
                    </w:rPr>
                    <w:t>1</w:t>
                  </w:r>
                </w:p>
              </w:tc>
              <w:tc>
                <w:tcPr>
                  <w:tcW w:w="0" w:type="auto"/>
                </w:tcPr>
                <w:p w14:paraId="4A9B97F9">
                  <w:pPr>
                    <w:jc w:val="center"/>
                    <w:rPr>
                      <w:rFonts w:hint="default" w:ascii="Times New Roman" w:hAnsi="Times New Roman" w:cs="Times New Roman" w:eastAsiaTheme="minorEastAsia"/>
                      <w:b w:val="0"/>
                      <w:bCs w:val="0"/>
                      <w:color w:val="auto"/>
                      <w:kern w:val="2"/>
                      <w:sz w:val="21"/>
                      <w:szCs w:val="21"/>
                      <w:highlight w:val="none"/>
                      <w:lang w:val="en-US" w:eastAsia="zh-CN" w:bidi="ar-SA"/>
                    </w:rPr>
                  </w:pPr>
                  <w:r>
                    <w:rPr>
                      <w:rFonts w:hint="eastAsia" w:ascii="Times New Roman" w:hAnsi="Times New Roman" w:cs="Times New Roman" w:eastAsiaTheme="minorEastAsia"/>
                      <w:b w:val="0"/>
                      <w:bCs w:val="0"/>
                      <w:color w:val="auto"/>
                      <w:kern w:val="2"/>
                      <w:sz w:val="21"/>
                      <w:szCs w:val="21"/>
                      <w:highlight w:val="none"/>
                      <w:lang w:val="en-US" w:eastAsia="zh-CN" w:bidi="ar-SA"/>
                    </w:rPr>
                    <w:t>90</w:t>
                  </w:r>
                </w:p>
              </w:tc>
              <w:tc>
                <w:tcPr>
                  <w:tcW w:w="978" w:type="dxa"/>
                  <w:vMerge w:val="continue"/>
                </w:tcPr>
                <w:p w14:paraId="22BAB2B3">
                  <w:pPr>
                    <w:jc w:val="center"/>
                    <w:rPr>
                      <w:rFonts w:hint="default" w:ascii="Times New Roman" w:hAnsi="Times New Roman" w:cs="Times New Roman" w:eastAsiaTheme="minorEastAsia"/>
                      <w:color w:val="auto"/>
                      <w:kern w:val="2"/>
                      <w:sz w:val="21"/>
                      <w:szCs w:val="24"/>
                      <w:highlight w:val="none"/>
                      <w:lang w:val="en-US" w:eastAsia="zh-CN" w:bidi="ar-SA"/>
                    </w:rPr>
                  </w:pPr>
                </w:p>
              </w:tc>
              <w:tc>
                <w:tcPr>
                  <w:tcW w:w="1121" w:type="dxa"/>
                </w:tcPr>
                <w:p w14:paraId="0FB676D9">
                  <w:pPr>
                    <w:jc w:val="center"/>
                    <w:rPr>
                      <w:rFonts w:hint="default" w:ascii="Times New Roman" w:hAnsi="Times New Roman" w:cs="Times New Roman" w:eastAsiaTheme="minorEastAsia"/>
                      <w:b w:val="0"/>
                      <w:bCs w:val="0"/>
                      <w:color w:val="auto"/>
                      <w:kern w:val="2"/>
                      <w:sz w:val="21"/>
                      <w:szCs w:val="21"/>
                      <w:highlight w:val="none"/>
                      <w:lang w:val="en-US" w:eastAsia="zh-CN" w:bidi="ar-SA"/>
                    </w:rPr>
                  </w:pPr>
                  <w:r>
                    <w:rPr>
                      <w:rFonts w:hint="eastAsia" w:ascii="Times New Roman" w:hAnsi="Times New Roman" w:cs="Times New Roman" w:eastAsiaTheme="minorEastAsia"/>
                      <w:b w:val="0"/>
                      <w:bCs w:val="0"/>
                      <w:color w:val="auto"/>
                      <w:kern w:val="2"/>
                      <w:sz w:val="21"/>
                      <w:szCs w:val="21"/>
                      <w:highlight w:val="none"/>
                      <w:lang w:val="en-US" w:eastAsia="zh-CN" w:bidi="ar-SA"/>
                    </w:rPr>
                    <w:t>65</w:t>
                  </w:r>
                </w:p>
              </w:tc>
              <w:tc>
                <w:tcPr>
                  <w:tcW w:w="0" w:type="auto"/>
                  <w:shd w:val="clear" w:color="auto" w:fill="auto"/>
                  <w:vAlign w:val="center"/>
                </w:tcPr>
                <w:p w14:paraId="65D3926B">
                  <w:pPr>
                    <w:jc w:val="center"/>
                    <w:rPr>
                      <w:rFonts w:hint="default" w:ascii="Times New Roman" w:hAnsi="Times New Roman" w:cs="Times New Roman" w:eastAsiaTheme="minorEastAsia"/>
                      <w:b w:val="0"/>
                      <w:bCs w:val="0"/>
                      <w:color w:val="auto"/>
                      <w:kern w:val="2"/>
                      <w:sz w:val="21"/>
                      <w:szCs w:val="21"/>
                      <w:highlight w:val="none"/>
                      <w:lang w:val="en-US" w:eastAsia="zh-CN" w:bidi="ar-SA"/>
                    </w:rPr>
                  </w:pPr>
                  <w:r>
                    <w:rPr>
                      <w:rFonts w:hint="default" w:ascii="Times New Roman" w:hAnsi="Times New Roman" w:cs="Times New Roman" w:eastAsiaTheme="minorEastAsia"/>
                      <w:b w:val="0"/>
                      <w:bCs w:val="0"/>
                      <w:color w:val="auto"/>
                      <w:szCs w:val="21"/>
                      <w:highlight w:val="none"/>
                      <w:lang w:val="en-US" w:eastAsia="zh-CN"/>
                    </w:rPr>
                    <w:t>昼间</w:t>
                  </w:r>
                </w:p>
              </w:tc>
              <w:tc>
                <w:tcPr>
                  <w:tcW w:w="0" w:type="auto"/>
                  <w:shd w:val="clear" w:color="auto" w:fill="auto"/>
                  <w:vAlign w:val="center"/>
                </w:tcPr>
                <w:p w14:paraId="3454B28C">
                  <w:pPr>
                    <w:jc w:val="center"/>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连续</w:t>
                  </w:r>
                </w:p>
              </w:tc>
            </w:tr>
          </w:tbl>
          <w:p w14:paraId="06A90831">
            <w:pPr>
              <w:adjustRightInd w:val="0"/>
              <w:snapToGrid w:val="0"/>
              <w:spacing w:line="360" w:lineRule="auto"/>
              <w:ind w:left="0" w:leftChars="0" w:firstLine="0" w:firstLineChars="0"/>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注：</w:t>
            </w:r>
            <w:r>
              <w:rPr>
                <w:rFonts w:hint="default" w:ascii="Times New Roman" w:hAnsi="Times New Roman" w:eastAsia="宋体" w:cs="Times New Roman"/>
                <w:b/>
                <w:bCs/>
                <w:color w:val="auto"/>
                <w:sz w:val="21"/>
                <w:szCs w:val="21"/>
                <w:highlight w:val="none"/>
                <w:lang w:val="en-US" w:eastAsia="zh-CN"/>
              </w:rPr>
              <w:t>1.</w:t>
            </w:r>
            <w:r>
              <w:rPr>
                <w:rFonts w:hint="default" w:ascii="Times New Roman" w:hAnsi="Times New Roman" w:eastAsia="宋体" w:cs="Times New Roman"/>
                <w:b/>
                <w:bCs/>
                <w:color w:val="auto"/>
                <w:sz w:val="21"/>
                <w:szCs w:val="21"/>
                <w:highlight w:val="none"/>
              </w:rPr>
              <w:t>表中坐标以</w:t>
            </w:r>
            <w:r>
              <w:rPr>
                <w:rFonts w:hint="default" w:ascii="Times New Roman" w:hAnsi="Times New Roman" w:eastAsia="宋体" w:cs="Times New Roman"/>
                <w:b/>
                <w:bCs/>
                <w:color w:val="auto"/>
                <w:sz w:val="21"/>
                <w:szCs w:val="21"/>
                <w:highlight w:val="none"/>
                <w:lang w:val="en-US" w:eastAsia="zh-CN"/>
              </w:rPr>
              <w:t>厂界西南角</w:t>
            </w:r>
            <w:r>
              <w:rPr>
                <w:rFonts w:hint="default" w:ascii="Times New Roman" w:hAnsi="Times New Roman" w:eastAsia="宋体" w:cs="Times New Roman"/>
                <w:b/>
                <w:bCs/>
                <w:color w:val="auto"/>
                <w:sz w:val="21"/>
                <w:szCs w:val="21"/>
                <w:highlight w:val="none"/>
              </w:rPr>
              <w:t>中心为坐标原点，正东向为X轴正方向，正北向为Y轴正方向。</w:t>
            </w:r>
          </w:p>
          <w:p w14:paraId="372C97BD">
            <w:pPr>
              <w:spacing w:line="360" w:lineRule="auto"/>
              <w:rPr>
                <w:rFonts w:hint="default" w:ascii="Times New Roman" w:hAnsi="Times New Roman" w:cs="Times New Roman" w:eastAsiaTheme="minorEastAsia"/>
                <w:b/>
                <w:bCs/>
                <w:color w:val="auto"/>
                <w:sz w:val="21"/>
                <w:szCs w:val="21"/>
                <w:highlight w:val="none"/>
                <w:lang w:val="en-US" w:eastAsia="zh-CN"/>
              </w:rPr>
            </w:pPr>
            <w:r>
              <w:rPr>
                <w:rFonts w:hint="default" w:ascii="Times New Roman" w:hAnsi="Times New Roman" w:cs="Times New Roman" w:eastAsiaTheme="minorEastAsia"/>
                <w:b/>
                <w:bCs/>
                <w:color w:val="auto"/>
                <w:sz w:val="21"/>
                <w:szCs w:val="21"/>
                <w:highlight w:val="none"/>
                <w:lang w:val="en-US" w:eastAsia="zh-CN"/>
              </w:rPr>
              <w:t>2.本项目噪声源强来源于设备厂家提供的设备噪声资料和《环境噪声与振动控制工程技术导则》（HJ2034—2013）附录A表A.1常见环境噪声污染源及其声功率级一览表。</w:t>
            </w:r>
          </w:p>
          <w:p w14:paraId="0799EC18">
            <w:pPr>
              <w:spacing w:line="360" w:lineRule="auto"/>
              <w:ind w:firstLine="482" w:firstLineChars="200"/>
              <w:rPr>
                <w:rFonts w:hint="default" w:ascii="Times New Roman" w:hAnsi="Times New Roman" w:cs="Times New Roman" w:eastAsiaTheme="minorEastAsia"/>
                <w:b/>
                <w:bCs/>
                <w:color w:val="auto"/>
                <w:sz w:val="24"/>
                <w:highlight w:val="none"/>
              </w:rPr>
            </w:pPr>
            <w:r>
              <w:rPr>
                <w:rFonts w:hint="default" w:ascii="Times New Roman" w:hAnsi="Times New Roman" w:cs="Times New Roman" w:eastAsiaTheme="minorEastAsia"/>
                <w:b/>
                <w:bCs/>
                <w:color w:val="auto"/>
                <w:sz w:val="24"/>
                <w:szCs w:val="28"/>
                <w:highlight w:val="none"/>
              </w:rPr>
              <w:t>（2）</w:t>
            </w:r>
            <w:r>
              <w:rPr>
                <w:rFonts w:hint="default" w:ascii="Times New Roman" w:hAnsi="Times New Roman" w:cs="Times New Roman" w:eastAsiaTheme="minorEastAsia"/>
                <w:b/>
                <w:bCs/>
                <w:color w:val="auto"/>
                <w:sz w:val="24"/>
                <w:highlight w:val="none"/>
              </w:rPr>
              <w:t>达标情况分析</w:t>
            </w:r>
          </w:p>
          <w:p w14:paraId="78DABD42">
            <w:pPr>
              <w:spacing w:line="360" w:lineRule="auto"/>
              <w:ind w:firstLine="480" w:firstLineChars="200"/>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1预测模式</w:t>
            </w:r>
          </w:p>
          <w:p w14:paraId="393CD8FE">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根据《环境影响评价技术导则</w:t>
            </w:r>
            <w:r>
              <w:rPr>
                <w:rFonts w:hint="default" w:ascii="Times New Roman" w:hAnsi="Times New Roman" w:eastAsia="宋体" w:cs="Times New Roman"/>
                <w:color w:val="auto"/>
                <w:sz w:val="24"/>
                <w:highlight w:val="none"/>
                <w:lang w:val="en-US" w:eastAsia="zh-CN"/>
              </w:rPr>
              <w:t xml:space="preserve"> </w:t>
            </w:r>
            <w:r>
              <w:rPr>
                <w:rFonts w:hint="default" w:ascii="Times New Roman" w:hAnsi="Times New Roman" w:eastAsia="宋体" w:cs="Times New Roman"/>
                <w:color w:val="auto"/>
                <w:sz w:val="24"/>
                <w:highlight w:val="none"/>
              </w:rPr>
              <w:t>声环境》</w:t>
            </w: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rPr>
              <w:t>HJ2.4-2021</w:t>
            </w: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rPr>
              <w:t>的要求，采用如下模式：</w:t>
            </w:r>
          </w:p>
          <w:p w14:paraId="2C3DB660">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①室内声源</w:t>
            </w:r>
          </w:p>
          <w:p w14:paraId="70755A44">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b w:val="0"/>
                <w:bCs w:val="0"/>
                <w:color w:val="auto"/>
                <w:kern w:val="0"/>
                <w:sz w:val="24"/>
                <w:szCs w:val="24"/>
                <w:highlight w:val="none"/>
                <w:vertAlign w:val="baseline"/>
                <w:lang w:val="en-US" w:eastAsia="zh-CN" w:bidi="ar"/>
              </w:rPr>
            </w:pPr>
            <w:r>
              <w:rPr>
                <w:rFonts w:hint="default" w:ascii="Times New Roman" w:hAnsi="Times New Roman" w:eastAsia="宋体" w:cs="Times New Roman"/>
                <w:b w:val="0"/>
                <w:bCs w:val="0"/>
                <w:color w:val="auto"/>
                <w:kern w:val="0"/>
                <w:sz w:val="24"/>
                <w:szCs w:val="24"/>
                <w:highlight w:val="none"/>
                <w:vertAlign w:val="baseline"/>
                <w:lang w:val="en-US" w:eastAsia="zh-CN" w:bidi="ar"/>
              </w:rPr>
              <w:t>首先，设靠近开口处（或窗户）室内、室外某倍频带的声压级或A声级分别为Lp</w:t>
            </w:r>
            <w:r>
              <w:rPr>
                <w:rFonts w:hint="default" w:ascii="Times New Roman" w:hAnsi="Times New Roman" w:eastAsia="宋体" w:cs="Times New Roman"/>
                <w:b w:val="0"/>
                <w:bCs w:val="0"/>
                <w:color w:val="auto"/>
                <w:kern w:val="0"/>
                <w:sz w:val="24"/>
                <w:szCs w:val="24"/>
                <w:highlight w:val="none"/>
                <w:vertAlign w:val="subscript"/>
                <w:lang w:val="en-US" w:eastAsia="zh-CN" w:bidi="ar"/>
              </w:rPr>
              <w:t>1</w:t>
            </w:r>
            <w:r>
              <w:rPr>
                <w:rFonts w:hint="default" w:ascii="Times New Roman" w:hAnsi="Times New Roman" w:eastAsia="宋体" w:cs="Times New Roman"/>
                <w:b w:val="0"/>
                <w:bCs w:val="0"/>
                <w:color w:val="auto"/>
                <w:kern w:val="0"/>
                <w:sz w:val="24"/>
                <w:szCs w:val="24"/>
                <w:highlight w:val="none"/>
                <w:vertAlign w:val="baseline"/>
                <w:lang w:val="en-US" w:eastAsia="zh-CN" w:bidi="ar"/>
              </w:rPr>
              <w:t>和Lp</w:t>
            </w:r>
            <w:r>
              <w:rPr>
                <w:rFonts w:hint="default" w:ascii="Times New Roman" w:hAnsi="Times New Roman" w:eastAsia="宋体" w:cs="Times New Roman"/>
                <w:b w:val="0"/>
                <w:bCs w:val="0"/>
                <w:color w:val="auto"/>
                <w:kern w:val="0"/>
                <w:sz w:val="24"/>
                <w:szCs w:val="24"/>
                <w:highlight w:val="none"/>
                <w:vertAlign w:val="subscript"/>
                <w:lang w:val="en-US" w:eastAsia="zh-CN" w:bidi="ar"/>
              </w:rPr>
              <w:t>2</w:t>
            </w:r>
            <w:r>
              <w:rPr>
                <w:rFonts w:hint="default" w:ascii="Times New Roman" w:hAnsi="Times New Roman" w:eastAsia="宋体" w:cs="Times New Roman"/>
                <w:b w:val="0"/>
                <w:bCs w:val="0"/>
                <w:color w:val="auto"/>
                <w:kern w:val="0"/>
                <w:sz w:val="24"/>
                <w:szCs w:val="24"/>
                <w:highlight w:val="none"/>
                <w:vertAlign w:val="baseline"/>
                <w:lang w:val="en-US" w:eastAsia="zh-CN" w:bidi="ar"/>
              </w:rPr>
              <w:t>，如图4-1所示。</w:t>
            </w:r>
          </w:p>
          <w:p w14:paraId="2BEF49B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kern w:val="0"/>
                <w:sz w:val="24"/>
                <w:szCs w:val="24"/>
                <w:highlight w:val="none"/>
                <w:vertAlign w:val="baseline"/>
                <w:lang w:val="en-US" w:eastAsia="zh-CN" w:bidi="ar"/>
              </w:rPr>
            </w:pPr>
            <w:r>
              <w:rPr>
                <w:rFonts w:hint="default" w:ascii="Times New Roman" w:hAnsi="Times New Roman" w:eastAsia="宋体" w:cs="Times New Roman"/>
                <w:color w:val="auto"/>
                <w:sz w:val="24"/>
                <w:szCs w:val="24"/>
                <w:highlight w:val="none"/>
              </w:rPr>
              <w:drawing>
                <wp:inline distT="0" distB="0" distL="114300" distR="114300">
                  <wp:extent cx="3312160" cy="1584325"/>
                  <wp:effectExtent l="0" t="0" r="2540" b="15875"/>
                  <wp:docPr id="18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 name="图片 2"/>
                          <pic:cNvPicPr>
                            <a:picLocks noChangeAspect="1"/>
                          </pic:cNvPicPr>
                        </pic:nvPicPr>
                        <pic:blipFill>
                          <a:blip r:embed="rId11"/>
                          <a:stretch>
                            <a:fillRect/>
                          </a:stretch>
                        </pic:blipFill>
                        <pic:spPr>
                          <a:xfrm>
                            <a:off x="0" y="0"/>
                            <a:ext cx="3312160" cy="1584325"/>
                          </a:xfrm>
                          <a:prstGeom prst="rect">
                            <a:avLst/>
                          </a:prstGeom>
                          <a:noFill/>
                          <a:ln>
                            <a:noFill/>
                          </a:ln>
                        </pic:spPr>
                      </pic:pic>
                    </a:graphicData>
                  </a:graphic>
                </wp:inline>
              </w:drawing>
            </w:r>
          </w:p>
          <w:p w14:paraId="6ACE41F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bCs/>
                <w:color w:val="auto"/>
                <w:kern w:val="0"/>
                <w:sz w:val="24"/>
                <w:szCs w:val="24"/>
                <w:highlight w:val="none"/>
                <w:vertAlign w:val="baseline"/>
                <w:lang w:val="en-US" w:eastAsia="zh-CN" w:bidi="ar"/>
              </w:rPr>
            </w:pPr>
            <w:r>
              <w:rPr>
                <w:rFonts w:hint="default" w:ascii="Times New Roman" w:hAnsi="Times New Roman" w:eastAsia="宋体" w:cs="Times New Roman"/>
                <w:b/>
                <w:bCs/>
                <w:color w:val="auto"/>
                <w:kern w:val="0"/>
                <w:sz w:val="24"/>
                <w:szCs w:val="24"/>
                <w:highlight w:val="none"/>
                <w:vertAlign w:val="baseline"/>
                <w:lang w:val="en-US" w:eastAsia="zh-CN" w:bidi="ar"/>
              </w:rPr>
              <w:t xml:space="preserve">图4-1 </w:t>
            </w:r>
            <w:r>
              <w:rPr>
                <w:rFonts w:hint="eastAsia" w:ascii="Times New Roman" w:hAnsi="Times New Roman" w:eastAsia="宋体" w:cs="Times New Roman"/>
                <w:b/>
                <w:bCs/>
                <w:color w:val="auto"/>
                <w:kern w:val="0"/>
                <w:sz w:val="24"/>
                <w:szCs w:val="24"/>
                <w:highlight w:val="none"/>
                <w:vertAlign w:val="baseline"/>
                <w:lang w:val="en-US" w:eastAsia="zh-CN" w:bidi="ar"/>
              </w:rPr>
              <w:t xml:space="preserve"> </w:t>
            </w:r>
            <w:r>
              <w:rPr>
                <w:rFonts w:hint="default" w:ascii="Times New Roman" w:hAnsi="Times New Roman" w:eastAsia="宋体" w:cs="Times New Roman"/>
                <w:b/>
                <w:bCs/>
                <w:color w:val="auto"/>
                <w:kern w:val="0"/>
                <w:sz w:val="24"/>
                <w:szCs w:val="24"/>
                <w:highlight w:val="none"/>
                <w:vertAlign w:val="baseline"/>
                <w:lang w:val="en-US" w:eastAsia="zh-CN" w:bidi="ar"/>
              </w:rPr>
              <w:t>室内声源等效为室外声源的图例</w:t>
            </w:r>
          </w:p>
          <w:p w14:paraId="2217CF6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b w:val="0"/>
                <w:bCs w:val="0"/>
                <w:color w:val="auto"/>
                <w:kern w:val="0"/>
                <w:sz w:val="24"/>
                <w:szCs w:val="24"/>
                <w:highlight w:val="none"/>
                <w:vertAlign w:val="baseline"/>
                <w:lang w:val="en-US" w:eastAsia="zh-CN" w:bidi="ar"/>
              </w:rPr>
            </w:pPr>
            <w:r>
              <w:rPr>
                <w:rFonts w:hint="default" w:ascii="Times New Roman" w:hAnsi="Times New Roman" w:eastAsia="宋体" w:cs="Times New Roman"/>
                <w:b w:val="0"/>
                <w:bCs w:val="0"/>
                <w:color w:val="auto"/>
                <w:kern w:val="0"/>
                <w:sz w:val="24"/>
                <w:szCs w:val="24"/>
                <w:highlight w:val="none"/>
                <w:vertAlign w:val="baseline"/>
                <w:lang w:val="en-US" w:eastAsia="zh-CN" w:bidi="ar"/>
              </w:rPr>
              <w:t>按照式（4-1）计算某一室内声源靠近围护结构处产生的倍频带声压级或A声级：</w:t>
            </w:r>
          </w:p>
          <w:p w14:paraId="0EEF773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kern w:val="0"/>
                <w:sz w:val="24"/>
                <w:szCs w:val="24"/>
                <w:highlight w:val="none"/>
                <w:vertAlign w:val="baseline"/>
                <w:lang w:val="en-US" w:eastAsia="zh-CN" w:bidi="ar"/>
              </w:rPr>
            </w:pPr>
            <w:r>
              <w:rPr>
                <w:rFonts w:hint="default" w:ascii="Times New Roman" w:hAnsi="Times New Roman" w:eastAsia="宋体" w:cs="Times New Roman"/>
                <w:b w:val="0"/>
                <w:bCs w:val="0"/>
                <w:color w:val="auto"/>
                <w:kern w:val="0"/>
                <w:sz w:val="24"/>
                <w:szCs w:val="24"/>
                <w:highlight w:val="none"/>
                <w:vertAlign w:val="baseline"/>
                <w:lang w:val="en-US" w:eastAsia="zh-CN" w:bidi="ar"/>
              </w:rPr>
              <w:t xml:space="preserve">           </w:t>
            </w:r>
            <w:r>
              <w:rPr>
                <w:rFonts w:hint="default" w:ascii="Times New Roman" w:hAnsi="Times New Roman" w:eastAsia="宋体" w:cs="Times New Roman"/>
                <w:b w:val="0"/>
                <w:bCs w:val="0"/>
                <w:color w:val="auto"/>
                <w:kern w:val="0"/>
                <w:position w:val="-28"/>
                <w:sz w:val="24"/>
                <w:szCs w:val="24"/>
                <w:highlight w:val="none"/>
                <w:vertAlign w:val="baseline"/>
                <w:lang w:val="en-US" w:eastAsia="zh-CN" w:bidi="ar"/>
              </w:rPr>
              <w:object>
                <v:shape id="_x0000_i1025" o:spt="75" type="#_x0000_t75" style="height:34pt;width:132pt;" o:ole="t" filled="f" o:preferrelative="t" stroked="f" coordsize="21600,21600">
                  <v:path/>
                  <v:fill on="f" focussize="0,0"/>
                  <v:stroke on="f"/>
                  <v:imagedata r:id="rId13" o:title=""/>
                  <o:lock v:ext="edit" aspectratio="t"/>
                  <w10:wrap type="none"/>
                  <w10:anchorlock/>
                </v:shape>
                <o:OLEObject Type="Embed" ProgID="Equation.KSEE3" ShapeID="_x0000_i1025" DrawAspect="Content" ObjectID="_1468075725" r:id="rId12">
                  <o:LockedField>false</o:LockedField>
                </o:OLEObject>
              </w:object>
            </w:r>
            <w:r>
              <w:rPr>
                <w:rFonts w:hint="default" w:ascii="Times New Roman" w:hAnsi="Times New Roman" w:eastAsia="宋体" w:cs="Times New Roman"/>
                <w:b w:val="0"/>
                <w:bCs w:val="0"/>
                <w:color w:val="auto"/>
                <w:kern w:val="0"/>
                <w:sz w:val="24"/>
                <w:szCs w:val="24"/>
                <w:highlight w:val="none"/>
                <w:vertAlign w:val="baseline"/>
                <w:lang w:val="en-US" w:eastAsia="zh-CN" w:bidi="ar"/>
              </w:rPr>
              <w:t xml:space="preserve">                         （4-1）</w:t>
            </w:r>
          </w:p>
          <w:p w14:paraId="178B4CA7">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b w:val="0"/>
                <w:bCs w:val="0"/>
                <w:color w:val="auto"/>
                <w:kern w:val="0"/>
                <w:sz w:val="24"/>
                <w:szCs w:val="24"/>
                <w:highlight w:val="none"/>
                <w:vertAlign w:val="baseline"/>
                <w:lang w:val="en-US" w:eastAsia="zh-CN" w:bidi="ar"/>
              </w:rPr>
            </w:pPr>
            <w:r>
              <w:rPr>
                <w:rFonts w:hint="default" w:ascii="Times New Roman" w:hAnsi="Times New Roman" w:eastAsia="宋体" w:cs="Times New Roman"/>
                <w:b w:val="0"/>
                <w:bCs w:val="0"/>
                <w:color w:val="auto"/>
                <w:kern w:val="0"/>
                <w:sz w:val="24"/>
                <w:szCs w:val="24"/>
                <w:highlight w:val="none"/>
                <w:vertAlign w:val="baseline"/>
                <w:lang w:val="en-US" w:eastAsia="zh-CN" w:bidi="ar"/>
              </w:rPr>
              <w:t>式中：L</w:t>
            </w:r>
            <w:r>
              <w:rPr>
                <w:rFonts w:hint="default" w:ascii="Times New Roman" w:hAnsi="Times New Roman" w:eastAsia="宋体" w:cs="Times New Roman"/>
                <w:b w:val="0"/>
                <w:bCs w:val="0"/>
                <w:color w:val="auto"/>
                <w:kern w:val="0"/>
                <w:sz w:val="24"/>
                <w:szCs w:val="24"/>
                <w:highlight w:val="none"/>
                <w:vertAlign w:val="subscript"/>
                <w:lang w:val="en-US" w:eastAsia="zh-CN" w:bidi="ar"/>
              </w:rPr>
              <w:t>p1</w:t>
            </w:r>
            <w:r>
              <w:rPr>
                <w:rFonts w:hint="default" w:ascii="Times New Roman" w:hAnsi="Times New Roman" w:eastAsia="宋体" w:cs="Times New Roman"/>
                <w:b w:val="0"/>
                <w:bCs w:val="0"/>
                <w:color w:val="auto"/>
                <w:kern w:val="0"/>
                <w:sz w:val="24"/>
                <w:szCs w:val="24"/>
                <w:highlight w:val="none"/>
                <w:vertAlign w:val="baseline"/>
                <w:lang w:val="en-US" w:eastAsia="zh-CN" w:bidi="ar"/>
              </w:rPr>
              <w:t>——靠近开口处（或窗户）室内某倍频带的声压级或A声级，dB；</w:t>
            </w:r>
          </w:p>
          <w:p w14:paraId="1355F1DD">
            <w:pPr>
              <w:keepNext w:val="0"/>
              <w:keepLines w:val="0"/>
              <w:pageBreakBefore w:val="0"/>
              <w:widowControl/>
              <w:suppressLineNumbers w:val="0"/>
              <w:kinsoku/>
              <w:wordWrap/>
              <w:overflowPunct/>
              <w:topLinePunct w:val="0"/>
              <w:autoSpaceDE/>
              <w:autoSpaceDN/>
              <w:bidi w:val="0"/>
              <w:adjustRightInd/>
              <w:snapToGrid/>
              <w:spacing w:line="360" w:lineRule="auto"/>
              <w:ind w:firstLine="1200" w:firstLineChars="500"/>
              <w:jc w:val="both"/>
              <w:textAlignment w:val="auto"/>
              <w:rPr>
                <w:rFonts w:hint="default" w:ascii="Times New Roman" w:hAnsi="Times New Roman" w:eastAsia="宋体" w:cs="Times New Roman"/>
                <w:b w:val="0"/>
                <w:bCs w:val="0"/>
                <w:color w:val="auto"/>
                <w:kern w:val="0"/>
                <w:sz w:val="24"/>
                <w:szCs w:val="24"/>
                <w:highlight w:val="none"/>
                <w:vertAlign w:val="baseline"/>
                <w:lang w:val="en-US" w:eastAsia="zh-CN" w:bidi="ar"/>
              </w:rPr>
            </w:pPr>
            <w:r>
              <w:rPr>
                <w:rFonts w:hint="default" w:ascii="Times New Roman" w:hAnsi="Times New Roman" w:eastAsia="宋体" w:cs="Times New Roman"/>
                <w:b w:val="0"/>
                <w:bCs w:val="0"/>
                <w:color w:val="auto"/>
                <w:kern w:val="0"/>
                <w:sz w:val="24"/>
                <w:szCs w:val="24"/>
                <w:highlight w:val="none"/>
                <w:vertAlign w:val="baseline"/>
                <w:lang w:val="en-US" w:eastAsia="zh-CN" w:bidi="ar"/>
              </w:rPr>
              <w:t>L</w:t>
            </w:r>
            <w:r>
              <w:rPr>
                <w:rFonts w:hint="default" w:ascii="Times New Roman" w:hAnsi="Times New Roman" w:eastAsia="宋体" w:cs="Times New Roman"/>
                <w:b w:val="0"/>
                <w:bCs w:val="0"/>
                <w:color w:val="auto"/>
                <w:kern w:val="0"/>
                <w:sz w:val="24"/>
                <w:szCs w:val="24"/>
                <w:highlight w:val="none"/>
                <w:vertAlign w:val="subscript"/>
                <w:lang w:val="en-US" w:eastAsia="zh-CN" w:bidi="ar"/>
              </w:rPr>
              <w:t>w</w:t>
            </w:r>
            <w:r>
              <w:rPr>
                <w:rFonts w:hint="default" w:ascii="Times New Roman" w:hAnsi="Times New Roman" w:eastAsia="宋体" w:cs="Times New Roman"/>
                <w:b w:val="0"/>
                <w:bCs w:val="0"/>
                <w:color w:val="auto"/>
                <w:kern w:val="0"/>
                <w:sz w:val="24"/>
                <w:szCs w:val="24"/>
                <w:highlight w:val="none"/>
                <w:vertAlign w:val="baseline"/>
                <w:lang w:val="en-US" w:eastAsia="zh-CN" w:bidi="ar"/>
              </w:rPr>
              <w:t>——点声源声功率级（A计权或倍频带），dB；</w:t>
            </w:r>
          </w:p>
          <w:p w14:paraId="6348DDBF">
            <w:pPr>
              <w:keepNext w:val="0"/>
              <w:keepLines w:val="0"/>
              <w:pageBreakBefore w:val="0"/>
              <w:widowControl/>
              <w:suppressLineNumbers w:val="0"/>
              <w:kinsoku/>
              <w:wordWrap/>
              <w:overflowPunct/>
              <w:topLinePunct w:val="0"/>
              <w:autoSpaceDE/>
              <w:autoSpaceDN/>
              <w:bidi w:val="0"/>
              <w:adjustRightInd/>
              <w:snapToGrid/>
              <w:spacing w:line="360" w:lineRule="auto"/>
              <w:ind w:firstLine="1200" w:firstLineChars="500"/>
              <w:jc w:val="both"/>
              <w:textAlignment w:val="auto"/>
              <w:rPr>
                <w:rFonts w:hint="default" w:ascii="Times New Roman" w:hAnsi="Times New Roman" w:eastAsia="宋体" w:cs="Times New Roman"/>
                <w:b w:val="0"/>
                <w:bCs w:val="0"/>
                <w:color w:val="auto"/>
                <w:kern w:val="0"/>
                <w:sz w:val="24"/>
                <w:szCs w:val="24"/>
                <w:highlight w:val="none"/>
                <w:vertAlign w:val="baseline"/>
                <w:lang w:val="en-US" w:eastAsia="zh-CN" w:bidi="ar"/>
              </w:rPr>
            </w:pPr>
            <w:r>
              <w:rPr>
                <w:rFonts w:hint="default" w:ascii="Times New Roman" w:hAnsi="Times New Roman" w:eastAsia="宋体" w:cs="Times New Roman"/>
                <w:b w:val="0"/>
                <w:bCs w:val="0"/>
                <w:color w:val="auto"/>
                <w:kern w:val="0"/>
                <w:sz w:val="24"/>
                <w:szCs w:val="24"/>
                <w:highlight w:val="none"/>
                <w:vertAlign w:val="baseline"/>
                <w:lang w:val="en-US" w:eastAsia="zh-CN" w:bidi="ar"/>
              </w:rPr>
              <w:t>Q——指向性因数；通常对无指向性声源，当声源放在房间中心时，Q=1；当放在一面墙的中心时，Q=2；当放在两面墙夹角处时，Q=4；当放在三面墙夹角处时，Q=8；</w:t>
            </w:r>
          </w:p>
          <w:p w14:paraId="3BF331F2">
            <w:pPr>
              <w:keepNext w:val="0"/>
              <w:keepLines w:val="0"/>
              <w:pageBreakBefore w:val="0"/>
              <w:widowControl/>
              <w:suppressLineNumbers w:val="0"/>
              <w:kinsoku/>
              <w:wordWrap/>
              <w:overflowPunct/>
              <w:topLinePunct w:val="0"/>
              <w:autoSpaceDE/>
              <w:autoSpaceDN/>
              <w:bidi w:val="0"/>
              <w:adjustRightInd/>
              <w:snapToGrid/>
              <w:spacing w:line="360" w:lineRule="auto"/>
              <w:ind w:firstLine="960" w:firstLineChars="400"/>
              <w:jc w:val="both"/>
              <w:textAlignment w:val="auto"/>
              <w:rPr>
                <w:rFonts w:hint="default" w:ascii="Times New Roman" w:hAnsi="Times New Roman" w:eastAsia="宋体" w:cs="Times New Roman"/>
                <w:b w:val="0"/>
                <w:bCs w:val="0"/>
                <w:color w:val="auto"/>
                <w:kern w:val="0"/>
                <w:sz w:val="24"/>
                <w:szCs w:val="24"/>
                <w:highlight w:val="none"/>
                <w:vertAlign w:val="baseline"/>
                <w:lang w:val="en-US" w:eastAsia="zh-CN" w:bidi="ar"/>
              </w:rPr>
            </w:pPr>
            <w:r>
              <w:rPr>
                <w:rFonts w:hint="default" w:ascii="Times New Roman" w:hAnsi="Times New Roman" w:eastAsia="宋体" w:cs="Times New Roman"/>
                <w:b w:val="0"/>
                <w:bCs w:val="0"/>
                <w:color w:val="auto"/>
                <w:kern w:val="0"/>
                <w:sz w:val="24"/>
                <w:szCs w:val="24"/>
                <w:highlight w:val="none"/>
                <w:vertAlign w:val="baseline"/>
                <w:lang w:val="en-US" w:eastAsia="zh-CN" w:bidi="ar"/>
              </w:rPr>
              <w:t>R——房间常数；R=Sα/（1-α），S为房间内表面面积，m</w:t>
            </w:r>
            <w:r>
              <w:rPr>
                <w:rFonts w:hint="default" w:ascii="Times New Roman" w:hAnsi="Times New Roman" w:eastAsia="宋体" w:cs="Times New Roman"/>
                <w:b w:val="0"/>
                <w:bCs w:val="0"/>
                <w:color w:val="auto"/>
                <w:kern w:val="0"/>
                <w:sz w:val="24"/>
                <w:szCs w:val="24"/>
                <w:highlight w:val="none"/>
                <w:vertAlign w:val="superscript"/>
                <w:lang w:val="en-US" w:eastAsia="zh-CN" w:bidi="ar"/>
              </w:rPr>
              <w:t>2</w:t>
            </w:r>
            <w:r>
              <w:rPr>
                <w:rFonts w:hint="default" w:ascii="Times New Roman" w:hAnsi="Times New Roman" w:eastAsia="宋体" w:cs="Times New Roman"/>
                <w:b w:val="0"/>
                <w:bCs w:val="0"/>
                <w:color w:val="auto"/>
                <w:kern w:val="0"/>
                <w:sz w:val="24"/>
                <w:szCs w:val="24"/>
                <w:highlight w:val="none"/>
                <w:vertAlign w:val="baseline"/>
                <w:lang w:val="en-US" w:eastAsia="zh-CN" w:bidi="ar"/>
              </w:rPr>
              <w:t>；α为平均吸声系数；</w:t>
            </w:r>
          </w:p>
          <w:p w14:paraId="79EFE38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b w:val="0"/>
                <w:bCs w:val="0"/>
                <w:color w:val="auto"/>
                <w:kern w:val="0"/>
                <w:sz w:val="24"/>
                <w:szCs w:val="24"/>
                <w:highlight w:val="none"/>
                <w:vertAlign w:val="baseline"/>
                <w:lang w:val="en-US" w:eastAsia="zh-CN" w:bidi="ar"/>
              </w:rPr>
            </w:pPr>
            <w:r>
              <w:rPr>
                <w:rFonts w:hint="default" w:ascii="Times New Roman" w:hAnsi="Times New Roman" w:eastAsia="宋体" w:cs="Times New Roman"/>
                <w:b w:val="0"/>
                <w:bCs w:val="0"/>
                <w:color w:val="auto"/>
                <w:kern w:val="0"/>
                <w:sz w:val="24"/>
                <w:szCs w:val="24"/>
                <w:highlight w:val="none"/>
                <w:vertAlign w:val="baseline"/>
                <w:lang w:val="en-US" w:eastAsia="zh-CN" w:bidi="ar"/>
              </w:rPr>
              <w:t>然后按式（4-2）计算出所有室内声源在围护结构处产生的i倍频带叠加声压级：</w:t>
            </w:r>
          </w:p>
          <w:p w14:paraId="128A51D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sz w:val="24"/>
                <w:szCs w:val="24"/>
                <w:highlight w:val="none"/>
                <w:vertAlign w:val="baseline"/>
                <w:lang w:val="en-US" w:eastAsia="zh-CN"/>
              </w:rPr>
            </w:pPr>
            <w:r>
              <w:rPr>
                <w:rFonts w:hint="default" w:ascii="Times New Roman" w:hAnsi="Times New Roman" w:eastAsia="宋体" w:cs="Times New Roman"/>
                <w:color w:val="auto"/>
                <w:sz w:val="24"/>
                <w:szCs w:val="24"/>
                <w:highlight w:val="none"/>
                <w:vertAlign w:val="baseline"/>
                <w:lang w:val="en-US" w:eastAsia="zh-CN"/>
              </w:rPr>
              <w:t xml:space="preserve">              </w:t>
            </w:r>
            <w:r>
              <w:rPr>
                <w:rFonts w:hint="default" w:ascii="Times New Roman" w:hAnsi="Times New Roman" w:eastAsia="宋体" w:cs="Times New Roman"/>
                <w:color w:val="auto"/>
                <w:position w:val="-32"/>
                <w:sz w:val="24"/>
                <w:szCs w:val="24"/>
                <w:highlight w:val="none"/>
                <w:vertAlign w:val="baseline"/>
                <w:lang w:val="en-US" w:eastAsia="zh-CN"/>
              </w:rPr>
              <w:object>
                <v:shape id="_x0000_i1026" o:spt="75" type="#_x0000_t75" style="height:38pt;width:132.95pt;" o:ole="t" filled="f" o:preferrelative="t" stroked="f" coordsize="21600,21600">
                  <v:path/>
                  <v:fill on="f" focussize="0,0"/>
                  <v:stroke on="f"/>
                  <v:imagedata r:id="rId15" o:title=""/>
                  <o:lock v:ext="edit" aspectratio="t"/>
                  <w10:wrap type="none"/>
                  <w10:anchorlock/>
                </v:shape>
                <o:OLEObject Type="Embed" ProgID="Equation.KSEE3" ShapeID="_x0000_i1026" DrawAspect="Content" ObjectID="_1468075726" r:id="rId14">
                  <o:LockedField>false</o:LockedField>
                </o:OLEObject>
              </w:object>
            </w:r>
            <w:r>
              <w:rPr>
                <w:rFonts w:hint="default" w:ascii="Times New Roman" w:hAnsi="Times New Roman" w:eastAsia="宋体" w:cs="Times New Roman"/>
                <w:color w:val="auto"/>
                <w:sz w:val="24"/>
                <w:szCs w:val="24"/>
                <w:highlight w:val="none"/>
                <w:vertAlign w:val="baseline"/>
                <w:lang w:val="en-US" w:eastAsia="zh-CN"/>
              </w:rPr>
              <w:t xml:space="preserve">                       （</w:t>
            </w:r>
            <w:r>
              <w:rPr>
                <w:rFonts w:hint="default" w:ascii="Times New Roman" w:hAnsi="Times New Roman" w:eastAsia="宋体" w:cs="Times New Roman"/>
                <w:b w:val="0"/>
                <w:bCs w:val="0"/>
                <w:color w:val="auto"/>
                <w:kern w:val="0"/>
                <w:sz w:val="24"/>
                <w:szCs w:val="24"/>
                <w:highlight w:val="none"/>
                <w:vertAlign w:val="baseline"/>
                <w:lang w:val="en-US" w:eastAsia="zh-CN" w:bidi="ar"/>
              </w:rPr>
              <w:t>4-2）</w:t>
            </w:r>
          </w:p>
          <w:p w14:paraId="31AA6B2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szCs w:val="24"/>
                <w:highlight w:val="none"/>
                <w:vertAlign w:val="baseline"/>
                <w:lang w:val="en-US" w:eastAsia="zh-CN"/>
              </w:rPr>
            </w:pPr>
            <w:r>
              <w:rPr>
                <w:rFonts w:hint="default" w:ascii="Times New Roman" w:hAnsi="Times New Roman" w:eastAsia="宋体" w:cs="Times New Roman"/>
                <w:color w:val="auto"/>
                <w:sz w:val="24"/>
                <w:szCs w:val="24"/>
                <w:highlight w:val="none"/>
                <w:vertAlign w:val="baseline"/>
                <w:lang w:val="en-US" w:eastAsia="zh-CN"/>
              </w:rPr>
              <w:t>式中：L</w:t>
            </w:r>
            <w:r>
              <w:rPr>
                <w:rFonts w:hint="default" w:ascii="Times New Roman" w:hAnsi="Times New Roman" w:eastAsia="宋体" w:cs="Times New Roman"/>
                <w:color w:val="auto"/>
                <w:sz w:val="24"/>
                <w:szCs w:val="24"/>
                <w:highlight w:val="none"/>
                <w:vertAlign w:val="subscript"/>
                <w:lang w:val="en-US" w:eastAsia="zh-CN"/>
              </w:rPr>
              <w:t>p1i</w:t>
            </w:r>
            <w:r>
              <w:rPr>
                <w:rFonts w:hint="default" w:ascii="Times New Roman" w:hAnsi="Times New Roman" w:eastAsia="宋体" w:cs="Times New Roman"/>
                <w:color w:val="auto"/>
                <w:sz w:val="24"/>
                <w:szCs w:val="24"/>
                <w:highlight w:val="none"/>
                <w:vertAlign w:val="baseline"/>
                <w:lang w:val="en-US" w:eastAsia="zh-CN"/>
              </w:rPr>
              <w:t>（T）——靠近围护结构处室内N个声源i倍频带的叠加声压级，dB；</w:t>
            </w:r>
          </w:p>
          <w:p w14:paraId="73051397">
            <w:pPr>
              <w:keepNext w:val="0"/>
              <w:keepLines w:val="0"/>
              <w:pageBreakBefore w:val="0"/>
              <w:widowControl/>
              <w:suppressLineNumbers w:val="0"/>
              <w:kinsoku/>
              <w:wordWrap/>
              <w:overflowPunct/>
              <w:topLinePunct w:val="0"/>
              <w:autoSpaceDE/>
              <w:autoSpaceDN/>
              <w:bidi w:val="0"/>
              <w:adjustRightInd/>
              <w:snapToGrid/>
              <w:spacing w:line="360" w:lineRule="auto"/>
              <w:ind w:firstLine="1200" w:firstLineChars="500"/>
              <w:jc w:val="both"/>
              <w:textAlignment w:val="auto"/>
              <w:rPr>
                <w:rFonts w:hint="default" w:ascii="Times New Roman" w:hAnsi="Times New Roman" w:eastAsia="宋体" w:cs="Times New Roman"/>
                <w:color w:val="auto"/>
                <w:sz w:val="24"/>
                <w:szCs w:val="24"/>
                <w:highlight w:val="none"/>
                <w:vertAlign w:val="baseline"/>
                <w:lang w:val="en-US" w:eastAsia="zh-CN"/>
              </w:rPr>
            </w:pPr>
            <w:r>
              <w:rPr>
                <w:rFonts w:hint="default" w:ascii="Times New Roman" w:hAnsi="Times New Roman" w:eastAsia="宋体" w:cs="Times New Roman"/>
                <w:color w:val="auto"/>
                <w:sz w:val="24"/>
                <w:szCs w:val="24"/>
                <w:highlight w:val="none"/>
                <w:vertAlign w:val="baseline"/>
                <w:lang w:val="en-US" w:eastAsia="zh-CN"/>
              </w:rPr>
              <w:t>L</w:t>
            </w:r>
            <w:r>
              <w:rPr>
                <w:rFonts w:hint="default" w:ascii="Times New Roman" w:hAnsi="Times New Roman" w:eastAsia="宋体" w:cs="Times New Roman"/>
                <w:color w:val="auto"/>
                <w:sz w:val="24"/>
                <w:szCs w:val="24"/>
                <w:highlight w:val="none"/>
                <w:vertAlign w:val="subscript"/>
                <w:lang w:val="en-US" w:eastAsia="zh-CN"/>
              </w:rPr>
              <w:t>p1ij</w:t>
            </w:r>
            <w:r>
              <w:rPr>
                <w:rFonts w:hint="default" w:ascii="Times New Roman" w:hAnsi="Times New Roman" w:eastAsia="宋体" w:cs="Times New Roman"/>
                <w:color w:val="auto"/>
                <w:sz w:val="24"/>
                <w:szCs w:val="24"/>
                <w:highlight w:val="none"/>
                <w:vertAlign w:val="baseline"/>
                <w:lang w:val="en-US" w:eastAsia="zh-CN"/>
              </w:rPr>
              <w:t>——室内j声源i倍频带的声压级，dB；</w:t>
            </w:r>
          </w:p>
          <w:p w14:paraId="03C1E61C">
            <w:pPr>
              <w:keepNext w:val="0"/>
              <w:keepLines w:val="0"/>
              <w:pageBreakBefore w:val="0"/>
              <w:widowControl/>
              <w:suppressLineNumbers w:val="0"/>
              <w:kinsoku/>
              <w:wordWrap/>
              <w:overflowPunct/>
              <w:topLinePunct w:val="0"/>
              <w:autoSpaceDE/>
              <w:autoSpaceDN/>
              <w:bidi w:val="0"/>
              <w:adjustRightInd/>
              <w:snapToGrid/>
              <w:spacing w:line="360" w:lineRule="auto"/>
              <w:ind w:firstLine="1200" w:firstLineChars="500"/>
              <w:jc w:val="both"/>
              <w:textAlignment w:val="auto"/>
              <w:rPr>
                <w:rFonts w:hint="default" w:ascii="Times New Roman" w:hAnsi="Times New Roman" w:eastAsia="宋体" w:cs="Times New Roman"/>
                <w:color w:val="auto"/>
                <w:sz w:val="24"/>
                <w:szCs w:val="24"/>
                <w:highlight w:val="none"/>
                <w:vertAlign w:val="baseline"/>
                <w:lang w:val="en-US" w:eastAsia="zh-CN"/>
              </w:rPr>
            </w:pPr>
            <w:r>
              <w:rPr>
                <w:rFonts w:hint="default" w:ascii="Times New Roman" w:hAnsi="Times New Roman" w:eastAsia="宋体" w:cs="Times New Roman"/>
                <w:color w:val="auto"/>
                <w:sz w:val="24"/>
                <w:szCs w:val="24"/>
                <w:highlight w:val="none"/>
                <w:vertAlign w:val="baseline"/>
                <w:lang w:val="en-US" w:eastAsia="zh-CN"/>
              </w:rPr>
              <w:t>N——室内声源总数。</w:t>
            </w:r>
          </w:p>
          <w:p w14:paraId="2FA4E88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szCs w:val="24"/>
                <w:highlight w:val="none"/>
                <w:vertAlign w:val="baseline"/>
                <w:lang w:val="en-US" w:eastAsia="zh-CN"/>
              </w:rPr>
            </w:pPr>
            <w:r>
              <w:rPr>
                <w:rFonts w:hint="default" w:ascii="Times New Roman" w:hAnsi="Times New Roman" w:eastAsia="宋体" w:cs="Times New Roman"/>
                <w:color w:val="auto"/>
                <w:sz w:val="24"/>
                <w:szCs w:val="24"/>
                <w:highlight w:val="none"/>
                <w:vertAlign w:val="baseline"/>
                <w:lang w:val="en-US" w:eastAsia="zh-CN"/>
              </w:rPr>
              <w:t>在室内近似为扩散声场时，按式（4-3）计算出靠近室外围护结构处的声压级：</w:t>
            </w:r>
          </w:p>
          <w:p w14:paraId="56FAA40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sz w:val="24"/>
                <w:szCs w:val="24"/>
                <w:highlight w:val="none"/>
                <w:vertAlign w:val="baseline"/>
                <w:lang w:val="en-US" w:eastAsia="zh-CN"/>
              </w:rPr>
            </w:pPr>
            <w:r>
              <w:rPr>
                <w:rFonts w:hint="default" w:ascii="Times New Roman" w:hAnsi="Times New Roman" w:eastAsia="宋体" w:cs="Times New Roman"/>
                <w:color w:val="auto"/>
                <w:sz w:val="24"/>
                <w:szCs w:val="24"/>
                <w:highlight w:val="none"/>
                <w:vertAlign w:val="baseline"/>
                <w:lang w:val="en-US" w:eastAsia="zh-CN"/>
              </w:rPr>
              <w:t xml:space="preserve">             </w:t>
            </w:r>
            <w:r>
              <w:rPr>
                <w:rFonts w:hint="default" w:ascii="Times New Roman" w:hAnsi="Times New Roman" w:eastAsia="宋体" w:cs="Times New Roman"/>
                <w:color w:val="auto"/>
                <w:position w:val="-12"/>
                <w:sz w:val="24"/>
                <w:szCs w:val="24"/>
                <w:highlight w:val="none"/>
                <w:vertAlign w:val="baseline"/>
                <w:lang w:val="en-US" w:eastAsia="zh-CN"/>
              </w:rPr>
              <w:object>
                <v:shape id="_x0000_i1027" o:spt="75" type="#_x0000_t75" style="height:18pt;width:132pt;" o:ole="t" filled="f" o:preferrelative="t" stroked="f" coordsize="21600,21600">
                  <v:path/>
                  <v:fill on="f" focussize="0,0"/>
                  <v:stroke on="f"/>
                  <v:imagedata r:id="rId17" o:title=""/>
                  <o:lock v:ext="edit" aspectratio="t"/>
                  <w10:wrap type="none"/>
                  <w10:anchorlock/>
                </v:shape>
                <o:OLEObject Type="Embed" ProgID="Equation.KSEE3" ShapeID="_x0000_i1027" DrawAspect="Content" ObjectID="_1468075727" r:id="rId16">
                  <o:LockedField>false</o:LockedField>
                </o:OLEObject>
              </w:object>
            </w:r>
            <w:r>
              <w:rPr>
                <w:rFonts w:hint="default" w:ascii="Times New Roman" w:hAnsi="Times New Roman" w:eastAsia="宋体" w:cs="Times New Roman"/>
                <w:color w:val="auto"/>
                <w:sz w:val="24"/>
                <w:szCs w:val="24"/>
                <w:highlight w:val="none"/>
                <w:vertAlign w:val="baseline"/>
                <w:lang w:val="en-US" w:eastAsia="zh-CN"/>
              </w:rPr>
              <w:t xml:space="preserve">                         （</w:t>
            </w:r>
            <w:r>
              <w:rPr>
                <w:rFonts w:hint="default" w:ascii="Times New Roman" w:hAnsi="Times New Roman" w:eastAsia="宋体" w:cs="Times New Roman"/>
                <w:b w:val="0"/>
                <w:bCs w:val="0"/>
                <w:color w:val="auto"/>
                <w:kern w:val="0"/>
                <w:sz w:val="24"/>
                <w:szCs w:val="24"/>
                <w:highlight w:val="none"/>
                <w:vertAlign w:val="baseline"/>
                <w:lang w:val="en-US" w:eastAsia="zh-CN" w:bidi="ar"/>
              </w:rPr>
              <w:t>4-3）</w:t>
            </w:r>
          </w:p>
          <w:p w14:paraId="654F657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szCs w:val="24"/>
                <w:highlight w:val="none"/>
                <w:vertAlign w:val="baseline"/>
                <w:lang w:val="en-US" w:eastAsia="zh-CN"/>
              </w:rPr>
            </w:pPr>
            <w:r>
              <w:rPr>
                <w:rFonts w:hint="default" w:ascii="Times New Roman" w:hAnsi="Times New Roman" w:eastAsia="宋体" w:cs="Times New Roman"/>
                <w:color w:val="auto"/>
                <w:sz w:val="24"/>
                <w:szCs w:val="24"/>
                <w:highlight w:val="none"/>
                <w:vertAlign w:val="baseline"/>
                <w:lang w:val="en-US" w:eastAsia="zh-CN"/>
              </w:rPr>
              <w:t>式中：L</w:t>
            </w:r>
            <w:r>
              <w:rPr>
                <w:rFonts w:hint="default" w:ascii="Times New Roman" w:hAnsi="Times New Roman" w:eastAsia="宋体" w:cs="Times New Roman"/>
                <w:color w:val="auto"/>
                <w:sz w:val="24"/>
                <w:szCs w:val="24"/>
                <w:highlight w:val="none"/>
                <w:vertAlign w:val="subscript"/>
                <w:lang w:val="en-US" w:eastAsia="zh-CN"/>
              </w:rPr>
              <w:t>p2i</w:t>
            </w:r>
            <w:r>
              <w:rPr>
                <w:rFonts w:hint="default" w:ascii="Times New Roman" w:hAnsi="Times New Roman" w:eastAsia="宋体" w:cs="Times New Roman"/>
                <w:color w:val="auto"/>
                <w:sz w:val="24"/>
                <w:szCs w:val="24"/>
                <w:highlight w:val="none"/>
                <w:vertAlign w:val="baseline"/>
                <w:lang w:val="en-US" w:eastAsia="zh-CN"/>
              </w:rPr>
              <w:t>（T）——靠近围护结构处室外N个声源i倍频带的叠加声压级，dB；</w:t>
            </w:r>
          </w:p>
          <w:p w14:paraId="7AE0ADCE">
            <w:pPr>
              <w:keepNext w:val="0"/>
              <w:keepLines w:val="0"/>
              <w:pageBreakBefore w:val="0"/>
              <w:widowControl/>
              <w:suppressLineNumbers w:val="0"/>
              <w:kinsoku/>
              <w:wordWrap/>
              <w:overflowPunct/>
              <w:topLinePunct w:val="0"/>
              <w:autoSpaceDE/>
              <w:autoSpaceDN/>
              <w:bidi w:val="0"/>
              <w:adjustRightInd/>
              <w:snapToGrid/>
              <w:spacing w:line="360" w:lineRule="auto"/>
              <w:ind w:firstLine="1200" w:firstLineChars="500"/>
              <w:jc w:val="both"/>
              <w:textAlignment w:val="auto"/>
              <w:rPr>
                <w:rFonts w:hint="default" w:ascii="Times New Roman" w:hAnsi="Times New Roman" w:eastAsia="宋体" w:cs="Times New Roman"/>
                <w:color w:val="auto"/>
                <w:sz w:val="24"/>
                <w:szCs w:val="24"/>
                <w:highlight w:val="none"/>
                <w:vertAlign w:val="baseline"/>
                <w:lang w:val="en-US" w:eastAsia="zh-CN"/>
              </w:rPr>
            </w:pPr>
            <w:r>
              <w:rPr>
                <w:rFonts w:hint="default" w:ascii="Times New Roman" w:hAnsi="Times New Roman" w:eastAsia="宋体" w:cs="Times New Roman"/>
                <w:color w:val="auto"/>
                <w:sz w:val="24"/>
                <w:szCs w:val="24"/>
                <w:highlight w:val="none"/>
                <w:vertAlign w:val="baseline"/>
                <w:lang w:val="en-US" w:eastAsia="zh-CN"/>
              </w:rPr>
              <w:t>L</w:t>
            </w:r>
            <w:r>
              <w:rPr>
                <w:rFonts w:hint="default" w:ascii="Times New Roman" w:hAnsi="Times New Roman" w:eastAsia="宋体" w:cs="Times New Roman"/>
                <w:color w:val="auto"/>
                <w:sz w:val="24"/>
                <w:szCs w:val="24"/>
                <w:highlight w:val="none"/>
                <w:vertAlign w:val="subscript"/>
                <w:lang w:val="en-US" w:eastAsia="zh-CN"/>
              </w:rPr>
              <w:t>p1i</w:t>
            </w:r>
            <w:r>
              <w:rPr>
                <w:rFonts w:hint="default" w:ascii="Times New Roman" w:hAnsi="Times New Roman" w:eastAsia="宋体" w:cs="Times New Roman"/>
                <w:color w:val="auto"/>
                <w:sz w:val="24"/>
                <w:szCs w:val="24"/>
                <w:highlight w:val="none"/>
                <w:vertAlign w:val="baseline"/>
                <w:lang w:val="en-US" w:eastAsia="zh-CN"/>
              </w:rPr>
              <w:t>（T）——靠近围护结构处室内N个声源i倍频带的叠加声压级，dB；</w:t>
            </w:r>
          </w:p>
          <w:p w14:paraId="4D6A9A18">
            <w:pPr>
              <w:keepNext w:val="0"/>
              <w:keepLines w:val="0"/>
              <w:pageBreakBefore w:val="0"/>
              <w:widowControl/>
              <w:suppressLineNumbers w:val="0"/>
              <w:kinsoku/>
              <w:wordWrap/>
              <w:overflowPunct/>
              <w:topLinePunct w:val="0"/>
              <w:autoSpaceDE/>
              <w:autoSpaceDN/>
              <w:bidi w:val="0"/>
              <w:adjustRightInd/>
              <w:snapToGrid/>
              <w:spacing w:line="360" w:lineRule="auto"/>
              <w:ind w:firstLine="1200" w:firstLineChars="500"/>
              <w:jc w:val="both"/>
              <w:textAlignment w:val="auto"/>
              <w:rPr>
                <w:rFonts w:hint="default" w:ascii="Times New Roman" w:hAnsi="Times New Roman" w:eastAsia="宋体" w:cs="Times New Roman"/>
                <w:color w:val="auto"/>
                <w:sz w:val="24"/>
                <w:szCs w:val="24"/>
                <w:highlight w:val="none"/>
                <w:vertAlign w:val="baseline"/>
                <w:lang w:val="en-US" w:eastAsia="zh-CN"/>
              </w:rPr>
            </w:pPr>
            <w:r>
              <w:rPr>
                <w:rFonts w:hint="default" w:ascii="Times New Roman" w:hAnsi="Times New Roman" w:eastAsia="宋体" w:cs="Times New Roman"/>
                <w:color w:val="auto"/>
                <w:sz w:val="24"/>
                <w:szCs w:val="24"/>
                <w:highlight w:val="none"/>
                <w:vertAlign w:val="baseline"/>
                <w:lang w:val="en-US" w:eastAsia="zh-CN"/>
              </w:rPr>
              <w:t>TL</w:t>
            </w:r>
            <w:r>
              <w:rPr>
                <w:rFonts w:hint="default" w:ascii="Times New Roman" w:hAnsi="Times New Roman" w:eastAsia="宋体" w:cs="Times New Roman"/>
                <w:color w:val="auto"/>
                <w:sz w:val="24"/>
                <w:szCs w:val="24"/>
                <w:highlight w:val="none"/>
                <w:vertAlign w:val="subscript"/>
                <w:lang w:val="en-US" w:eastAsia="zh-CN"/>
              </w:rPr>
              <w:t>i</w:t>
            </w:r>
            <w:r>
              <w:rPr>
                <w:rFonts w:hint="default" w:ascii="Times New Roman" w:hAnsi="Times New Roman" w:eastAsia="宋体" w:cs="Times New Roman"/>
                <w:color w:val="auto"/>
                <w:sz w:val="24"/>
                <w:szCs w:val="24"/>
                <w:highlight w:val="none"/>
                <w:vertAlign w:val="baseline"/>
                <w:lang w:val="en-US" w:eastAsia="zh-CN"/>
              </w:rPr>
              <w:t>——围护结构i倍频带的隔声量，dB。</w:t>
            </w:r>
          </w:p>
          <w:p w14:paraId="6B88EE4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然后按式（4-4）将室外声源的声压级和透过面积换算成等效的室外声源，计算出中心位置位于透声面积（S）处的等效声源的倍频带声功率级。</w:t>
            </w:r>
          </w:p>
          <w:p w14:paraId="507C8B3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 xml:space="preserve">        </w:t>
            </w:r>
            <w:r>
              <w:rPr>
                <w:rFonts w:hint="default" w:ascii="Times New Roman" w:hAnsi="Times New Roman" w:eastAsia="宋体" w:cs="Times New Roman"/>
                <w:color w:val="auto"/>
                <w:position w:val="-14"/>
                <w:sz w:val="24"/>
                <w:szCs w:val="24"/>
                <w:highlight w:val="none"/>
                <w:lang w:val="en-US" w:eastAsia="zh-CN"/>
              </w:rPr>
              <w:object>
                <v:shape id="_x0000_i1028" o:spt="75" type="#_x0000_t75" style="height:19pt;width:100pt;" o:ole="t" filled="f" o:preferrelative="t" stroked="f" coordsize="21600,21600">
                  <v:path/>
                  <v:fill on="f" focussize="0,0"/>
                  <v:stroke on="f"/>
                  <v:imagedata r:id="rId19" o:title=""/>
                  <o:lock v:ext="edit" aspectratio="t"/>
                  <w10:wrap type="none"/>
                  <w10:anchorlock/>
                </v:shape>
                <o:OLEObject Type="Embed" ProgID="Equation.KSEE3" ShapeID="_x0000_i1028" DrawAspect="Content" ObjectID="_1468075728" r:id="rId18">
                  <o:LockedField>false</o:LockedField>
                </o:OLEObject>
              </w:object>
            </w:r>
            <w:r>
              <w:rPr>
                <w:rFonts w:hint="default" w:ascii="Times New Roman" w:hAnsi="Times New Roman" w:eastAsia="宋体" w:cs="Times New Roman"/>
                <w:color w:val="auto"/>
                <w:sz w:val="24"/>
                <w:szCs w:val="24"/>
                <w:highlight w:val="none"/>
                <w:lang w:val="en-US" w:eastAsia="zh-CN"/>
              </w:rPr>
              <w:t xml:space="preserve">                                  （</w:t>
            </w:r>
            <w:r>
              <w:rPr>
                <w:rFonts w:hint="default" w:ascii="Times New Roman" w:hAnsi="Times New Roman" w:eastAsia="宋体" w:cs="Times New Roman"/>
                <w:b w:val="0"/>
                <w:bCs w:val="0"/>
                <w:color w:val="auto"/>
                <w:kern w:val="0"/>
                <w:sz w:val="24"/>
                <w:szCs w:val="24"/>
                <w:highlight w:val="none"/>
                <w:vertAlign w:val="baseline"/>
                <w:lang w:val="en-US" w:eastAsia="zh-CN" w:bidi="ar"/>
              </w:rPr>
              <w:t>4-4）</w:t>
            </w:r>
          </w:p>
          <w:p w14:paraId="24F68E46">
            <w:pPr>
              <w:keepNext w:val="0"/>
              <w:keepLines w:val="0"/>
              <w:pageBreakBefore w:val="0"/>
              <w:widowControl/>
              <w:suppressLineNumbers w:val="0"/>
              <w:kinsoku/>
              <w:wordWrap/>
              <w:overflowPunct/>
              <w:topLinePunct w:val="0"/>
              <w:autoSpaceDE/>
              <w:autoSpaceDN/>
              <w:bidi w:val="0"/>
              <w:adjustRightInd/>
              <w:snapToGrid/>
              <w:spacing w:line="360" w:lineRule="auto"/>
              <w:ind w:firstLine="1200" w:firstLineChars="500"/>
              <w:jc w:val="both"/>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式中：L</w:t>
            </w:r>
            <w:r>
              <w:rPr>
                <w:rFonts w:hint="default" w:ascii="Times New Roman" w:hAnsi="Times New Roman" w:eastAsia="宋体" w:cs="Times New Roman"/>
                <w:color w:val="auto"/>
                <w:sz w:val="24"/>
                <w:szCs w:val="24"/>
                <w:highlight w:val="none"/>
                <w:vertAlign w:val="subscript"/>
                <w:lang w:val="en-US" w:eastAsia="zh-CN"/>
              </w:rPr>
              <w:t>w</w:t>
            </w:r>
            <w:r>
              <w:rPr>
                <w:rFonts w:hint="default" w:ascii="Times New Roman" w:hAnsi="Times New Roman" w:eastAsia="宋体" w:cs="Times New Roman"/>
                <w:color w:val="auto"/>
                <w:sz w:val="24"/>
                <w:szCs w:val="24"/>
                <w:highlight w:val="none"/>
                <w:lang w:val="en-US" w:eastAsia="zh-CN"/>
              </w:rPr>
              <w:t>——中心位置位于透声面积（S）处的等效声源的倍频带声功率级，dB；</w:t>
            </w:r>
          </w:p>
          <w:p w14:paraId="746F1CA9">
            <w:pPr>
              <w:keepNext w:val="0"/>
              <w:keepLines w:val="0"/>
              <w:pageBreakBefore w:val="0"/>
              <w:widowControl/>
              <w:suppressLineNumbers w:val="0"/>
              <w:kinsoku/>
              <w:wordWrap/>
              <w:overflowPunct/>
              <w:topLinePunct w:val="0"/>
              <w:autoSpaceDE/>
              <w:autoSpaceDN/>
              <w:bidi w:val="0"/>
              <w:adjustRightInd/>
              <w:snapToGrid/>
              <w:spacing w:line="360" w:lineRule="auto"/>
              <w:ind w:firstLine="1200" w:firstLineChars="500"/>
              <w:jc w:val="both"/>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L</w:t>
            </w:r>
            <w:r>
              <w:rPr>
                <w:rFonts w:hint="default" w:ascii="Times New Roman" w:hAnsi="Times New Roman" w:eastAsia="宋体" w:cs="Times New Roman"/>
                <w:color w:val="auto"/>
                <w:sz w:val="24"/>
                <w:szCs w:val="24"/>
                <w:highlight w:val="none"/>
                <w:vertAlign w:val="subscript"/>
                <w:lang w:val="en-US" w:eastAsia="zh-CN"/>
              </w:rPr>
              <w:t>p2</w:t>
            </w:r>
            <w:r>
              <w:rPr>
                <w:rFonts w:hint="default" w:ascii="Times New Roman" w:hAnsi="Times New Roman" w:eastAsia="宋体" w:cs="Times New Roman"/>
                <w:color w:val="auto"/>
                <w:sz w:val="24"/>
                <w:szCs w:val="24"/>
                <w:highlight w:val="none"/>
                <w:lang w:val="en-US" w:eastAsia="zh-CN"/>
              </w:rPr>
              <w:t>（T）——靠近围护结构处室外声源的声压级，dB；</w:t>
            </w:r>
          </w:p>
          <w:p w14:paraId="335C7210">
            <w:pPr>
              <w:keepNext w:val="0"/>
              <w:keepLines w:val="0"/>
              <w:pageBreakBefore w:val="0"/>
              <w:widowControl/>
              <w:suppressLineNumbers w:val="0"/>
              <w:kinsoku/>
              <w:wordWrap/>
              <w:overflowPunct/>
              <w:topLinePunct w:val="0"/>
              <w:autoSpaceDE/>
              <w:autoSpaceDN/>
              <w:bidi w:val="0"/>
              <w:adjustRightInd/>
              <w:snapToGrid/>
              <w:spacing w:line="360" w:lineRule="auto"/>
              <w:ind w:firstLine="1200" w:firstLineChars="500"/>
              <w:jc w:val="both"/>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S——透声面积，m</w:t>
            </w:r>
            <w:r>
              <w:rPr>
                <w:rFonts w:hint="default" w:ascii="Times New Roman" w:hAnsi="Times New Roman" w:eastAsia="宋体" w:cs="Times New Roman"/>
                <w:color w:val="auto"/>
                <w:sz w:val="24"/>
                <w:szCs w:val="24"/>
                <w:highlight w:val="none"/>
                <w:vertAlign w:val="superscript"/>
                <w:lang w:val="en-US" w:eastAsia="zh-CN"/>
              </w:rPr>
              <w:t>2</w:t>
            </w:r>
            <w:r>
              <w:rPr>
                <w:rFonts w:hint="default" w:ascii="Times New Roman" w:hAnsi="Times New Roman" w:eastAsia="宋体" w:cs="Times New Roman"/>
                <w:color w:val="auto"/>
                <w:sz w:val="24"/>
                <w:szCs w:val="24"/>
                <w:highlight w:val="none"/>
                <w:lang w:val="en-US" w:eastAsia="zh-CN"/>
              </w:rPr>
              <w:t>。</w:t>
            </w:r>
          </w:p>
          <w:p w14:paraId="6C3F736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②室外声源</w:t>
            </w:r>
          </w:p>
          <w:p w14:paraId="5B93D89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按室外声源预测方法计算预测点处的A声级。本次室外噪声预测只考虑距离衰减，计算公式见（4-5）。</w:t>
            </w:r>
          </w:p>
          <w:p w14:paraId="45324FB2">
            <w:pPr>
              <w:keepNext w:val="0"/>
              <w:keepLines w:val="0"/>
              <w:pageBreakBefore w:val="0"/>
              <w:widowControl/>
              <w:suppressLineNumbers w:val="0"/>
              <w:kinsoku/>
              <w:wordWrap/>
              <w:overflowPunct/>
              <w:topLinePunct w:val="0"/>
              <w:autoSpaceDE/>
              <w:autoSpaceDN/>
              <w:bidi w:val="0"/>
              <w:adjustRightInd/>
              <w:snapToGrid/>
              <w:spacing w:line="360" w:lineRule="auto"/>
              <w:ind w:firstLine="1440" w:firstLineChars="600"/>
              <w:jc w:val="both"/>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position w:val="-12"/>
                <w:sz w:val="24"/>
                <w:szCs w:val="24"/>
                <w:highlight w:val="none"/>
                <w:lang w:val="en-US" w:eastAsia="zh-CN"/>
              </w:rPr>
              <w:object>
                <v:shape id="_x0000_i1029" o:spt="75" type="#_x0000_t75" style="height:18pt;width:103pt;" o:ole="t" filled="f" o:preferrelative="t" stroked="f" coordsize="21600,21600">
                  <v:path/>
                  <v:fill on="f" focussize="0,0"/>
                  <v:stroke on="f"/>
                  <v:imagedata r:id="rId21" o:title=""/>
                  <o:lock v:ext="edit" aspectratio="t"/>
                  <w10:wrap type="none"/>
                  <w10:anchorlock/>
                </v:shape>
                <o:OLEObject Type="Embed" ProgID="Equation.KSEE3" ShapeID="_x0000_i1029" DrawAspect="Content" ObjectID="_1468075729" r:id="rId20">
                  <o:LockedField>false</o:LockedField>
                </o:OLEObject>
              </w:object>
            </w:r>
            <w:r>
              <w:rPr>
                <w:rFonts w:hint="default" w:ascii="Times New Roman" w:hAnsi="Times New Roman" w:eastAsia="宋体" w:cs="Times New Roman"/>
                <w:color w:val="auto"/>
                <w:sz w:val="24"/>
                <w:szCs w:val="24"/>
                <w:highlight w:val="none"/>
                <w:lang w:val="en-US" w:eastAsia="zh-CN"/>
              </w:rPr>
              <w:t xml:space="preserve">                             （</w:t>
            </w:r>
            <w:r>
              <w:rPr>
                <w:rFonts w:hint="default" w:ascii="Times New Roman" w:hAnsi="Times New Roman" w:eastAsia="宋体" w:cs="Times New Roman"/>
                <w:b w:val="0"/>
                <w:bCs w:val="0"/>
                <w:color w:val="auto"/>
                <w:kern w:val="0"/>
                <w:sz w:val="24"/>
                <w:szCs w:val="24"/>
                <w:highlight w:val="none"/>
                <w:vertAlign w:val="baseline"/>
                <w:lang w:val="en-US" w:eastAsia="zh-CN" w:bidi="ar"/>
              </w:rPr>
              <w:t>4-5）</w:t>
            </w:r>
          </w:p>
          <w:p w14:paraId="533B5267">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式中：L</w:t>
            </w:r>
            <w:r>
              <w:rPr>
                <w:rFonts w:hint="default" w:ascii="Times New Roman" w:hAnsi="Times New Roman" w:eastAsia="宋体" w:cs="Times New Roman"/>
                <w:color w:val="auto"/>
                <w:sz w:val="24"/>
                <w:szCs w:val="24"/>
                <w:highlight w:val="none"/>
                <w:vertAlign w:val="subscript"/>
                <w:lang w:val="en-US" w:eastAsia="zh-CN"/>
              </w:rPr>
              <w:t>p</w:t>
            </w:r>
            <w:r>
              <w:rPr>
                <w:rFonts w:hint="default" w:ascii="Times New Roman" w:hAnsi="Times New Roman" w:eastAsia="宋体" w:cs="Times New Roman"/>
                <w:color w:val="auto"/>
                <w:sz w:val="24"/>
                <w:szCs w:val="24"/>
                <w:highlight w:val="none"/>
                <w:lang w:val="en-US" w:eastAsia="zh-CN"/>
              </w:rPr>
              <w:t>（r）——预测点处声压级，dB；</w:t>
            </w:r>
          </w:p>
          <w:p w14:paraId="23B57B9B">
            <w:pPr>
              <w:keepNext w:val="0"/>
              <w:keepLines w:val="0"/>
              <w:pageBreakBefore w:val="0"/>
              <w:widowControl/>
              <w:suppressLineNumbers w:val="0"/>
              <w:kinsoku/>
              <w:wordWrap/>
              <w:overflowPunct/>
              <w:topLinePunct w:val="0"/>
              <w:autoSpaceDE/>
              <w:autoSpaceDN/>
              <w:bidi w:val="0"/>
              <w:adjustRightInd/>
              <w:snapToGrid/>
              <w:spacing w:line="360" w:lineRule="auto"/>
              <w:ind w:firstLine="1200" w:firstLineChars="500"/>
              <w:jc w:val="both"/>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L</w:t>
            </w:r>
            <w:r>
              <w:rPr>
                <w:rFonts w:hint="default" w:ascii="Times New Roman" w:hAnsi="Times New Roman" w:eastAsia="宋体" w:cs="Times New Roman"/>
                <w:color w:val="auto"/>
                <w:sz w:val="24"/>
                <w:szCs w:val="24"/>
                <w:highlight w:val="none"/>
                <w:vertAlign w:val="subscript"/>
                <w:lang w:val="en-US" w:eastAsia="zh-CN"/>
              </w:rPr>
              <w:t>w</w:t>
            </w:r>
            <w:r>
              <w:rPr>
                <w:rFonts w:hint="default" w:ascii="Times New Roman" w:hAnsi="Times New Roman" w:eastAsia="宋体" w:cs="Times New Roman"/>
                <w:color w:val="auto"/>
                <w:sz w:val="24"/>
                <w:szCs w:val="24"/>
                <w:highlight w:val="none"/>
                <w:lang w:val="en-US" w:eastAsia="zh-CN"/>
              </w:rPr>
              <w:t>——由点声源产生的倍频带声功率级，dB；</w:t>
            </w:r>
          </w:p>
          <w:p w14:paraId="4AC2CCEB">
            <w:pPr>
              <w:keepNext w:val="0"/>
              <w:keepLines w:val="0"/>
              <w:pageBreakBefore w:val="0"/>
              <w:widowControl/>
              <w:suppressLineNumbers w:val="0"/>
              <w:kinsoku/>
              <w:wordWrap/>
              <w:overflowPunct/>
              <w:topLinePunct w:val="0"/>
              <w:autoSpaceDE/>
              <w:autoSpaceDN/>
              <w:bidi w:val="0"/>
              <w:adjustRightInd/>
              <w:snapToGrid/>
              <w:spacing w:line="360" w:lineRule="auto"/>
              <w:ind w:firstLine="1200" w:firstLineChars="500"/>
              <w:jc w:val="both"/>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r——预测点距声源的距离。</w:t>
            </w:r>
          </w:p>
          <w:p w14:paraId="1DA21EA4">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然后按式</w:t>
            </w:r>
            <w:r>
              <w:rPr>
                <w:rFonts w:hint="default" w:ascii="Times New Roman" w:hAnsi="Times New Roman" w:eastAsia="宋体" w:cs="Times New Roman"/>
                <w:color w:val="auto"/>
                <w:sz w:val="24"/>
                <w:szCs w:val="24"/>
                <w:highlight w:val="none"/>
                <w:vertAlign w:val="baseline"/>
                <w:lang w:val="en-US" w:eastAsia="zh-CN"/>
              </w:rPr>
              <w:t>（4-6）计算</w:t>
            </w:r>
            <w:r>
              <w:rPr>
                <w:rFonts w:hint="default" w:ascii="Times New Roman" w:hAnsi="Times New Roman" w:eastAsia="宋体" w:cs="Times New Roman"/>
                <w:color w:val="auto"/>
                <w:sz w:val="24"/>
                <w:szCs w:val="24"/>
                <w:highlight w:val="none"/>
                <w:lang w:val="en-US" w:eastAsia="zh-CN"/>
              </w:rPr>
              <w:t>声源在预测点产生的噪声贡献值。</w:t>
            </w:r>
          </w:p>
          <w:p w14:paraId="1DCECAA5">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position w:val="-30"/>
                <w:sz w:val="24"/>
                <w:szCs w:val="24"/>
                <w:highlight w:val="none"/>
                <w:lang w:val="en-US" w:eastAsia="zh-CN"/>
              </w:rPr>
              <w:t xml:space="preserve">    </w:t>
            </w:r>
            <w:r>
              <w:rPr>
                <w:rFonts w:hint="default" w:ascii="Times New Roman" w:hAnsi="Times New Roman" w:eastAsia="宋体" w:cs="Times New Roman"/>
                <w:color w:val="auto"/>
                <w:position w:val="-30"/>
                <w:sz w:val="24"/>
                <w:szCs w:val="24"/>
                <w:highlight w:val="none"/>
                <w:lang w:val="en-US" w:eastAsia="zh-CN"/>
              </w:rPr>
              <w:object>
                <v:shape id="_x0000_i1030" o:spt="75" type="#_x0000_t75" style="height:36pt;width:130pt;" o:ole="t" filled="f" o:preferrelative="t" stroked="f" coordsize="21600,21600">
                  <v:path/>
                  <v:fill on="f" focussize="0,0"/>
                  <v:stroke on="f"/>
                  <v:imagedata r:id="rId23" o:title=""/>
                  <o:lock v:ext="edit" aspectratio="t"/>
                  <w10:wrap type="none"/>
                  <w10:anchorlock/>
                </v:shape>
                <o:OLEObject Type="Embed" ProgID="Equation.KSEE3" ShapeID="_x0000_i1030" DrawAspect="Content" ObjectID="_1468075730" r:id="rId22">
                  <o:LockedField>false</o:LockedField>
                </o:OLEObject>
              </w:object>
            </w:r>
            <w:r>
              <w:rPr>
                <w:rFonts w:hint="default" w:ascii="Times New Roman" w:hAnsi="Times New Roman" w:eastAsia="宋体" w:cs="Times New Roman"/>
                <w:color w:val="auto"/>
                <w:position w:val="-30"/>
                <w:sz w:val="24"/>
                <w:szCs w:val="24"/>
                <w:highlight w:val="none"/>
                <w:lang w:val="en-US" w:eastAsia="zh-CN"/>
              </w:rPr>
              <w:t xml:space="preserve">                            </w:t>
            </w:r>
            <w:r>
              <w:rPr>
                <w:rFonts w:hint="default" w:ascii="Times New Roman" w:hAnsi="Times New Roman" w:eastAsia="宋体" w:cs="Times New Roman"/>
                <w:color w:val="auto"/>
                <w:sz w:val="24"/>
                <w:szCs w:val="24"/>
                <w:highlight w:val="none"/>
                <w:lang w:val="en-US" w:eastAsia="zh-CN"/>
              </w:rPr>
              <w:t xml:space="preserve"> （4-6</w:t>
            </w:r>
            <w:r>
              <w:rPr>
                <w:rFonts w:hint="default" w:ascii="Times New Roman" w:hAnsi="Times New Roman" w:eastAsia="宋体" w:cs="Times New Roman"/>
                <w:color w:val="auto"/>
                <w:sz w:val="24"/>
                <w:szCs w:val="24"/>
                <w:highlight w:val="none"/>
                <w:vertAlign w:val="baseline"/>
                <w:lang w:val="en-US" w:eastAsia="zh-CN"/>
              </w:rPr>
              <w:t>）</w:t>
            </w:r>
          </w:p>
          <w:p w14:paraId="132ED41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式中：Leqg——建设项目声源在预测点产生的噪声贡献值，dB；</w:t>
            </w:r>
          </w:p>
          <w:p w14:paraId="3C7C5A6F">
            <w:pPr>
              <w:keepNext w:val="0"/>
              <w:keepLines w:val="0"/>
              <w:pageBreakBefore w:val="0"/>
              <w:widowControl/>
              <w:suppressLineNumbers w:val="0"/>
              <w:kinsoku/>
              <w:wordWrap/>
              <w:overflowPunct/>
              <w:topLinePunct w:val="0"/>
              <w:autoSpaceDE/>
              <w:autoSpaceDN/>
              <w:bidi w:val="0"/>
              <w:adjustRightInd/>
              <w:snapToGrid/>
              <w:spacing w:line="360" w:lineRule="auto"/>
              <w:ind w:firstLine="1200" w:firstLineChars="500"/>
              <w:jc w:val="left"/>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LAi——各噪声源在预测点r处产生的A声级，dB；</w:t>
            </w:r>
          </w:p>
          <w:p w14:paraId="449567A1">
            <w:pPr>
              <w:keepNext w:val="0"/>
              <w:keepLines w:val="0"/>
              <w:pageBreakBefore w:val="0"/>
              <w:widowControl/>
              <w:suppressLineNumbers w:val="0"/>
              <w:kinsoku/>
              <w:wordWrap/>
              <w:overflowPunct/>
              <w:topLinePunct w:val="0"/>
              <w:autoSpaceDE/>
              <w:autoSpaceDN/>
              <w:bidi w:val="0"/>
              <w:adjustRightInd/>
              <w:snapToGrid/>
              <w:spacing w:line="360" w:lineRule="auto"/>
              <w:ind w:firstLine="1200" w:firstLineChars="500"/>
              <w:jc w:val="left"/>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N——室外声源个数；</w:t>
            </w:r>
          </w:p>
          <w:p w14:paraId="23995B6A">
            <w:pPr>
              <w:keepNext w:val="0"/>
              <w:keepLines w:val="0"/>
              <w:pageBreakBefore w:val="0"/>
              <w:widowControl/>
              <w:suppressLineNumbers w:val="0"/>
              <w:kinsoku/>
              <w:wordWrap/>
              <w:overflowPunct/>
              <w:topLinePunct w:val="0"/>
              <w:autoSpaceDE/>
              <w:autoSpaceDN/>
              <w:bidi w:val="0"/>
              <w:adjustRightInd/>
              <w:snapToGrid/>
              <w:spacing w:line="360" w:lineRule="auto"/>
              <w:ind w:firstLine="1200" w:firstLineChars="5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t</w:t>
            </w:r>
            <w:r>
              <w:rPr>
                <w:rFonts w:hint="default" w:ascii="Times New Roman" w:hAnsi="Times New Roman" w:eastAsia="宋体" w:cs="Times New Roman"/>
                <w:color w:val="auto"/>
                <w:sz w:val="24"/>
                <w:szCs w:val="24"/>
                <w:highlight w:val="none"/>
                <w:vertAlign w:val="subscript"/>
                <w:lang w:val="en-US" w:eastAsia="zh-CN"/>
              </w:rPr>
              <w:t>i</w:t>
            </w:r>
            <w:r>
              <w:rPr>
                <w:rFonts w:hint="default" w:ascii="Times New Roman" w:hAnsi="Times New Roman" w:eastAsia="宋体" w:cs="Times New Roman"/>
                <w:color w:val="auto"/>
                <w:sz w:val="24"/>
                <w:szCs w:val="24"/>
                <w:highlight w:val="none"/>
                <w:lang w:val="en-US" w:eastAsia="zh-CN"/>
              </w:rPr>
              <w:t>——在T时间内i声源工作时间，s；</w:t>
            </w:r>
          </w:p>
          <w:p w14:paraId="5508B812">
            <w:pPr>
              <w:keepNext w:val="0"/>
              <w:keepLines w:val="0"/>
              <w:pageBreakBefore w:val="0"/>
              <w:widowControl/>
              <w:suppressLineNumbers w:val="0"/>
              <w:kinsoku/>
              <w:wordWrap/>
              <w:overflowPunct/>
              <w:topLinePunct w:val="0"/>
              <w:autoSpaceDE/>
              <w:autoSpaceDN/>
              <w:bidi w:val="0"/>
              <w:adjustRightInd/>
              <w:snapToGrid/>
              <w:spacing w:line="360" w:lineRule="auto"/>
              <w:ind w:firstLine="1200" w:firstLineChars="500"/>
              <w:jc w:val="both"/>
              <w:textAlignment w:val="auto"/>
              <w:rPr>
                <w:rFonts w:hint="default" w:ascii="Times New Roman" w:hAnsi="Times New Roman" w:eastAsia="宋体" w:cs="Times New Roman"/>
                <w:color w:val="auto"/>
                <w:sz w:val="24"/>
                <w:szCs w:val="24"/>
                <w:highlight w:val="none"/>
                <w:vertAlign w:val="baseline"/>
                <w:lang w:val="en-US" w:eastAsia="zh-CN"/>
              </w:rPr>
            </w:pPr>
            <w:r>
              <w:rPr>
                <w:rFonts w:hint="default" w:ascii="Times New Roman" w:hAnsi="Times New Roman" w:eastAsia="宋体" w:cs="Times New Roman"/>
                <w:color w:val="auto"/>
                <w:sz w:val="24"/>
                <w:szCs w:val="24"/>
                <w:highlight w:val="none"/>
                <w:lang w:val="en-US" w:eastAsia="zh-CN"/>
              </w:rPr>
              <w:t>T——计算时间，s。</w:t>
            </w:r>
          </w:p>
          <w:p w14:paraId="6080A64D">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szCs w:val="24"/>
                <w:highlight w:val="none"/>
                <w:vertAlign w:val="baseline"/>
                <w:lang w:val="en-US" w:eastAsia="zh-CN"/>
              </w:rPr>
            </w:pPr>
            <w:r>
              <w:rPr>
                <w:rFonts w:hint="default" w:ascii="Times New Roman" w:hAnsi="Times New Roman" w:eastAsia="宋体" w:cs="Times New Roman"/>
                <w:color w:val="auto"/>
                <w:sz w:val="24"/>
                <w:szCs w:val="24"/>
                <w:highlight w:val="none"/>
                <w:vertAlign w:val="baseline"/>
                <w:lang w:val="en-US" w:eastAsia="zh-CN"/>
              </w:rPr>
              <w:t>然后按式（4-7）计算敏感点的</w:t>
            </w:r>
            <w:r>
              <w:rPr>
                <w:rFonts w:hint="default" w:ascii="Times New Roman" w:hAnsi="Times New Roman" w:eastAsia="宋体" w:cs="Times New Roman"/>
                <w:color w:val="auto"/>
                <w:sz w:val="24"/>
                <w:szCs w:val="24"/>
                <w:highlight w:val="none"/>
                <w:lang w:val="en-US" w:eastAsia="zh-CN"/>
              </w:rPr>
              <w:t>噪声预测值。</w:t>
            </w:r>
          </w:p>
          <w:p w14:paraId="34345FF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position w:val="-14"/>
                <w:sz w:val="24"/>
                <w:szCs w:val="24"/>
                <w:highlight w:val="none"/>
                <w:lang w:val="en-US" w:eastAsia="zh-CN"/>
              </w:rPr>
              <w:t xml:space="preserve">     </w:t>
            </w:r>
            <w:r>
              <w:rPr>
                <w:rFonts w:hint="default" w:ascii="Times New Roman" w:hAnsi="Times New Roman" w:eastAsia="宋体" w:cs="Times New Roman"/>
                <w:color w:val="auto"/>
                <w:position w:val="-14"/>
                <w:sz w:val="24"/>
                <w:szCs w:val="24"/>
                <w:highlight w:val="none"/>
                <w:lang w:val="en-US" w:eastAsia="zh-CN"/>
              </w:rPr>
              <w:object>
                <v:shape id="_x0000_i1031" o:spt="75" type="#_x0000_t75" style="height:21pt;width:134pt;" o:ole="t" filled="f" o:preferrelative="t" stroked="f" coordsize="21600,21600">
                  <v:path/>
                  <v:fill on="f" focussize="0,0"/>
                  <v:stroke on="f"/>
                  <v:imagedata r:id="rId25" o:title=""/>
                  <o:lock v:ext="edit" aspectratio="t"/>
                  <w10:wrap type="none"/>
                  <w10:anchorlock/>
                </v:shape>
                <o:OLEObject Type="Embed" ProgID="Equation.KSEE3" ShapeID="_x0000_i1031" DrawAspect="Content" ObjectID="_1468075731" r:id="rId24">
                  <o:LockedField>false</o:LockedField>
                </o:OLEObject>
              </w:object>
            </w:r>
            <w:r>
              <w:rPr>
                <w:rFonts w:hint="default" w:ascii="Times New Roman" w:hAnsi="Times New Roman" w:eastAsia="宋体" w:cs="Times New Roman"/>
                <w:color w:val="auto"/>
                <w:position w:val="-14"/>
                <w:sz w:val="24"/>
                <w:szCs w:val="24"/>
                <w:highlight w:val="none"/>
                <w:lang w:val="en-US" w:eastAsia="zh-CN"/>
              </w:rPr>
              <w:t xml:space="preserve">                               </w:t>
            </w:r>
            <w:r>
              <w:rPr>
                <w:rFonts w:hint="default" w:ascii="Times New Roman" w:hAnsi="Times New Roman" w:eastAsia="宋体" w:cs="Times New Roman"/>
                <w:color w:val="auto"/>
                <w:sz w:val="24"/>
                <w:szCs w:val="24"/>
                <w:highlight w:val="none"/>
                <w:lang w:val="en-US" w:eastAsia="zh-CN"/>
              </w:rPr>
              <w:t xml:space="preserve"> （4-</w:t>
            </w:r>
            <w:r>
              <w:rPr>
                <w:rFonts w:hint="default" w:ascii="Times New Roman" w:hAnsi="Times New Roman" w:eastAsia="宋体" w:cs="Times New Roman"/>
                <w:color w:val="auto"/>
                <w:sz w:val="24"/>
                <w:szCs w:val="24"/>
                <w:highlight w:val="none"/>
                <w:vertAlign w:val="baseline"/>
                <w:lang w:val="en-US" w:eastAsia="zh-CN"/>
              </w:rPr>
              <w:t>7）</w:t>
            </w:r>
          </w:p>
          <w:p w14:paraId="118CB0D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式中：</w:t>
            </w:r>
            <w:r>
              <w:rPr>
                <w:rFonts w:hint="default" w:ascii="Times New Roman" w:hAnsi="Times New Roman" w:eastAsia="宋体" w:cs="Times New Roman"/>
                <w:i/>
                <w:iCs/>
                <w:color w:val="auto"/>
                <w:kern w:val="0"/>
                <w:sz w:val="24"/>
                <w:szCs w:val="24"/>
                <w:highlight w:val="none"/>
                <w:lang w:val="en-US" w:eastAsia="zh-CN" w:bidi="ar"/>
              </w:rPr>
              <w:t>L</w:t>
            </w:r>
            <w:r>
              <w:rPr>
                <w:rFonts w:hint="default" w:ascii="Times New Roman" w:hAnsi="Times New Roman" w:eastAsia="宋体" w:cs="Times New Roman"/>
                <w:i/>
                <w:iCs/>
                <w:color w:val="auto"/>
                <w:kern w:val="0"/>
                <w:sz w:val="24"/>
                <w:szCs w:val="24"/>
                <w:highlight w:val="none"/>
                <w:vertAlign w:val="subscript"/>
                <w:lang w:val="en-US" w:eastAsia="zh-CN" w:bidi="ar"/>
              </w:rPr>
              <w:t>eq</w:t>
            </w:r>
            <w:r>
              <w:rPr>
                <w:rFonts w:hint="default" w:ascii="Times New Roman" w:hAnsi="Times New Roman" w:eastAsia="宋体" w:cs="Times New Roman"/>
                <w:color w:val="auto"/>
                <w:kern w:val="0"/>
                <w:sz w:val="24"/>
                <w:szCs w:val="24"/>
                <w:highlight w:val="none"/>
                <w:lang w:val="en-US" w:eastAsia="zh-CN" w:bidi="ar"/>
              </w:rPr>
              <w:t>——预测点的噪声预测值，dB；</w:t>
            </w:r>
          </w:p>
          <w:p w14:paraId="71051113">
            <w:pPr>
              <w:keepNext w:val="0"/>
              <w:keepLines w:val="0"/>
              <w:pageBreakBefore w:val="0"/>
              <w:widowControl/>
              <w:suppressLineNumbers w:val="0"/>
              <w:kinsoku/>
              <w:wordWrap/>
              <w:overflowPunct/>
              <w:topLinePunct w:val="0"/>
              <w:autoSpaceDE/>
              <w:autoSpaceDN/>
              <w:bidi w:val="0"/>
              <w:adjustRightInd/>
              <w:snapToGrid/>
              <w:spacing w:line="360" w:lineRule="auto"/>
              <w:ind w:firstLine="1200" w:firstLineChars="5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i/>
                <w:iCs/>
                <w:color w:val="auto"/>
                <w:kern w:val="0"/>
                <w:sz w:val="24"/>
                <w:szCs w:val="24"/>
                <w:highlight w:val="none"/>
                <w:lang w:val="en-US" w:eastAsia="zh-CN" w:bidi="ar"/>
              </w:rPr>
              <w:t>L</w:t>
            </w:r>
            <w:r>
              <w:rPr>
                <w:rFonts w:hint="default" w:ascii="Times New Roman" w:hAnsi="Times New Roman" w:eastAsia="宋体" w:cs="Times New Roman"/>
                <w:i/>
                <w:iCs/>
                <w:color w:val="auto"/>
                <w:kern w:val="0"/>
                <w:sz w:val="24"/>
                <w:szCs w:val="24"/>
                <w:highlight w:val="none"/>
                <w:vertAlign w:val="subscript"/>
                <w:lang w:val="en-US" w:eastAsia="zh-CN" w:bidi="ar"/>
              </w:rPr>
              <w:t>eqg</w:t>
            </w:r>
            <w:r>
              <w:rPr>
                <w:rFonts w:hint="default" w:ascii="Times New Roman" w:hAnsi="Times New Roman" w:eastAsia="宋体" w:cs="Times New Roman"/>
                <w:color w:val="auto"/>
                <w:kern w:val="0"/>
                <w:sz w:val="24"/>
                <w:szCs w:val="24"/>
                <w:highlight w:val="none"/>
                <w:lang w:val="en-US" w:eastAsia="zh-CN" w:bidi="ar"/>
              </w:rPr>
              <w:t>——建设项目声源在预测点产生的噪声贡献值，dB；</w:t>
            </w:r>
          </w:p>
          <w:p w14:paraId="5B0D4F17">
            <w:pPr>
              <w:keepNext w:val="0"/>
              <w:keepLines w:val="0"/>
              <w:pageBreakBefore w:val="0"/>
              <w:widowControl/>
              <w:suppressLineNumbers w:val="0"/>
              <w:kinsoku/>
              <w:wordWrap/>
              <w:overflowPunct/>
              <w:topLinePunct w:val="0"/>
              <w:autoSpaceDE/>
              <w:autoSpaceDN/>
              <w:bidi w:val="0"/>
              <w:adjustRightInd/>
              <w:snapToGrid/>
              <w:spacing w:line="360" w:lineRule="auto"/>
              <w:ind w:firstLine="1200" w:firstLineChars="5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i/>
                <w:iCs/>
                <w:color w:val="auto"/>
                <w:kern w:val="0"/>
                <w:sz w:val="24"/>
                <w:szCs w:val="24"/>
                <w:highlight w:val="none"/>
                <w:lang w:val="en-US" w:eastAsia="zh-CN" w:bidi="ar"/>
              </w:rPr>
              <w:t>L</w:t>
            </w:r>
            <w:r>
              <w:rPr>
                <w:rFonts w:hint="default" w:ascii="Times New Roman" w:hAnsi="Times New Roman" w:eastAsia="宋体" w:cs="Times New Roman"/>
                <w:i/>
                <w:iCs/>
                <w:color w:val="auto"/>
                <w:kern w:val="0"/>
                <w:sz w:val="24"/>
                <w:szCs w:val="24"/>
                <w:highlight w:val="none"/>
                <w:vertAlign w:val="subscript"/>
                <w:lang w:val="en-US" w:eastAsia="zh-CN" w:bidi="ar"/>
              </w:rPr>
              <w:t>eqb</w:t>
            </w:r>
            <w:r>
              <w:rPr>
                <w:rFonts w:hint="default" w:ascii="Times New Roman" w:hAnsi="Times New Roman" w:eastAsia="宋体" w:cs="Times New Roman"/>
                <w:color w:val="auto"/>
                <w:kern w:val="0"/>
                <w:sz w:val="24"/>
                <w:szCs w:val="24"/>
                <w:highlight w:val="none"/>
                <w:lang w:val="en-US" w:eastAsia="zh-CN" w:bidi="ar"/>
              </w:rPr>
              <w:t>——预测点的背景噪声值，dB。</w:t>
            </w:r>
          </w:p>
          <w:p w14:paraId="34463B4B">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eastAsia="宋体" w:cs="Times New Roman"/>
                <w:color w:val="auto"/>
                <w:sz w:val="24"/>
                <w:szCs w:val="24"/>
                <w:highlight w:val="none"/>
                <w:vertAlign w:val="baseline"/>
                <w:lang w:val="en-US" w:eastAsia="zh-CN"/>
              </w:rPr>
              <w:t>本项目厂界噪声贡献值预测情况见表4-</w:t>
            </w:r>
            <w:r>
              <w:rPr>
                <w:rFonts w:hint="eastAsia" w:ascii="Times New Roman" w:hAnsi="Times New Roman" w:eastAsia="宋体" w:cs="Times New Roman"/>
                <w:color w:val="auto"/>
                <w:sz w:val="24"/>
                <w:szCs w:val="24"/>
                <w:highlight w:val="none"/>
                <w:vertAlign w:val="baseline"/>
                <w:lang w:val="en-US" w:eastAsia="zh-CN"/>
              </w:rPr>
              <w:t>6，声环境保护目标噪声预测值见表4-7</w:t>
            </w:r>
            <w:r>
              <w:rPr>
                <w:rFonts w:hint="default" w:ascii="Times New Roman" w:hAnsi="Times New Roman" w:eastAsia="宋体" w:cs="Times New Roman"/>
                <w:color w:val="auto"/>
                <w:sz w:val="24"/>
                <w:szCs w:val="24"/>
                <w:highlight w:val="none"/>
                <w:vertAlign w:val="baseline"/>
                <w:lang w:val="en-US" w:eastAsia="zh-CN"/>
              </w:rPr>
              <w:t>。</w:t>
            </w:r>
          </w:p>
          <w:p w14:paraId="72FF2A0A">
            <w:pPr>
              <w:keepNext w:val="0"/>
              <w:keepLines w:val="0"/>
              <w:pageBreakBefore w:val="0"/>
              <w:widowControl w:val="0"/>
              <w:kinsoku/>
              <w:wordWrap/>
              <w:overflowPunct/>
              <w:topLinePunct w:val="0"/>
              <w:autoSpaceDE/>
              <w:autoSpaceDN/>
              <w:bidi w:val="0"/>
              <w:adjustRightInd/>
              <w:snapToGrid/>
              <w:ind w:firstLine="0"/>
              <w:jc w:val="center"/>
              <w:textAlignment w:val="auto"/>
              <w:rPr>
                <w:rFonts w:hint="default" w:ascii="Times New Roman" w:hAnsi="Times New Roman" w:eastAsia="宋体" w:cs="Times New Roman"/>
                <w:b/>
                <w:color w:val="auto"/>
                <w:kern w:val="0"/>
                <w:sz w:val="24"/>
                <w:szCs w:val="22"/>
                <w:highlight w:val="none"/>
                <w:lang w:val="en-US" w:eastAsia="zh-CN" w:bidi="ar-SA"/>
              </w:rPr>
            </w:pPr>
            <w:r>
              <w:rPr>
                <w:rFonts w:hint="default" w:ascii="Times New Roman" w:hAnsi="Times New Roman" w:eastAsia="宋体" w:cs="Times New Roman"/>
                <w:b/>
                <w:color w:val="auto"/>
                <w:kern w:val="0"/>
                <w:sz w:val="24"/>
                <w:szCs w:val="22"/>
                <w:highlight w:val="none"/>
                <w:lang w:val="en-US" w:eastAsia="zh-CN" w:bidi="ar-SA"/>
              </w:rPr>
              <w:t>表4-</w:t>
            </w:r>
            <w:r>
              <w:rPr>
                <w:rFonts w:hint="eastAsia" w:ascii="Times New Roman" w:hAnsi="Times New Roman" w:eastAsia="宋体" w:cs="Times New Roman"/>
                <w:b/>
                <w:color w:val="auto"/>
                <w:kern w:val="0"/>
                <w:sz w:val="24"/>
                <w:szCs w:val="22"/>
                <w:highlight w:val="none"/>
                <w:lang w:val="en-US" w:eastAsia="zh-CN" w:bidi="ar-SA"/>
              </w:rPr>
              <w:t>6</w:t>
            </w:r>
            <w:r>
              <w:rPr>
                <w:rFonts w:hint="default" w:ascii="Times New Roman" w:hAnsi="Times New Roman" w:eastAsia="宋体" w:cs="Times New Roman"/>
                <w:b/>
                <w:color w:val="auto"/>
                <w:kern w:val="0"/>
                <w:sz w:val="24"/>
                <w:szCs w:val="22"/>
                <w:highlight w:val="none"/>
                <w:lang w:val="en-US" w:eastAsia="zh-CN" w:bidi="ar-SA"/>
              </w:rPr>
              <w:t xml:space="preserve">  厂界噪声贡献值计算结果一览表</w:t>
            </w:r>
          </w:p>
          <w:tbl>
            <w:tblPr>
              <w:tblStyle w:val="24"/>
              <w:tblW w:w="8338" w:type="dxa"/>
              <w:tblInd w:w="-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1517"/>
              <w:gridCol w:w="1331"/>
              <w:gridCol w:w="1332"/>
              <w:gridCol w:w="1079"/>
              <w:gridCol w:w="1081"/>
              <w:gridCol w:w="1173"/>
            </w:tblGrid>
            <w:tr w14:paraId="285B9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494" w:type="pct"/>
                  <w:vMerge w:val="restart"/>
                  <w:tcBorders>
                    <w:tl2br w:val="nil"/>
                    <w:tr2bl w:val="nil"/>
                  </w:tcBorders>
                  <w:noWrap w:val="0"/>
                  <w:vAlign w:val="center"/>
                </w:tcPr>
                <w:p w14:paraId="0EB37559">
                  <w:pPr>
                    <w:jc w:val="center"/>
                    <w:rPr>
                      <w:rFonts w:hint="default" w:ascii="Times New Roman" w:hAnsi="Times New Roman" w:eastAsia="宋体" w:cs="Times New Roman"/>
                      <w:b/>
                      <w:bCs/>
                      <w:color w:val="auto"/>
                      <w:highlight w:val="none"/>
                      <w:lang w:val="en-US" w:eastAsia="zh-CN"/>
                    </w:rPr>
                  </w:pPr>
                  <w:r>
                    <w:rPr>
                      <w:rFonts w:hint="default" w:ascii="Times New Roman" w:hAnsi="Times New Roman" w:eastAsia="宋体" w:cs="Times New Roman"/>
                      <w:b/>
                      <w:bCs/>
                      <w:color w:val="auto"/>
                      <w:highlight w:val="none"/>
                      <w:lang w:val="en-US" w:eastAsia="zh-CN"/>
                    </w:rPr>
                    <w:t>序号</w:t>
                  </w:r>
                </w:p>
              </w:tc>
              <w:tc>
                <w:tcPr>
                  <w:tcW w:w="909" w:type="pct"/>
                  <w:vMerge w:val="restart"/>
                  <w:tcBorders>
                    <w:tl2br w:val="nil"/>
                    <w:tr2bl w:val="nil"/>
                  </w:tcBorders>
                  <w:noWrap w:val="0"/>
                  <w:vAlign w:val="center"/>
                </w:tcPr>
                <w:p w14:paraId="5C3246C2">
                  <w:pPr>
                    <w:jc w:val="center"/>
                    <w:rPr>
                      <w:rFonts w:hint="default" w:ascii="Times New Roman" w:hAnsi="Times New Roman" w:eastAsia="宋体" w:cs="Times New Roman"/>
                      <w:b/>
                      <w:bCs/>
                      <w:color w:val="auto"/>
                      <w:highlight w:val="none"/>
                      <w:lang w:val="en-US" w:eastAsia="zh-CN"/>
                    </w:rPr>
                  </w:pPr>
                  <w:r>
                    <w:rPr>
                      <w:rFonts w:hint="default" w:ascii="Times New Roman" w:hAnsi="Times New Roman" w:eastAsia="宋体" w:cs="Times New Roman"/>
                      <w:b/>
                      <w:bCs/>
                      <w:color w:val="auto"/>
                      <w:highlight w:val="none"/>
                      <w:lang w:val="en-US" w:eastAsia="zh-CN"/>
                    </w:rPr>
                    <w:t>预测点</w:t>
                  </w:r>
                </w:p>
              </w:tc>
              <w:tc>
                <w:tcPr>
                  <w:tcW w:w="1596" w:type="pct"/>
                  <w:gridSpan w:val="2"/>
                  <w:tcBorders>
                    <w:tl2br w:val="nil"/>
                    <w:tr2bl w:val="nil"/>
                  </w:tcBorders>
                  <w:noWrap w:val="0"/>
                  <w:vAlign w:val="center"/>
                </w:tcPr>
                <w:p w14:paraId="575F2A3A">
                  <w:pPr>
                    <w:jc w:val="center"/>
                    <w:rPr>
                      <w:rFonts w:hint="default" w:ascii="Times New Roman" w:hAnsi="Times New Roman" w:eastAsia="宋体" w:cs="Times New Roman"/>
                      <w:b/>
                      <w:bCs/>
                      <w:color w:val="auto"/>
                      <w:highlight w:val="none"/>
                      <w:lang w:val="en-US" w:eastAsia="zh-CN"/>
                    </w:rPr>
                  </w:pPr>
                  <w:r>
                    <w:rPr>
                      <w:rFonts w:hint="default" w:ascii="Times New Roman" w:hAnsi="Times New Roman" w:eastAsia="宋体" w:cs="Times New Roman"/>
                      <w:b/>
                      <w:bCs/>
                      <w:color w:val="auto"/>
                      <w:highlight w:val="none"/>
                      <w:lang w:val="en-US" w:eastAsia="zh-CN"/>
                    </w:rPr>
                    <w:t>贡献值/dB（A）</w:t>
                  </w:r>
                </w:p>
              </w:tc>
              <w:tc>
                <w:tcPr>
                  <w:tcW w:w="1295" w:type="pct"/>
                  <w:gridSpan w:val="2"/>
                  <w:tcBorders>
                    <w:tl2br w:val="nil"/>
                    <w:tr2bl w:val="nil"/>
                  </w:tcBorders>
                  <w:noWrap w:val="0"/>
                  <w:vAlign w:val="center"/>
                </w:tcPr>
                <w:p w14:paraId="54E4F97E">
                  <w:pPr>
                    <w:jc w:val="center"/>
                    <w:rPr>
                      <w:rFonts w:hint="default" w:ascii="Times New Roman" w:hAnsi="Times New Roman" w:eastAsia="宋体" w:cs="Times New Roman"/>
                      <w:b/>
                      <w:bCs/>
                      <w:color w:val="auto"/>
                      <w:highlight w:val="none"/>
                      <w:lang w:val="en-US" w:eastAsia="zh-CN"/>
                    </w:rPr>
                  </w:pPr>
                  <w:r>
                    <w:rPr>
                      <w:rFonts w:hint="default" w:ascii="Times New Roman" w:hAnsi="Times New Roman" w:eastAsia="宋体" w:cs="Times New Roman"/>
                      <w:b/>
                      <w:bCs/>
                      <w:color w:val="auto"/>
                      <w:highlight w:val="none"/>
                      <w:lang w:val="en-US" w:eastAsia="zh-CN"/>
                    </w:rPr>
                    <w:t>标准限值/dB（A）</w:t>
                  </w:r>
                </w:p>
              </w:tc>
              <w:tc>
                <w:tcPr>
                  <w:tcW w:w="703" w:type="pct"/>
                  <w:vMerge w:val="restart"/>
                  <w:tcBorders>
                    <w:tl2br w:val="nil"/>
                    <w:tr2bl w:val="nil"/>
                  </w:tcBorders>
                  <w:noWrap w:val="0"/>
                  <w:vAlign w:val="center"/>
                </w:tcPr>
                <w:p w14:paraId="5AD5B236">
                  <w:pPr>
                    <w:jc w:val="center"/>
                    <w:rPr>
                      <w:rFonts w:hint="default" w:ascii="Times New Roman" w:hAnsi="Times New Roman" w:eastAsia="宋体" w:cs="Times New Roman"/>
                      <w:b/>
                      <w:bCs/>
                      <w:color w:val="auto"/>
                      <w:highlight w:val="none"/>
                      <w:lang w:val="en-US" w:eastAsia="zh-CN"/>
                    </w:rPr>
                  </w:pPr>
                  <w:r>
                    <w:rPr>
                      <w:rFonts w:hint="default" w:ascii="Times New Roman" w:hAnsi="Times New Roman" w:eastAsia="宋体" w:cs="Times New Roman"/>
                      <w:b/>
                      <w:bCs/>
                      <w:color w:val="auto"/>
                      <w:highlight w:val="none"/>
                      <w:lang w:val="en-US" w:eastAsia="zh-CN"/>
                    </w:rPr>
                    <w:t>达标情况</w:t>
                  </w:r>
                </w:p>
              </w:tc>
            </w:tr>
            <w:tr w14:paraId="5E9DC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494" w:type="pct"/>
                  <w:vMerge w:val="continue"/>
                  <w:tcBorders>
                    <w:tl2br w:val="nil"/>
                    <w:tr2bl w:val="nil"/>
                  </w:tcBorders>
                  <w:noWrap w:val="0"/>
                  <w:vAlign w:val="center"/>
                </w:tcPr>
                <w:p w14:paraId="0589A1EA">
                  <w:pPr>
                    <w:jc w:val="center"/>
                    <w:rPr>
                      <w:rFonts w:hint="default" w:ascii="Times New Roman" w:hAnsi="Times New Roman" w:eastAsia="宋体" w:cs="Times New Roman"/>
                      <w:b/>
                      <w:bCs/>
                      <w:color w:val="auto"/>
                      <w:highlight w:val="none"/>
                      <w:lang w:val="en-US" w:eastAsia="zh-CN"/>
                    </w:rPr>
                  </w:pPr>
                </w:p>
              </w:tc>
              <w:tc>
                <w:tcPr>
                  <w:tcW w:w="909" w:type="pct"/>
                  <w:vMerge w:val="continue"/>
                  <w:tcBorders>
                    <w:tl2br w:val="nil"/>
                    <w:tr2bl w:val="nil"/>
                  </w:tcBorders>
                  <w:noWrap w:val="0"/>
                  <w:vAlign w:val="center"/>
                </w:tcPr>
                <w:p w14:paraId="769F1365">
                  <w:pPr>
                    <w:jc w:val="center"/>
                    <w:rPr>
                      <w:rFonts w:hint="default" w:ascii="Times New Roman" w:hAnsi="Times New Roman" w:eastAsia="宋体" w:cs="Times New Roman"/>
                      <w:b/>
                      <w:bCs/>
                      <w:color w:val="auto"/>
                      <w:highlight w:val="none"/>
                      <w:lang w:val="en-US" w:eastAsia="zh-CN"/>
                    </w:rPr>
                  </w:pPr>
                </w:p>
              </w:tc>
              <w:tc>
                <w:tcPr>
                  <w:tcW w:w="798" w:type="pct"/>
                  <w:tcBorders>
                    <w:tl2br w:val="nil"/>
                    <w:tr2bl w:val="nil"/>
                  </w:tcBorders>
                  <w:noWrap w:val="0"/>
                  <w:vAlign w:val="center"/>
                </w:tcPr>
                <w:p w14:paraId="714ECFC4">
                  <w:pPr>
                    <w:jc w:val="center"/>
                    <w:rPr>
                      <w:rFonts w:hint="default" w:ascii="Times New Roman" w:hAnsi="Times New Roman" w:eastAsia="宋体" w:cs="Times New Roman"/>
                      <w:b/>
                      <w:bCs/>
                      <w:color w:val="auto"/>
                      <w:highlight w:val="none"/>
                      <w:lang w:val="en-US" w:eastAsia="zh-CN"/>
                    </w:rPr>
                  </w:pPr>
                  <w:r>
                    <w:rPr>
                      <w:rFonts w:hint="default" w:ascii="Times New Roman" w:hAnsi="Times New Roman" w:eastAsia="宋体" w:cs="Times New Roman"/>
                      <w:b/>
                      <w:bCs/>
                      <w:color w:val="auto"/>
                      <w:highlight w:val="none"/>
                      <w:lang w:val="en-US" w:eastAsia="zh-CN"/>
                    </w:rPr>
                    <w:t>昼间</w:t>
                  </w:r>
                </w:p>
              </w:tc>
              <w:tc>
                <w:tcPr>
                  <w:tcW w:w="798" w:type="pct"/>
                  <w:tcBorders>
                    <w:tl2br w:val="nil"/>
                    <w:tr2bl w:val="nil"/>
                  </w:tcBorders>
                  <w:noWrap w:val="0"/>
                  <w:vAlign w:val="center"/>
                </w:tcPr>
                <w:p w14:paraId="524DA770">
                  <w:pPr>
                    <w:jc w:val="center"/>
                    <w:rPr>
                      <w:rFonts w:hint="default" w:ascii="Times New Roman" w:hAnsi="Times New Roman" w:eastAsia="宋体" w:cs="Times New Roman"/>
                      <w:b/>
                      <w:bCs/>
                      <w:color w:val="auto"/>
                      <w:highlight w:val="none"/>
                      <w:lang w:val="en-US" w:eastAsia="zh-CN"/>
                    </w:rPr>
                  </w:pPr>
                  <w:r>
                    <w:rPr>
                      <w:rFonts w:hint="default" w:ascii="Times New Roman" w:hAnsi="Times New Roman" w:eastAsia="宋体" w:cs="Times New Roman"/>
                      <w:b/>
                      <w:bCs/>
                      <w:color w:val="auto"/>
                      <w:highlight w:val="none"/>
                      <w:lang w:val="en-US" w:eastAsia="zh-CN"/>
                    </w:rPr>
                    <w:t>夜间</w:t>
                  </w:r>
                </w:p>
              </w:tc>
              <w:tc>
                <w:tcPr>
                  <w:tcW w:w="647" w:type="pct"/>
                  <w:tcBorders>
                    <w:tl2br w:val="nil"/>
                    <w:tr2bl w:val="nil"/>
                  </w:tcBorders>
                  <w:noWrap w:val="0"/>
                  <w:vAlign w:val="center"/>
                </w:tcPr>
                <w:p w14:paraId="7C065A12">
                  <w:pPr>
                    <w:jc w:val="center"/>
                    <w:rPr>
                      <w:rFonts w:hint="default" w:ascii="Times New Roman" w:hAnsi="Times New Roman" w:eastAsia="宋体" w:cs="Times New Roman"/>
                      <w:b/>
                      <w:bCs/>
                      <w:color w:val="auto"/>
                      <w:highlight w:val="none"/>
                      <w:lang w:val="en-US" w:eastAsia="zh-CN"/>
                    </w:rPr>
                  </w:pPr>
                  <w:r>
                    <w:rPr>
                      <w:rFonts w:hint="default" w:ascii="Times New Roman" w:hAnsi="Times New Roman" w:eastAsia="宋体" w:cs="Times New Roman"/>
                      <w:b/>
                      <w:bCs/>
                      <w:color w:val="auto"/>
                      <w:highlight w:val="none"/>
                      <w:lang w:val="en-US" w:eastAsia="zh-CN"/>
                    </w:rPr>
                    <w:t>昼间</w:t>
                  </w:r>
                </w:p>
              </w:tc>
              <w:tc>
                <w:tcPr>
                  <w:tcW w:w="648" w:type="pct"/>
                  <w:tcBorders>
                    <w:tl2br w:val="nil"/>
                    <w:tr2bl w:val="nil"/>
                  </w:tcBorders>
                  <w:noWrap w:val="0"/>
                  <w:vAlign w:val="center"/>
                </w:tcPr>
                <w:p w14:paraId="468A2FC3">
                  <w:pPr>
                    <w:jc w:val="center"/>
                    <w:rPr>
                      <w:rFonts w:hint="default" w:ascii="Times New Roman" w:hAnsi="Times New Roman" w:eastAsia="宋体" w:cs="Times New Roman"/>
                      <w:b/>
                      <w:bCs/>
                      <w:color w:val="auto"/>
                      <w:highlight w:val="none"/>
                      <w:lang w:val="en-US" w:eastAsia="zh-CN"/>
                    </w:rPr>
                  </w:pPr>
                  <w:r>
                    <w:rPr>
                      <w:rFonts w:hint="default" w:ascii="Times New Roman" w:hAnsi="Times New Roman" w:eastAsia="宋体" w:cs="Times New Roman"/>
                      <w:b/>
                      <w:bCs/>
                      <w:color w:val="auto"/>
                      <w:highlight w:val="none"/>
                      <w:lang w:val="en-US" w:eastAsia="zh-CN"/>
                    </w:rPr>
                    <w:t>夜间</w:t>
                  </w:r>
                </w:p>
              </w:tc>
              <w:tc>
                <w:tcPr>
                  <w:tcW w:w="703" w:type="pct"/>
                  <w:vMerge w:val="continue"/>
                  <w:tcBorders>
                    <w:tl2br w:val="nil"/>
                    <w:tr2bl w:val="nil"/>
                  </w:tcBorders>
                  <w:noWrap w:val="0"/>
                  <w:vAlign w:val="center"/>
                </w:tcPr>
                <w:p w14:paraId="5B391E22">
                  <w:pPr>
                    <w:jc w:val="center"/>
                    <w:rPr>
                      <w:rFonts w:hint="default" w:ascii="Times New Roman" w:hAnsi="Times New Roman" w:eastAsia="宋体" w:cs="Times New Roman"/>
                      <w:b/>
                      <w:bCs/>
                      <w:color w:val="auto"/>
                      <w:highlight w:val="none"/>
                      <w:lang w:val="en-US" w:eastAsia="zh-CN"/>
                    </w:rPr>
                  </w:pPr>
                </w:p>
              </w:tc>
            </w:tr>
            <w:tr w14:paraId="7329C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494" w:type="pct"/>
                  <w:tcBorders>
                    <w:tl2br w:val="nil"/>
                    <w:tr2bl w:val="nil"/>
                  </w:tcBorders>
                  <w:noWrap w:val="0"/>
                  <w:vAlign w:val="center"/>
                </w:tcPr>
                <w:p w14:paraId="105FE7AA">
                  <w:pPr>
                    <w:jc w:val="center"/>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1</w:t>
                  </w:r>
                </w:p>
              </w:tc>
              <w:tc>
                <w:tcPr>
                  <w:tcW w:w="909" w:type="pct"/>
                  <w:tcBorders>
                    <w:tl2br w:val="nil"/>
                    <w:tr2bl w:val="nil"/>
                  </w:tcBorders>
                  <w:noWrap w:val="0"/>
                  <w:vAlign w:val="center"/>
                </w:tcPr>
                <w:p w14:paraId="7E04FF96">
                  <w:pPr>
                    <w:jc w:val="center"/>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东侧厂界</w:t>
                  </w:r>
                </w:p>
              </w:tc>
              <w:tc>
                <w:tcPr>
                  <w:tcW w:w="798" w:type="pct"/>
                  <w:tcBorders>
                    <w:tl2br w:val="nil"/>
                    <w:tr2bl w:val="nil"/>
                  </w:tcBorders>
                  <w:noWrap w:val="0"/>
                  <w:vAlign w:val="center"/>
                </w:tcPr>
                <w:p w14:paraId="0D4CB881">
                  <w:pPr>
                    <w:jc w:val="center"/>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56</w:t>
                  </w:r>
                </w:p>
              </w:tc>
              <w:tc>
                <w:tcPr>
                  <w:tcW w:w="798" w:type="pct"/>
                  <w:tcBorders>
                    <w:tl2br w:val="nil"/>
                    <w:tr2bl w:val="nil"/>
                  </w:tcBorders>
                  <w:shd w:val="clear" w:color="auto" w:fill="auto"/>
                  <w:noWrap w:val="0"/>
                  <w:vAlign w:val="center"/>
                </w:tcPr>
                <w:p w14:paraId="1ABA3286">
                  <w:pPr>
                    <w:jc w:val="center"/>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w:t>
                  </w:r>
                </w:p>
              </w:tc>
              <w:tc>
                <w:tcPr>
                  <w:tcW w:w="647" w:type="pct"/>
                  <w:tcBorders>
                    <w:tl2br w:val="nil"/>
                    <w:tr2bl w:val="nil"/>
                  </w:tcBorders>
                  <w:noWrap w:val="0"/>
                  <w:vAlign w:val="center"/>
                </w:tcPr>
                <w:p w14:paraId="77F851CC">
                  <w:pPr>
                    <w:jc w:val="center"/>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60</w:t>
                  </w:r>
                </w:p>
              </w:tc>
              <w:tc>
                <w:tcPr>
                  <w:tcW w:w="648" w:type="pct"/>
                  <w:tcBorders>
                    <w:tl2br w:val="nil"/>
                    <w:tr2bl w:val="nil"/>
                  </w:tcBorders>
                  <w:shd w:val="clear" w:color="auto" w:fill="auto"/>
                  <w:noWrap w:val="0"/>
                  <w:vAlign w:val="center"/>
                </w:tcPr>
                <w:p w14:paraId="65ABCEC4">
                  <w:pPr>
                    <w:jc w:val="center"/>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w:t>
                  </w:r>
                </w:p>
              </w:tc>
              <w:tc>
                <w:tcPr>
                  <w:tcW w:w="703" w:type="pct"/>
                  <w:tcBorders>
                    <w:tl2br w:val="nil"/>
                    <w:tr2bl w:val="nil"/>
                  </w:tcBorders>
                  <w:noWrap w:val="0"/>
                  <w:vAlign w:val="center"/>
                </w:tcPr>
                <w:p w14:paraId="70F054E7">
                  <w:pPr>
                    <w:jc w:val="center"/>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达标</w:t>
                  </w:r>
                </w:p>
              </w:tc>
            </w:tr>
            <w:tr w14:paraId="7B166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494" w:type="pct"/>
                  <w:tcBorders>
                    <w:tl2br w:val="nil"/>
                    <w:tr2bl w:val="nil"/>
                  </w:tcBorders>
                  <w:noWrap w:val="0"/>
                  <w:vAlign w:val="center"/>
                </w:tcPr>
                <w:p w14:paraId="739D2E43">
                  <w:pPr>
                    <w:jc w:val="center"/>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2</w:t>
                  </w:r>
                </w:p>
              </w:tc>
              <w:tc>
                <w:tcPr>
                  <w:tcW w:w="909" w:type="pct"/>
                  <w:tcBorders>
                    <w:tl2br w:val="nil"/>
                    <w:tr2bl w:val="nil"/>
                  </w:tcBorders>
                  <w:noWrap w:val="0"/>
                  <w:vAlign w:val="center"/>
                </w:tcPr>
                <w:p w14:paraId="74BD3DE6">
                  <w:pPr>
                    <w:jc w:val="center"/>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南侧厂界</w:t>
                  </w:r>
                </w:p>
              </w:tc>
              <w:tc>
                <w:tcPr>
                  <w:tcW w:w="798" w:type="pct"/>
                  <w:tcBorders>
                    <w:tl2br w:val="nil"/>
                    <w:tr2bl w:val="nil"/>
                  </w:tcBorders>
                  <w:noWrap w:val="0"/>
                  <w:vAlign w:val="center"/>
                </w:tcPr>
                <w:p w14:paraId="0655C07A">
                  <w:pPr>
                    <w:jc w:val="center"/>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50</w:t>
                  </w:r>
                </w:p>
              </w:tc>
              <w:tc>
                <w:tcPr>
                  <w:tcW w:w="798" w:type="pct"/>
                  <w:tcBorders>
                    <w:tl2br w:val="nil"/>
                    <w:tr2bl w:val="nil"/>
                  </w:tcBorders>
                  <w:shd w:val="clear" w:color="auto" w:fill="auto"/>
                  <w:noWrap w:val="0"/>
                  <w:vAlign w:val="center"/>
                </w:tcPr>
                <w:p w14:paraId="3BC1B455">
                  <w:pPr>
                    <w:jc w:val="center"/>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w:t>
                  </w:r>
                </w:p>
              </w:tc>
              <w:tc>
                <w:tcPr>
                  <w:tcW w:w="647" w:type="pct"/>
                  <w:tcBorders>
                    <w:tl2br w:val="nil"/>
                    <w:tr2bl w:val="nil"/>
                  </w:tcBorders>
                  <w:shd w:val="clear" w:color="auto" w:fill="auto"/>
                  <w:noWrap w:val="0"/>
                  <w:vAlign w:val="center"/>
                </w:tcPr>
                <w:p w14:paraId="2310CCE9">
                  <w:pPr>
                    <w:jc w:val="center"/>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highlight w:val="none"/>
                      <w:lang w:val="en-US" w:eastAsia="zh-CN"/>
                    </w:rPr>
                    <w:t>60</w:t>
                  </w:r>
                </w:p>
              </w:tc>
              <w:tc>
                <w:tcPr>
                  <w:tcW w:w="648" w:type="pct"/>
                  <w:tcBorders>
                    <w:tl2br w:val="nil"/>
                    <w:tr2bl w:val="nil"/>
                  </w:tcBorders>
                  <w:shd w:val="clear" w:color="auto" w:fill="auto"/>
                  <w:noWrap w:val="0"/>
                  <w:vAlign w:val="center"/>
                </w:tcPr>
                <w:p w14:paraId="53503B37">
                  <w:pPr>
                    <w:jc w:val="center"/>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w:t>
                  </w:r>
                </w:p>
              </w:tc>
              <w:tc>
                <w:tcPr>
                  <w:tcW w:w="703" w:type="pct"/>
                  <w:tcBorders>
                    <w:tl2br w:val="nil"/>
                    <w:tr2bl w:val="nil"/>
                  </w:tcBorders>
                  <w:noWrap w:val="0"/>
                  <w:vAlign w:val="center"/>
                </w:tcPr>
                <w:p w14:paraId="48A0DB43">
                  <w:pPr>
                    <w:jc w:val="center"/>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达标</w:t>
                  </w:r>
                </w:p>
              </w:tc>
            </w:tr>
            <w:tr w14:paraId="7DC8E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494" w:type="pct"/>
                  <w:tcBorders>
                    <w:tl2br w:val="nil"/>
                    <w:tr2bl w:val="nil"/>
                  </w:tcBorders>
                  <w:noWrap w:val="0"/>
                  <w:vAlign w:val="center"/>
                </w:tcPr>
                <w:p w14:paraId="04142EA0">
                  <w:pPr>
                    <w:jc w:val="center"/>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3</w:t>
                  </w:r>
                </w:p>
              </w:tc>
              <w:tc>
                <w:tcPr>
                  <w:tcW w:w="909" w:type="pct"/>
                  <w:tcBorders>
                    <w:tl2br w:val="nil"/>
                    <w:tr2bl w:val="nil"/>
                  </w:tcBorders>
                  <w:noWrap w:val="0"/>
                  <w:vAlign w:val="center"/>
                </w:tcPr>
                <w:p w14:paraId="0157A486">
                  <w:pPr>
                    <w:jc w:val="center"/>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西侧厂界</w:t>
                  </w:r>
                </w:p>
              </w:tc>
              <w:tc>
                <w:tcPr>
                  <w:tcW w:w="798" w:type="pct"/>
                  <w:tcBorders>
                    <w:tl2br w:val="nil"/>
                    <w:tr2bl w:val="nil"/>
                  </w:tcBorders>
                  <w:noWrap w:val="0"/>
                  <w:vAlign w:val="center"/>
                </w:tcPr>
                <w:p w14:paraId="03716220">
                  <w:pPr>
                    <w:jc w:val="center"/>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40</w:t>
                  </w:r>
                </w:p>
              </w:tc>
              <w:tc>
                <w:tcPr>
                  <w:tcW w:w="798" w:type="pct"/>
                  <w:tcBorders>
                    <w:tl2br w:val="nil"/>
                    <w:tr2bl w:val="nil"/>
                  </w:tcBorders>
                  <w:shd w:val="clear" w:color="auto" w:fill="auto"/>
                  <w:noWrap w:val="0"/>
                  <w:vAlign w:val="center"/>
                </w:tcPr>
                <w:p w14:paraId="094675ED">
                  <w:pPr>
                    <w:jc w:val="center"/>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w:t>
                  </w:r>
                </w:p>
              </w:tc>
              <w:tc>
                <w:tcPr>
                  <w:tcW w:w="647" w:type="pct"/>
                  <w:tcBorders>
                    <w:tl2br w:val="nil"/>
                    <w:tr2bl w:val="nil"/>
                  </w:tcBorders>
                  <w:shd w:val="clear" w:color="auto" w:fill="auto"/>
                  <w:noWrap w:val="0"/>
                  <w:vAlign w:val="center"/>
                </w:tcPr>
                <w:p w14:paraId="1D624C2F">
                  <w:pPr>
                    <w:jc w:val="center"/>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highlight w:val="none"/>
                      <w:lang w:val="en-US" w:eastAsia="zh-CN"/>
                    </w:rPr>
                    <w:t>60</w:t>
                  </w:r>
                </w:p>
              </w:tc>
              <w:tc>
                <w:tcPr>
                  <w:tcW w:w="648" w:type="pct"/>
                  <w:tcBorders>
                    <w:tl2br w:val="nil"/>
                    <w:tr2bl w:val="nil"/>
                  </w:tcBorders>
                  <w:shd w:val="clear" w:color="auto" w:fill="auto"/>
                  <w:noWrap w:val="0"/>
                  <w:vAlign w:val="center"/>
                </w:tcPr>
                <w:p w14:paraId="3AD38076">
                  <w:pPr>
                    <w:jc w:val="center"/>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w:t>
                  </w:r>
                </w:p>
              </w:tc>
              <w:tc>
                <w:tcPr>
                  <w:tcW w:w="703" w:type="pct"/>
                  <w:tcBorders>
                    <w:tl2br w:val="nil"/>
                    <w:tr2bl w:val="nil"/>
                  </w:tcBorders>
                  <w:noWrap w:val="0"/>
                  <w:vAlign w:val="center"/>
                </w:tcPr>
                <w:p w14:paraId="4D810645">
                  <w:pPr>
                    <w:jc w:val="center"/>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达标</w:t>
                  </w:r>
                </w:p>
              </w:tc>
            </w:tr>
            <w:tr w14:paraId="63510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494" w:type="pct"/>
                  <w:tcBorders>
                    <w:tl2br w:val="nil"/>
                    <w:tr2bl w:val="nil"/>
                  </w:tcBorders>
                  <w:noWrap w:val="0"/>
                  <w:vAlign w:val="center"/>
                </w:tcPr>
                <w:p w14:paraId="282EE1FD">
                  <w:pPr>
                    <w:jc w:val="center"/>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4</w:t>
                  </w:r>
                </w:p>
              </w:tc>
              <w:tc>
                <w:tcPr>
                  <w:tcW w:w="909" w:type="pct"/>
                  <w:tcBorders>
                    <w:tl2br w:val="nil"/>
                    <w:tr2bl w:val="nil"/>
                  </w:tcBorders>
                  <w:noWrap w:val="0"/>
                  <w:vAlign w:val="center"/>
                </w:tcPr>
                <w:p w14:paraId="29FAD202">
                  <w:pPr>
                    <w:jc w:val="center"/>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北侧厂界</w:t>
                  </w:r>
                </w:p>
              </w:tc>
              <w:tc>
                <w:tcPr>
                  <w:tcW w:w="798" w:type="pct"/>
                  <w:tcBorders>
                    <w:tl2br w:val="nil"/>
                    <w:tr2bl w:val="nil"/>
                  </w:tcBorders>
                  <w:noWrap w:val="0"/>
                  <w:vAlign w:val="center"/>
                </w:tcPr>
                <w:p w14:paraId="5523AAD8">
                  <w:pPr>
                    <w:jc w:val="center"/>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49</w:t>
                  </w:r>
                </w:p>
              </w:tc>
              <w:tc>
                <w:tcPr>
                  <w:tcW w:w="798" w:type="pct"/>
                  <w:tcBorders>
                    <w:tl2br w:val="nil"/>
                    <w:tr2bl w:val="nil"/>
                  </w:tcBorders>
                  <w:shd w:val="clear" w:color="auto" w:fill="auto"/>
                  <w:noWrap w:val="0"/>
                  <w:vAlign w:val="center"/>
                </w:tcPr>
                <w:p w14:paraId="63C35671">
                  <w:pPr>
                    <w:jc w:val="center"/>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w:t>
                  </w:r>
                </w:p>
              </w:tc>
              <w:tc>
                <w:tcPr>
                  <w:tcW w:w="647" w:type="pct"/>
                  <w:tcBorders>
                    <w:tl2br w:val="nil"/>
                    <w:tr2bl w:val="nil"/>
                  </w:tcBorders>
                  <w:shd w:val="clear" w:color="auto" w:fill="auto"/>
                  <w:noWrap w:val="0"/>
                  <w:vAlign w:val="center"/>
                </w:tcPr>
                <w:p w14:paraId="67B7EDD5">
                  <w:pPr>
                    <w:jc w:val="center"/>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highlight w:val="none"/>
                      <w:lang w:val="en-US" w:eastAsia="zh-CN"/>
                    </w:rPr>
                    <w:t>60</w:t>
                  </w:r>
                </w:p>
              </w:tc>
              <w:tc>
                <w:tcPr>
                  <w:tcW w:w="648" w:type="pct"/>
                  <w:tcBorders>
                    <w:tl2br w:val="nil"/>
                    <w:tr2bl w:val="nil"/>
                  </w:tcBorders>
                  <w:shd w:val="clear" w:color="auto" w:fill="auto"/>
                  <w:noWrap w:val="0"/>
                  <w:vAlign w:val="center"/>
                </w:tcPr>
                <w:p w14:paraId="473957A4">
                  <w:pPr>
                    <w:jc w:val="center"/>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w:t>
                  </w:r>
                </w:p>
              </w:tc>
              <w:tc>
                <w:tcPr>
                  <w:tcW w:w="703" w:type="pct"/>
                  <w:tcBorders>
                    <w:tl2br w:val="nil"/>
                    <w:tr2bl w:val="nil"/>
                  </w:tcBorders>
                  <w:noWrap w:val="0"/>
                  <w:vAlign w:val="center"/>
                </w:tcPr>
                <w:p w14:paraId="1294763F">
                  <w:pPr>
                    <w:jc w:val="center"/>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达标</w:t>
                  </w:r>
                </w:p>
              </w:tc>
            </w:tr>
          </w:tbl>
          <w:p w14:paraId="49D08B44">
            <w:pPr>
              <w:keepNext w:val="0"/>
              <w:keepLines w:val="0"/>
              <w:pageBreakBefore w:val="0"/>
              <w:widowControl w:val="0"/>
              <w:kinsoku/>
              <w:wordWrap/>
              <w:overflowPunct/>
              <w:topLinePunct w:val="0"/>
              <w:autoSpaceDE/>
              <w:autoSpaceDN/>
              <w:bidi w:val="0"/>
              <w:adjustRightInd/>
              <w:snapToGrid/>
              <w:ind w:firstLine="0"/>
              <w:jc w:val="center"/>
              <w:textAlignment w:val="auto"/>
              <w:rPr>
                <w:rFonts w:hint="default" w:ascii="Times New Roman" w:hAnsi="Times New Roman" w:eastAsia="宋体" w:cs="Times New Roman"/>
                <w:b/>
                <w:color w:val="auto"/>
                <w:kern w:val="0"/>
                <w:sz w:val="24"/>
                <w:szCs w:val="22"/>
                <w:highlight w:val="none"/>
                <w:lang w:val="en-US" w:eastAsia="zh-CN" w:bidi="ar-SA"/>
              </w:rPr>
            </w:pPr>
            <w:r>
              <w:rPr>
                <w:rFonts w:hint="default" w:ascii="Times New Roman" w:hAnsi="Times New Roman" w:eastAsia="宋体" w:cs="Times New Roman"/>
                <w:b/>
                <w:color w:val="auto"/>
                <w:kern w:val="0"/>
                <w:sz w:val="24"/>
                <w:szCs w:val="22"/>
                <w:highlight w:val="none"/>
                <w:lang w:val="en-US" w:eastAsia="zh-CN" w:bidi="ar-SA"/>
              </w:rPr>
              <w:t>表4-</w:t>
            </w:r>
            <w:r>
              <w:rPr>
                <w:rFonts w:hint="eastAsia" w:ascii="Times New Roman" w:hAnsi="Times New Roman" w:eastAsia="宋体" w:cs="Times New Roman"/>
                <w:b/>
                <w:color w:val="auto"/>
                <w:kern w:val="0"/>
                <w:sz w:val="24"/>
                <w:szCs w:val="22"/>
                <w:highlight w:val="none"/>
                <w:lang w:val="en-US" w:eastAsia="zh-CN" w:bidi="ar-SA"/>
              </w:rPr>
              <w:t>7</w:t>
            </w:r>
            <w:r>
              <w:rPr>
                <w:rFonts w:hint="default" w:ascii="Times New Roman" w:hAnsi="Times New Roman" w:eastAsia="宋体" w:cs="Times New Roman"/>
                <w:b/>
                <w:color w:val="auto"/>
                <w:kern w:val="0"/>
                <w:sz w:val="24"/>
                <w:szCs w:val="22"/>
                <w:highlight w:val="none"/>
                <w:lang w:val="en-US" w:eastAsia="zh-CN" w:bidi="ar-SA"/>
              </w:rPr>
              <w:t xml:space="preserve">  声环境保护目标噪声预测值</w:t>
            </w:r>
          </w:p>
          <w:tbl>
            <w:tblPr>
              <w:tblStyle w:val="24"/>
              <w:tblW w:w="83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
              <w:gridCol w:w="1595"/>
              <w:gridCol w:w="1414"/>
              <w:gridCol w:w="1414"/>
              <w:gridCol w:w="1414"/>
              <w:gridCol w:w="1416"/>
              <w:gridCol w:w="716"/>
            </w:tblGrid>
            <w:tr w14:paraId="4E366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242" w:type="pct"/>
                  <w:vMerge w:val="restart"/>
                  <w:noWrap w:val="0"/>
                  <w:vAlign w:val="center"/>
                </w:tcPr>
                <w:p w14:paraId="49BCBC73">
                  <w:pPr>
                    <w:ind w:left="0" w:leftChars="0" w:right="0" w:rightChars="0" w:firstLine="0" w:firstLineChars="0"/>
                    <w:jc w:val="center"/>
                    <w:rPr>
                      <w:rFonts w:hint="default" w:ascii="Times New Roman" w:hAnsi="Times New Roman" w:eastAsia="宋体" w:cs="Times New Roman"/>
                      <w:b/>
                      <w:bCs/>
                      <w:color w:val="auto"/>
                      <w:highlight w:val="none"/>
                      <w:lang w:val="en-US" w:eastAsia="zh-CN"/>
                    </w:rPr>
                  </w:pPr>
                  <w:r>
                    <w:rPr>
                      <w:rFonts w:hint="default" w:ascii="Times New Roman" w:hAnsi="Times New Roman" w:eastAsia="宋体" w:cs="Times New Roman"/>
                      <w:b/>
                      <w:bCs/>
                      <w:color w:val="auto"/>
                      <w:highlight w:val="none"/>
                      <w:lang w:val="en-US" w:eastAsia="zh-CN"/>
                    </w:rPr>
                    <w:t>序号</w:t>
                  </w:r>
                </w:p>
              </w:tc>
              <w:tc>
                <w:tcPr>
                  <w:tcW w:w="952" w:type="pct"/>
                  <w:vMerge w:val="restart"/>
                  <w:noWrap w:val="0"/>
                  <w:vAlign w:val="center"/>
                </w:tcPr>
                <w:p w14:paraId="6EC4E14B">
                  <w:pPr>
                    <w:ind w:left="0" w:leftChars="0" w:right="0" w:rightChars="0" w:firstLine="0" w:firstLineChars="0"/>
                    <w:jc w:val="center"/>
                    <w:rPr>
                      <w:rFonts w:hint="default" w:ascii="Times New Roman" w:hAnsi="Times New Roman" w:eastAsia="宋体" w:cs="Times New Roman"/>
                      <w:b/>
                      <w:bCs/>
                      <w:color w:val="auto"/>
                      <w:highlight w:val="none"/>
                      <w:lang w:val="en-US" w:eastAsia="zh-CN"/>
                    </w:rPr>
                  </w:pPr>
                  <w:r>
                    <w:rPr>
                      <w:rFonts w:hint="default" w:ascii="Times New Roman" w:hAnsi="Times New Roman" w:eastAsia="宋体" w:cs="Times New Roman"/>
                      <w:b/>
                      <w:bCs/>
                      <w:color w:val="auto"/>
                      <w:highlight w:val="none"/>
                      <w:lang w:val="en-US" w:eastAsia="zh-CN"/>
                    </w:rPr>
                    <w:t>声环境保护目标名称</w:t>
                  </w:r>
                </w:p>
              </w:tc>
              <w:tc>
                <w:tcPr>
                  <w:tcW w:w="844" w:type="pct"/>
                  <w:noWrap w:val="0"/>
                  <w:vAlign w:val="center"/>
                </w:tcPr>
                <w:p w14:paraId="386A69D3">
                  <w:pPr>
                    <w:ind w:left="0" w:leftChars="0" w:right="0" w:rightChars="0" w:firstLine="0" w:firstLineChars="0"/>
                    <w:jc w:val="center"/>
                    <w:rPr>
                      <w:rFonts w:hint="default" w:ascii="Times New Roman" w:hAnsi="Times New Roman" w:eastAsia="宋体" w:cs="Times New Roman"/>
                      <w:b/>
                      <w:bCs/>
                      <w:color w:val="auto"/>
                      <w:highlight w:val="none"/>
                      <w:lang w:val="en-US" w:eastAsia="zh-CN"/>
                    </w:rPr>
                  </w:pPr>
                  <w:r>
                    <w:rPr>
                      <w:rFonts w:hint="default" w:ascii="Times New Roman" w:hAnsi="Times New Roman" w:eastAsia="宋体" w:cs="Times New Roman"/>
                      <w:b/>
                      <w:bCs/>
                      <w:color w:val="auto"/>
                      <w:highlight w:val="none"/>
                      <w:lang w:val="en-US" w:eastAsia="zh-CN"/>
                    </w:rPr>
                    <w:t>声环境质量现状值/dB(A)</w:t>
                  </w:r>
                </w:p>
              </w:tc>
              <w:tc>
                <w:tcPr>
                  <w:tcW w:w="844" w:type="pct"/>
                  <w:noWrap w:val="0"/>
                  <w:vAlign w:val="center"/>
                </w:tcPr>
                <w:p w14:paraId="5A1E73CC">
                  <w:pPr>
                    <w:ind w:left="0" w:leftChars="0" w:right="0" w:rightChars="0" w:firstLine="0" w:firstLineChars="0"/>
                    <w:jc w:val="center"/>
                    <w:rPr>
                      <w:rFonts w:hint="default" w:ascii="Times New Roman" w:hAnsi="Times New Roman" w:eastAsia="宋体" w:cs="Times New Roman"/>
                      <w:b/>
                      <w:bCs/>
                      <w:color w:val="auto"/>
                      <w:highlight w:val="none"/>
                      <w:lang w:val="en-US" w:eastAsia="zh-CN"/>
                    </w:rPr>
                  </w:pPr>
                  <w:r>
                    <w:rPr>
                      <w:rFonts w:hint="default" w:ascii="Times New Roman" w:hAnsi="Times New Roman" w:eastAsia="宋体" w:cs="Times New Roman"/>
                      <w:b/>
                      <w:bCs/>
                      <w:color w:val="auto"/>
                      <w:highlight w:val="none"/>
                      <w:lang w:val="en-US" w:eastAsia="zh-CN"/>
                    </w:rPr>
                    <w:t>本项目贡献值/dB(A)</w:t>
                  </w:r>
                </w:p>
              </w:tc>
              <w:tc>
                <w:tcPr>
                  <w:tcW w:w="844" w:type="pct"/>
                  <w:noWrap w:val="0"/>
                  <w:vAlign w:val="center"/>
                </w:tcPr>
                <w:p w14:paraId="4696C589">
                  <w:pPr>
                    <w:ind w:left="0" w:leftChars="0" w:right="0" w:rightChars="0" w:firstLine="0" w:firstLineChars="0"/>
                    <w:jc w:val="center"/>
                    <w:rPr>
                      <w:rFonts w:hint="default" w:ascii="Times New Roman" w:hAnsi="Times New Roman" w:eastAsia="宋体" w:cs="Times New Roman"/>
                      <w:b/>
                      <w:bCs/>
                      <w:color w:val="auto"/>
                      <w:highlight w:val="none"/>
                      <w:lang w:val="en-US" w:eastAsia="zh-CN"/>
                    </w:rPr>
                  </w:pPr>
                  <w:r>
                    <w:rPr>
                      <w:rFonts w:hint="default" w:ascii="Times New Roman" w:hAnsi="Times New Roman" w:eastAsia="宋体" w:cs="Times New Roman"/>
                      <w:b/>
                      <w:bCs/>
                      <w:color w:val="auto"/>
                      <w:highlight w:val="none"/>
                      <w:lang w:val="en-US" w:eastAsia="zh-CN"/>
                    </w:rPr>
                    <w:t>预测值/dB(A)</w:t>
                  </w:r>
                </w:p>
              </w:tc>
              <w:tc>
                <w:tcPr>
                  <w:tcW w:w="845" w:type="pct"/>
                  <w:noWrap w:val="0"/>
                  <w:vAlign w:val="center"/>
                </w:tcPr>
                <w:p w14:paraId="70C442AC">
                  <w:pPr>
                    <w:ind w:left="0" w:leftChars="0" w:right="0" w:rightChars="0" w:firstLine="0" w:firstLineChars="0"/>
                    <w:jc w:val="center"/>
                    <w:rPr>
                      <w:rFonts w:hint="default" w:ascii="Times New Roman" w:hAnsi="Times New Roman" w:eastAsia="宋体" w:cs="Times New Roman"/>
                      <w:b/>
                      <w:bCs/>
                      <w:color w:val="auto"/>
                      <w:highlight w:val="none"/>
                      <w:lang w:val="en-US" w:eastAsia="zh-CN"/>
                    </w:rPr>
                  </w:pPr>
                  <w:r>
                    <w:rPr>
                      <w:rFonts w:hint="default" w:ascii="Times New Roman" w:hAnsi="Times New Roman" w:eastAsia="宋体" w:cs="Times New Roman"/>
                      <w:b/>
                      <w:bCs/>
                      <w:color w:val="auto"/>
                      <w:highlight w:val="none"/>
                      <w:lang w:val="en-US" w:eastAsia="zh-CN"/>
                    </w:rPr>
                    <w:t>标准限值/dB(A)</w:t>
                  </w:r>
                </w:p>
              </w:tc>
              <w:tc>
                <w:tcPr>
                  <w:tcW w:w="427" w:type="pct"/>
                  <w:vMerge w:val="restart"/>
                  <w:noWrap w:val="0"/>
                  <w:vAlign w:val="center"/>
                </w:tcPr>
                <w:p w14:paraId="2F1F5496">
                  <w:pPr>
                    <w:ind w:left="0" w:leftChars="0" w:right="0" w:rightChars="0" w:firstLine="0" w:firstLineChars="0"/>
                    <w:jc w:val="center"/>
                    <w:rPr>
                      <w:rFonts w:hint="default" w:ascii="Times New Roman" w:hAnsi="Times New Roman" w:eastAsia="宋体" w:cs="Times New Roman"/>
                      <w:b/>
                      <w:bCs/>
                      <w:color w:val="auto"/>
                      <w:highlight w:val="none"/>
                      <w:lang w:val="en-US" w:eastAsia="zh-CN"/>
                    </w:rPr>
                  </w:pPr>
                  <w:r>
                    <w:rPr>
                      <w:rFonts w:hint="default" w:ascii="Times New Roman" w:hAnsi="Times New Roman" w:eastAsia="宋体" w:cs="Times New Roman"/>
                      <w:b/>
                      <w:bCs/>
                      <w:color w:val="auto"/>
                      <w:highlight w:val="none"/>
                      <w:lang w:val="en-US" w:eastAsia="zh-CN"/>
                    </w:rPr>
                    <w:t>达标情况</w:t>
                  </w:r>
                </w:p>
              </w:tc>
            </w:tr>
            <w:tr w14:paraId="74087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242" w:type="pct"/>
                  <w:vMerge w:val="continue"/>
                  <w:noWrap w:val="0"/>
                  <w:vAlign w:val="center"/>
                </w:tcPr>
                <w:p w14:paraId="2942DF89">
                  <w:pPr>
                    <w:ind w:left="0" w:leftChars="0" w:right="0" w:rightChars="0" w:firstLine="0" w:firstLineChars="0"/>
                    <w:jc w:val="center"/>
                    <w:rPr>
                      <w:rFonts w:hint="default" w:ascii="Times New Roman" w:hAnsi="Times New Roman" w:eastAsia="宋体" w:cs="Times New Roman"/>
                      <w:b/>
                      <w:bCs/>
                      <w:color w:val="auto"/>
                      <w:highlight w:val="none"/>
                      <w:lang w:val="en-US" w:eastAsia="zh-CN"/>
                    </w:rPr>
                  </w:pPr>
                </w:p>
              </w:tc>
              <w:tc>
                <w:tcPr>
                  <w:tcW w:w="952" w:type="pct"/>
                  <w:vMerge w:val="continue"/>
                  <w:noWrap w:val="0"/>
                  <w:vAlign w:val="center"/>
                </w:tcPr>
                <w:p w14:paraId="6F3378BE">
                  <w:pPr>
                    <w:ind w:left="0" w:leftChars="0" w:right="0" w:rightChars="0" w:firstLine="0" w:firstLineChars="0"/>
                    <w:jc w:val="center"/>
                    <w:rPr>
                      <w:rFonts w:hint="default" w:ascii="Times New Roman" w:hAnsi="Times New Roman" w:eastAsia="宋体" w:cs="Times New Roman"/>
                      <w:b/>
                      <w:bCs/>
                      <w:color w:val="auto"/>
                      <w:highlight w:val="none"/>
                      <w:lang w:val="en-US" w:eastAsia="zh-CN"/>
                    </w:rPr>
                  </w:pPr>
                </w:p>
              </w:tc>
              <w:tc>
                <w:tcPr>
                  <w:tcW w:w="844" w:type="pct"/>
                  <w:noWrap w:val="0"/>
                  <w:vAlign w:val="center"/>
                </w:tcPr>
                <w:p w14:paraId="2789C870">
                  <w:pPr>
                    <w:ind w:left="0" w:leftChars="0" w:right="0" w:rightChars="0" w:firstLine="0" w:firstLineChars="0"/>
                    <w:jc w:val="center"/>
                    <w:rPr>
                      <w:rFonts w:hint="default" w:ascii="Times New Roman" w:hAnsi="Times New Roman" w:eastAsia="宋体" w:cs="Times New Roman"/>
                      <w:b/>
                      <w:bCs/>
                      <w:color w:val="auto"/>
                      <w:highlight w:val="none"/>
                      <w:lang w:val="en-US" w:eastAsia="zh-CN"/>
                    </w:rPr>
                  </w:pPr>
                  <w:r>
                    <w:rPr>
                      <w:rFonts w:hint="default" w:ascii="Times New Roman" w:hAnsi="Times New Roman" w:eastAsia="宋体" w:cs="Times New Roman"/>
                      <w:b/>
                      <w:bCs/>
                      <w:color w:val="auto"/>
                      <w:highlight w:val="none"/>
                      <w:lang w:val="en-US" w:eastAsia="zh-CN"/>
                    </w:rPr>
                    <w:t>昼间</w:t>
                  </w:r>
                </w:p>
              </w:tc>
              <w:tc>
                <w:tcPr>
                  <w:tcW w:w="844" w:type="pct"/>
                  <w:noWrap w:val="0"/>
                  <w:vAlign w:val="center"/>
                </w:tcPr>
                <w:p w14:paraId="225A5F4F">
                  <w:pPr>
                    <w:ind w:left="0" w:leftChars="0" w:right="0" w:rightChars="0" w:firstLine="0" w:firstLineChars="0"/>
                    <w:jc w:val="center"/>
                    <w:rPr>
                      <w:rFonts w:hint="default" w:ascii="Times New Roman" w:hAnsi="Times New Roman" w:eastAsia="宋体" w:cs="Times New Roman"/>
                      <w:b/>
                      <w:bCs/>
                      <w:color w:val="auto"/>
                      <w:highlight w:val="none"/>
                      <w:lang w:val="en-US" w:eastAsia="zh-CN"/>
                    </w:rPr>
                  </w:pPr>
                  <w:r>
                    <w:rPr>
                      <w:rFonts w:hint="default" w:ascii="Times New Roman" w:hAnsi="Times New Roman" w:eastAsia="宋体" w:cs="Times New Roman"/>
                      <w:b/>
                      <w:bCs/>
                      <w:color w:val="auto"/>
                      <w:highlight w:val="none"/>
                      <w:lang w:val="en-US" w:eastAsia="zh-CN"/>
                    </w:rPr>
                    <w:t>昼间</w:t>
                  </w:r>
                </w:p>
              </w:tc>
              <w:tc>
                <w:tcPr>
                  <w:tcW w:w="844" w:type="pct"/>
                  <w:noWrap w:val="0"/>
                  <w:vAlign w:val="center"/>
                </w:tcPr>
                <w:p w14:paraId="2ABBDB05">
                  <w:pPr>
                    <w:ind w:left="0" w:leftChars="0" w:right="0" w:rightChars="0" w:firstLine="0" w:firstLineChars="0"/>
                    <w:jc w:val="center"/>
                    <w:rPr>
                      <w:rFonts w:hint="default" w:ascii="Times New Roman" w:hAnsi="Times New Roman" w:eastAsia="宋体" w:cs="Times New Roman"/>
                      <w:b/>
                      <w:bCs/>
                      <w:color w:val="auto"/>
                      <w:highlight w:val="none"/>
                      <w:lang w:val="en-US" w:eastAsia="zh-CN"/>
                    </w:rPr>
                  </w:pPr>
                  <w:r>
                    <w:rPr>
                      <w:rFonts w:hint="default" w:ascii="Times New Roman" w:hAnsi="Times New Roman" w:eastAsia="宋体" w:cs="Times New Roman"/>
                      <w:b/>
                      <w:bCs/>
                      <w:color w:val="auto"/>
                      <w:highlight w:val="none"/>
                      <w:lang w:val="en-US" w:eastAsia="zh-CN"/>
                    </w:rPr>
                    <w:t>昼间</w:t>
                  </w:r>
                </w:p>
              </w:tc>
              <w:tc>
                <w:tcPr>
                  <w:tcW w:w="845" w:type="pct"/>
                  <w:noWrap w:val="0"/>
                  <w:vAlign w:val="center"/>
                </w:tcPr>
                <w:p w14:paraId="010E849D">
                  <w:pPr>
                    <w:ind w:left="0" w:leftChars="0" w:right="0" w:rightChars="0" w:firstLine="0" w:firstLineChars="0"/>
                    <w:jc w:val="center"/>
                    <w:rPr>
                      <w:rFonts w:hint="default" w:ascii="Times New Roman" w:hAnsi="Times New Roman" w:eastAsia="宋体" w:cs="Times New Roman"/>
                      <w:b/>
                      <w:bCs/>
                      <w:color w:val="auto"/>
                      <w:highlight w:val="none"/>
                      <w:lang w:val="en-US" w:eastAsia="zh-CN"/>
                    </w:rPr>
                  </w:pPr>
                  <w:r>
                    <w:rPr>
                      <w:rFonts w:hint="default" w:ascii="Times New Roman" w:hAnsi="Times New Roman" w:eastAsia="宋体" w:cs="Times New Roman"/>
                      <w:b/>
                      <w:bCs/>
                      <w:color w:val="auto"/>
                      <w:highlight w:val="none"/>
                      <w:lang w:val="en-US" w:eastAsia="zh-CN"/>
                    </w:rPr>
                    <w:t>昼间</w:t>
                  </w:r>
                </w:p>
              </w:tc>
              <w:tc>
                <w:tcPr>
                  <w:tcW w:w="427" w:type="pct"/>
                  <w:vMerge w:val="continue"/>
                  <w:noWrap w:val="0"/>
                  <w:vAlign w:val="center"/>
                </w:tcPr>
                <w:p w14:paraId="35149CC7">
                  <w:pPr>
                    <w:ind w:left="0" w:leftChars="0" w:right="0" w:rightChars="0" w:firstLine="0" w:firstLineChars="0"/>
                    <w:jc w:val="center"/>
                    <w:rPr>
                      <w:rFonts w:hint="default" w:ascii="Times New Roman" w:hAnsi="Times New Roman" w:eastAsia="宋体" w:cs="Times New Roman"/>
                      <w:b/>
                      <w:bCs/>
                      <w:color w:val="auto"/>
                      <w:highlight w:val="none"/>
                      <w:lang w:val="en-US" w:eastAsia="zh-CN"/>
                    </w:rPr>
                  </w:pPr>
                </w:p>
              </w:tc>
            </w:tr>
            <w:tr w14:paraId="71420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242" w:type="pct"/>
                  <w:noWrap w:val="0"/>
                  <w:vAlign w:val="center"/>
                </w:tcPr>
                <w:p w14:paraId="1D966AEE">
                  <w:pPr>
                    <w:ind w:left="0" w:leftChars="0" w:right="0" w:rightChars="0" w:firstLine="0" w:firstLineChars="0"/>
                    <w:jc w:val="center"/>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1</w:t>
                  </w:r>
                </w:p>
              </w:tc>
              <w:tc>
                <w:tcPr>
                  <w:tcW w:w="952" w:type="pct"/>
                  <w:shd w:val="clear" w:color="auto" w:fill="auto"/>
                  <w:noWrap w:val="0"/>
                  <w:vAlign w:val="center"/>
                </w:tcPr>
                <w:p w14:paraId="7F2ED57D">
                  <w:pPr>
                    <w:ind w:left="0" w:leftChars="0" w:right="0" w:rightChars="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项目西侧王家庄村居民区</w:t>
                  </w:r>
                </w:p>
              </w:tc>
              <w:tc>
                <w:tcPr>
                  <w:tcW w:w="844" w:type="pct"/>
                  <w:noWrap w:val="0"/>
                  <w:vAlign w:val="center"/>
                </w:tcPr>
                <w:p w14:paraId="05E434B1">
                  <w:pPr>
                    <w:ind w:left="0" w:leftChars="0" w:right="0" w:rightChars="0" w:firstLine="0" w:firstLineChars="0"/>
                    <w:jc w:val="center"/>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53</w:t>
                  </w:r>
                </w:p>
              </w:tc>
              <w:tc>
                <w:tcPr>
                  <w:tcW w:w="844" w:type="pct"/>
                  <w:noWrap w:val="0"/>
                  <w:vAlign w:val="center"/>
                </w:tcPr>
                <w:p w14:paraId="7B50F935">
                  <w:pPr>
                    <w:ind w:left="0" w:leftChars="0" w:right="0" w:rightChars="0" w:firstLine="0" w:firstLineChars="0"/>
                    <w:jc w:val="center"/>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38</w:t>
                  </w:r>
                </w:p>
              </w:tc>
              <w:tc>
                <w:tcPr>
                  <w:tcW w:w="844" w:type="pct"/>
                  <w:noWrap w:val="0"/>
                  <w:vAlign w:val="center"/>
                </w:tcPr>
                <w:p w14:paraId="316E60B8">
                  <w:pPr>
                    <w:ind w:left="0" w:leftChars="0" w:right="0" w:rightChars="0" w:firstLine="0" w:firstLineChars="0"/>
                    <w:jc w:val="center"/>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53</w:t>
                  </w:r>
                </w:p>
              </w:tc>
              <w:tc>
                <w:tcPr>
                  <w:tcW w:w="845" w:type="pct"/>
                  <w:noWrap w:val="0"/>
                  <w:vAlign w:val="center"/>
                </w:tcPr>
                <w:p w14:paraId="4B7AC7FB">
                  <w:pPr>
                    <w:ind w:left="0" w:leftChars="0" w:right="0" w:rightChars="0" w:firstLine="0" w:firstLineChars="0"/>
                    <w:jc w:val="center"/>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60</w:t>
                  </w:r>
                </w:p>
              </w:tc>
              <w:tc>
                <w:tcPr>
                  <w:tcW w:w="427" w:type="pct"/>
                  <w:noWrap w:val="0"/>
                  <w:vAlign w:val="center"/>
                </w:tcPr>
                <w:p w14:paraId="619250D2">
                  <w:pPr>
                    <w:ind w:left="0" w:leftChars="0" w:right="0" w:rightChars="0" w:firstLine="0" w:firstLineChars="0"/>
                    <w:jc w:val="center"/>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达标</w:t>
                  </w:r>
                </w:p>
              </w:tc>
            </w:tr>
            <w:tr w14:paraId="067E2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242" w:type="pct"/>
                  <w:vAlign w:val="center"/>
                </w:tcPr>
                <w:p w14:paraId="76534865">
                  <w:pPr>
                    <w:ind w:left="0" w:leftChars="0" w:right="0" w:rightChars="0" w:firstLine="0" w:firstLineChars="0"/>
                    <w:jc w:val="center"/>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2</w:t>
                  </w:r>
                </w:p>
              </w:tc>
              <w:tc>
                <w:tcPr>
                  <w:tcW w:w="952" w:type="pct"/>
                  <w:shd w:val="clear" w:color="auto" w:fill="auto"/>
                  <w:vAlign w:val="center"/>
                </w:tcPr>
                <w:p w14:paraId="18067649">
                  <w:pPr>
                    <w:ind w:left="0" w:leftChars="0" w:right="0" w:rightChars="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项目西南侧王家庄村居民区</w:t>
                  </w:r>
                </w:p>
              </w:tc>
              <w:tc>
                <w:tcPr>
                  <w:tcW w:w="844" w:type="pct"/>
                  <w:vAlign w:val="center"/>
                </w:tcPr>
                <w:p w14:paraId="3A9521DB">
                  <w:pPr>
                    <w:ind w:left="0" w:leftChars="0" w:right="0" w:rightChars="0" w:firstLine="0" w:firstLineChars="0"/>
                    <w:jc w:val="center"/>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50</w:t>
                  </w:r>
                </w:p>
              </w:tc>
              <w:tc>
                <w:tcPr>
                  <w:tcW w:w="844" w:type="pct"/>
                  <w:vAlign w:val="center"/>
                </w:tcPr>
                <w:p w14:paraId="44B0187C">
                  <w:pPr>
                    <w:ind w:left="0" w:leftChars="0" w:right="0" w:rightChars="0" w:firstLine="0" w:firstLineChars="0"/>
                    <w:jc w:val="center"/>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37</w:t>
                  </w:r>
                </w:p>
              </w:tc>
              <w:tc>
                <w:tcPr>
                  <w:tcW w:w="844" w:type="pct"/>
                  <w:vAlign w:val="center"/>
                </w:tcPr>
                <w:p w14:paraId="02A45C3F">
                  <w:pPr>
                    <w:ind w:left="0" w:leftChars="0" w:right="0" w:rightChars="0" w:firstLine="0" w:firstLineChars="0"/>
                    <w:jc w:val="center"/>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50</w:t>
                  </w:r>
                </w:p>
              </w:tc>
              <w:tc>
                <w:tcPr>
                  <w:tcW w:w="845" w:type="pct"/>
                  <w:vAlign w:val="center"/>
                </w:tcPr>
                <w:p w14:paraId="42018F25">
                  <w:pPr>
                    <w:ind w:left="0" w:leftChars="0" w:right="0" w:rightChars="0" w:firstLine="0" w:firstLineChars="0"/>
                    <w:jc w:val="center"/>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60</w:t>
                  </w:r>
                </w:p>
              </w:tc>
              <w:tc>
                <w:tcPr>
                  <w:tcW w:w="0" w:type="auto"/>
                  <w:vAlign w:val="center"/>
                </w:tcPr>
                <w:p w14:paraId="67FB545C">
                  <w:pPr>
                    <w:ind w:left="0" w:leftChars="0" w:right="0" w:rightChars="0" w:firstLine="0" w:firstLineChars="0"/>
                    <w:jc w:val="center"/>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达标</w:t>
                  </w:r>
                </w:p>
              </w:tc>
            </w:tr>
          </w:tbl>
          <w:p w14:paraId="10A9BE87">
            <w:pPr>
              <w:spacing w:line="360" w:lineRule="auto"/>
              <w:ind w:firstLine="480" w:firstLineChars="200"/>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由预测结果可知，</w:t>
            </w:r>
            <w:r>
              <w:rPr>
                <w:rFonts w:hint="default" w:ascii="Times New Roman" w:hAnsi="Times New Roman" w:cs="Times New Roman" w:eastAsiaTheme="minorEastAsia"/>
                <w:color w:val="auto"/>
                <w:sz w:val="24"/>
                <w:highlight w:val="none"/>
                <w:lang w:val="en-US" w:eastAsia="zh-CN"/>
              </w:rPr>
              <w:t>项目东、南、西、北</w:t>
            </w:r>
            <w:r>
              <w:rPr>
                <w:rFonts w:hint="default" w:ascii="Times New Roman" w:hAnsi="Times New Roman" w:cs="Times New Roman" w:eastAsiaTheme="minorEastAsia"/>
                <w:color w:val="auto"/>
                <w:sz w:val="24"/>
                <w:highlight w:val="none"/>
              </w:rPr>
              <w:t>厂界噪声预测值满足《工业企业厂界环境噪声排放标准》（GB12348-2008）</w:t>
            </w:r>
            <w:r>
              <w:rPr>
                <w:rFonts w:hint="default" w:ascii="Times New Roman" w:hAnsi="Times New Roman" w:cs="Times New Roman" w:eastAsiaTheme="minorEastAsia"/>
                <w:color w:val="auto"/>
                <w:sz w:val="24"/>
                <w:highlight w:val="none"/>
                <w:lang w:val="en-US" w:eastAsia="zh-CN"/>
              </w:rPr>
              <w:t>中2</w:t>
            </w:r>
            <w:r>
              <w:rPr>
                <w:rFonts w:hint="default" w:ascii="Times New Roman" w:hAnsi="Times New Roman" w:cs="Times New Roman" w:eastAsiaTheme="minorEastAsia"/>
                <w:color w:val="auto"/>
                <w:sz w:val="24"/>
                <w:highlight w:val="none"/>
              </w:rPr>
              <w:t>类标准要求</w:t>
            </w:r>
            <w:r>
              <w:rPr>
                <w:rFonts w:hint="default" w:ascii="Times New Roman" w:hAnsi="Times New Roman" w:cs="Times New Roman" w:eastAsiaTheme="minorEastAsia"/>
                <w:color w:val="auto"/>
                <w:sz w:val="24"/>
                <w:highlight w:val="none"/>
                <w:lang w:val="en-US" w:eastAsia="zh-CN"/>
              </w:rPr>
              <w:t>，敏感点噪声满足《声环境质量标准》（GB3096-2008）中2类标准，项目运营期对周边声环境影响较小。</w:t>
            </w:r>
          </w:p>
          <w:p w14:paraId="0C168E79">
            <w:pPr>
              <w:spacing w:line="360" w:lineRule="auto"/>
              <w:ind w:firstLine="482" w:firstLineChars="200"/>
              <w:rPr>
                <w:rFonts w:hint="default" w:ascii="Times New Roman" w:hAnsi="Times New Roman" w:cs="Times New Roman" w:eastAsiaTheme="minorEastAsia"/>
                <w:b/>
                <w:bCs/>
                <w:color w:val="auto"/>
                <w:sz w:val="24"/>
                <w:szCs w:val="28"/>
                <w:highlight w:val="none"/>
              </w:rPr>
            </w:pPr>
            <w:r>
              <w:rPr>
                <w:rFonts w:hint="default" w:ascii="Times New Roman" w:hAnsi="Times New Roman" w:cs="Times New Roman" w:eastAsiaTheme="minorEastAsia"/>
                <w:b/>
                <w:bCs/>
                <w:color w:val="auto"/>
                <w:sz w:val="24"/>
                <w:szCs w:val="28"/>
                <w:highlight w:val="none"/>
              </w:rPr>
              <w:t>（3）降噪措施</w:t>
            </w:r>
          </w:p>
          <w:p w14:paraId="61DA4C45">
            <w:pPr>
              <w:spacing w:line="360" w:lineRule="auto"/>
              <w:ind w:firstLine="480" w:firstLineChars="200"/>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①选用低噪</w:t>
            </w:r>
            <w:r>
              <w:rPr>
                <w:rFonts w:hint="default" w:ascii="Times New Roman" w:hAnsi="Times New Roman" w:cs="Times New Roman" w:eastAsiaTheme="minorEastAsia"/>
                <w:color w:val="auto"/>
                <w:sz w:val="24"/>
                <w:highlight w:val="none"/>
                <w:lang w:val="en-US" w:eastAsia="zh-CN"/>
              </w:rPr>
              <w:t>声</w:t>
            </w:r>
            <w:r>
              <w:rPr>
                <w:rFonts w:hint="default" w:ascii="Times New Roman" w:hAnsi="Times New Roman" w:cs="Times New Roman" w:eastAsiaTheme="minorEastAsia"/>
                <w:color w:val="auto"/>
                <w:sz w:val="24"/>
                <w:highlight w:val="none"/>
              </w:rPr>
              <w:t>设备。建设单位应采购设备噪声值不超过同类设备对生产设备</w:t>
            </w:r>
            <w:r>
              <w:rPr>
                <w:rFonts w:hint="default" w:ascii="Times New Roman" w:hAnsi="Times New Roman" w:cs="Times New Roman" w:eastAsiaTheme="minorEastAsia"/>
                <w:color w:val="auto"/>
                <w:sz w:val="24"/>
                <w:highlight w:val="none"/>
                <w:lang w:val="en-US" w:eastAsia="zh-CN"/>
              </w:rPr>
              <w:t>的</w:t>
            </w:r>
            <w:r>
              <w:rPr>
                <w:rFonts w:hint="default" w:ascii="Times New Roman" w:hAnsi="Times New Roman" w:cs="Times New Roman" w:eastAsiaTheme="minorEastAsia"/>
                <w:color w:val="auto"/>
                <w:sz w:val="24"/>
                <w:highlight w:val="none"/>
              </w:rPr>
              <w:t>噪声允许范围。</w:t>
            </w:r>
          </w:p>
          <w:p w14:paraId="4867B941">
            <w:pPr>
              <w:spacing w:line="360" w:lineRule="auto"/>
              <w:ind w:firstLine="480" w:firstLineChars="200"/>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②</w:t>
            </w:r>
            <w:r>
              <w:rPr>
                <w:rFonts w:hint="default" w:ascii="Times New Roman" w:hAnsi="Times New Roman" w:eastAsia="宋体" w:cs="Times New Roman"/>
                <w:color w:val="auto"/>
                <w:sz w:val="24"/>
                <w:highlight w:val="none"/>
              </w:rPr>
              <w:t>在日常运营过程中，加强设备维修保养，减少了非正常情况产生的高噪声；</w:t>
            </w:r>
          </w:p>
          <w:p w14:paraId="22C46F33">
            <w:pPr>
              <w:spacing w:line="360" w:lineRule="auto"/>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cs="Times New Roman" w:eastAsiaTheme="minorEastAsia"/>
                <w:color w:val="auto"/>
                <w:sz w:val="24"/>
                <w:highlight w:val="none"/>
              </w:rPr>
              <w:t>③</w:t>
            </w:r>
            <w:r>
              <w:rPr>
                <w:rFonts w:hint="default" w:ascii="Times New Roman" w:hAnsi="Times New Roman" w:eastAsia="宋体" w:cs="Times New Roman"/>
                <w:color w:val="auto"/>
                <w:sz w:val="24"/>
                <w:highlight w:val="none"/>
              </w:rPr>
              <w:t>对噪声较大的设备，设置了</w:t>
            </w:r>
            <w:r>
              <w:rPr>
                <w:rFonts w:hint="default" w:ascii="Times New Roman" w:hAnsi="Times New Roman" w:eastAsia="宋体" w:cs="Times New Roman"/>
                <w:color w:val="auto"/>
                <w:sz w:val="24"/>
                <w:highlight w:val="none"/>
                <w:lang w:val="en-US" w:eastAsia="zh-CN"/>
              </w:rPr>
              <w:t>基础减振，包括</w:t>
            </w:r>
            <w:r>
              <w:rPr>
                <w:rFonts w:hint="default" w:ascii="Times New Roman" w:hAnsi="Times New Roman" w:eastAsia="宋体" w:cs="Times New Roman"/>
                <w:color w:val="auto"/>
                <w:sz w:val="24"/>
                <w:highlight w:val="none"/>
              </w:rPr>
              <w:t>减振座及</w:t>
            </w:r>
            <w:r>
              <w:rPr>
                <w:rFonts w:hint="default" w:ascii="Times New Roman" w:hAnsi="Times New Roman" w:eastAsia="宋体" w:cs="Times New Roman"/>
                <w:color w:val="auto"/>
                <w:sz w:val="24"/>
                <w:highlight w:val="none"/>
                <w:lang w:eastAsia="zh-CN"/>
              </w:rPr>
              <w:t>减振</w:t>
            </w:r>
            <w:r>
              <w:rPr>
                <w:rFonts w:hint="default" w:ascii="Times New Roman" w:hAnsi="Times New Roman" w:eastAsia="宋体" w:cs="Times New Roman"/>
                <w:color w:val="auto"/>
                <w:sz w:val="24"/>
                <w:highlight w:val="none"/>
              </w:rPr>
              <w:t>垫</w:t>
            </w:r>
            <w:r>
              <w:rPr>
                <w:rFonts w:hint="default" w:ascii="Times New Roman" w:hAnsi="Times New Roman" w:eastAsia="宋体" w:cs="Times New Roman"/>
                <w:color w:val="auto"/>
                <w:sz w:val="24"/>
                <w:highlight w:val="none"/>
                <w:lang w:val="en-US" w:eastAsia="zh-CN"/>
              </w:rPr>
              <w:t>等</w:t>
            </w:r>
            <w:r>
              <w:rPr>
                <w:rFonts w:hint="default" w:ascii="Times New Roman" w:hAnsi="Times New Roman" w:eastAsia="宋体" w:cs="Times New Roman"/>
                <w:color w:val="auto"/>
                <w:sz w:val="24"/>
                <w:highlight w:val="none"/>
              </w:rPr>
              <w:t>；</w:t>
            </w:r>
          </w:p>
          <w:p w14:paraId="6EB2E30C">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cs="Times New Roman" w:eastAsiaTheme="minorEastAsia"/>
                <w:color w:val="auto"/>
                <w:sz w:val="24"/>
                <w:highlight w:val="none"/>
              </w:rPr>
              <w:t>④</w:t>
            </w:r>
            <w:r>
              <w:rPr>
                <w:rFonts w:hint="default" w:ascii="Times New Roman" w:hAnsi="Times New Roman" w:eastAsia="宋体" w:cs="Times New Roman"/>
                <w:color w:val="auto"/>
                <w:sz w:val="24"/>
                <w:highlight w:val="none"/>
              </w:rPr>
              <w:t>封闭</w:t>
            </w:r>
            <w:r>
              <w:rPr>
                <w:rFonts w:hint="default" w:ascii="Times New Roman" w:hAnsi="Times New Roman" w:eastAsia="宋体" w:cs="Times New Roman"/>
                <w:color w:val="auto"/>
                <w:sz w:val="24"/>
                <w:highlight w:val="none"/>
                <w:lang w:val="en-US" w:eastAsia="zh-CN"/>
              </w:rPr>
              <w:t>式</w:t>
            </w:r>
            <w:r>
              <w:rPr>
                <w:rFonts w:hint="default" w:ascii="Times New Roman" w:hAnsi="Times New Roman" w:eastAsia="宋体" w:cs="Times New Roman"/>
                <w:color w:val="auto"/>
                <w:sz w:val="24"/>
                <w:highlight w:val="none"/>
              </w:rPr>
              <w:t>厂房，进行隔声。</w:t>
            </w:r>
          </w:p>
          <w:p w14:paraId="0E7C267E">
            <w:pPr>
              <w:spacing w:line="360" w:lineRule="auto"/>
              <w:ind w:firstLine="482" w:firstLineChars="200"/>
              <w:rPr>
                <w:rFonts w:hint="default" w:ascii="Times New Roman" w:hAnsi="Times New Roman" w:cs="Times New Roman" w:eastAsiaTheme="minorEastAsia"/>
                <w:b/>
                <w:bCs/>
                <w:color w:val="auto"/>
                <w:sz w:val="24"/>
                <w:szCs w:val="32"/>
                <w:highlight w:val="none"/>
              </w:rPr>
            </w:pPr>
            <w:r>
              <w:rPr>
                <w:rFonts w:hint="default" w:ascii="Times New Roman" w:hAnsi="Times New Roman" w:cs="Times New Roman" w:eastAsiaTheme="minorEastAsia"/>
                <w:b/>
                <w:bCs/>
                <w:color w:val="auto"/>
                <w:sz w:val="24"/>
                <w:szCs w:val="32"/>
                <w:highlight w:val="none"/>
              </w:rPr>
              <w:t>（4）污染源监测计划</w:t>
            </w:r>
          </w:p>
          <w:p w14:paraId="780C5D4B">
            <w:pPr>
              <w:spacing w:line="360" w:lineRule="auto"/>
              <w:ind w:firstLine="480" w:firstLineChars="200"/>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根据《排污单位自行监测技术指南总则》（HJ819-2017）要求，本项目噪声监测计划详见下表。</w:t>
            </w:r>
          </w:p>
          <w:p w14:paraId="54E0E050">
            <w:pPr>
              <w:jc w:val="center"/>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b/>
                <w:bCs/>
                <w:color w:val="auto"/>
                <w:sz w:val="24"/>
                <w:highlight w:val="none"/>
              </w:rPr>
              <w:t>表4-</w:t>
            </w:r>
            <w:r>
              <w:rPr>
                <w:rFonts w:hint="eastAsia" w:ascii="Times New Roman" w:hAnsi="Times New Roman" w:cs="Times New Roman" w:eastAsiaTheme="minorEastAsia"/>
                <w:b/>
                <w:bCs/>
                <w:color w:val="auto"/>
                <w:sz w:val="24"/>
                <w:highlight w:val="none"/>
                <w:lang w:val="en-US" w:eastAsia="zh-CN"/>
              </w:rPr>
              <w:t>8</w:t>
            </w:r>
            <w:r>
              <w:rPr>
                <w:rFonts w:hint="default" w:ascii="Times New Roman" w:hAnsi="Times New Roman" w:cs="Times New Roman" w:eastAsiaTheme="minorEastAsia"/>
                <w:b/>
                <w:bCs/>
                <w:color w:val="auto"/>
                <w:sz w:val="24"/>
                <w:highlight w:val="none"/>
                <w:lang w:val="en-US" w:eastAsia="zh-CN"/>
              </w:rPr>
              <w:t xml:space="preserve">  </w:t>
            </w:r>
            <w:r>
              <w:rPr>
                <w:rFonts w:hint="default" w:ascii="Times New Roman" w:hAnsi="Times New Roman" w:cs="Times New Roman" w:eastAsiaTheme="minorEastAsia"/>
                <w:b/>
                <w:bCs/>
                <w:color w:val="auto"/>
                <w:sz w:val="24"/>
                <w:highlight w:val="none"/>
              </w:rPr>
              <w:t>噪声监测计划一览表</w:t>
            </w:r>
          </w:p>
          <w:tbl>
            <w:tblPr>
              <w:tblStyle w:val="23"/>
              <w:tblW w:w="8457" w:type="dxa"/>
              <w:tblInd w:w="10" w:type="dxa"/>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0" w:type="dxa"/>
                <w:bottom w:w="0" w:type="dxa"/>
                <w:right w:w="0" w:type="dxa"/>
              </w:tblCellMar>
            </w:tblPr>
            <w:tblGrid>
              <w:gridCol w:w="1036"/>
              <w:gridCol w:w="1792"/>
              <w:gridCol w:w="1804"/>
              <w:gridCol w:w="1233"/>
              <w:gridCol w:w="2592"/>
            </w:tblGrid>
            <w:tr w14:paraId="10D4399F">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324" w:hRule="atLeast"/>
              </w:trPr>
              <w:tc>
                <w:tcPr>
                  <w:tcW w:w="612" w:type="pct"/>
                  <w:tcBorders>
                    <w:tl2br w:val="nil"/>
                    <w:tr2bl w:val="nil"/>
                  </w:tcBorders>
                  <w:vAlign w:val="center"/>
                </w:tcPr>
                <w:p w14:paraId="05B9181A">
                  <w:pPr>
                    <w:jc w:val="center"/>
                    <w:rPr>
                      <w:rFonts w:hint="default" w:ascii="Times New Roman" w:hAnsi="Times New Roman" w:cs="Times New Roman" w:eastAsiaTheme="minorEastAsia"/>
                      <w:b/>
                      <w:bCs/>
                      <w:color w:val="auto"/>
                      <w:szCs w:val="21"/>
                      <w:highlight w:val="none"/>
                    </w:rPr>
                  </w:pPr>
                  <w:r>
                    <w:rPr>
                      <w:rFonts w:hint="default" w:ascii="Times New Roman" w:hAnsi="Times New Roman" w:cs="Times New Roman" w:eastAsiaTheme="minorEastAsia"/>
                      <w:b/>
                      <w:bCs/>
                      <w:color w:val="auto"/>
                      <w:szCs w:val="21"/>
                      <w:highlight w:val="none"/>
                    </w:rPr>
                    <w:t>监测类别</w:t>
                  </w:r>
                </w:p>
              </w:tc>
              <w:tc>
                <w:tcPr>
                  <w:tcW w:w="1059" w:type="pct"/>
                  <w:tcBorders>
                    <w:tl2br w:val="nil"/>
                    <w:tr2bl w:val="nil"/>
                  </w:tcBorders>
                  <w:vAlign w:val="center"/>
                </w:tcPr>
                <w:p w14:paraId="6DDF46DA">
                  <w:pPr>
                    <w:jc w:val="center"/>
                    <w:rPr>
                      <w:rFonts w:hint="default" w:ascii="Times New Roman" w:hAnsi="Times New Roman" w:cs="Times New Roman" w:eastAsiaTheme="minorEastAsia"/>
                      <w:b/>
                      <w:bCs/>
                      <w:color w:val="auto"/>
                      <w:szCs w:val="21"/>
                      <w:highlight w:val="none"/>
                    </w:rPr>
                  </w:pPr>
                  <w:r>
                    <w:rPr>
                      <w:rFonts w:hint="default" w:ascii="Times New Roman" w:hAnsi="Times New Roman" w:cs="Times New Roman" w:eastAsiaTheme="minorEastAsia"/>
                      <w:b/>
                      <w:bCs/>
                      <w:color w:val="auto"/>
                      <w:szCs w:val="21"/>
                      <w:highlight w:val="none"/>
                    </w:rPr>
                    <w:t>监测点位</w:t>
                  </w:r>
                </w:p>
              </w:tc>
              <w:tc>
                <w:tcPr>
                  <w:tcW w:w="1066" w:type="pct"/>
                  <w:tcBorders>
                    <w:tl2br w:val="nil"/>
                    <w:tr2bl w:val="nil"/>
                  </w:tcBorders>
                  <w:vAlign w:val="center"/>
                </w:tcPr>
                <w:p w14:paraId="1E87EDFE">
                  <w:pPr>
                    <w:jc w:val="center"/>
                    <w:rPr>
                      <w:rFonts w:hint="default" w:ascii="Times New Roman" w:hAnsi="Times New Roman" w:cs="Times New Roman" w:eastAsiaTheme="minorEastAsia"/>
                      <w:b/>
                      <w:bCs/>
                      <w:color w:val="auto"/>
                      <w:szCs w:val="21"/>
                      <w:highlight w:val="none"/>
                    </w:rPr>
                  </w:pPr>
                  <w:r>
                    <w:rPr>
                      <w:rFonts w:hint="default" w:ascii="Times New Roman" w:hAnsi="Times New Roman" w:cs="Times New Roman" w:eastAsiaTheme="minorEastAsia"/>
                      <w:b/>
                      <w:bCs/>
                      <w:color w:val="auto"/>
                      <w:szCs w:val="21"/>
                      <w:highlight w:val="none"/>
                    </w:rPr>
                    <w:t>监测因子</w:t>
                  </w:r>
                </w:p>
              </w:tc>
              <w:tc>
                <w:tcPr>
                  <w:tcW w:w="728" w:type="pct"/>
                  <w:tcBorders>
                    <w:tl2br w:val="nil"/>
                    <w:tr2bl w:val="nil"/>
                  </w:tcBorders>
                  <w:vAlign w:val="center"/>
                </w:tcPr>
                <w:p w14:paraId="6B759793">
                  <w:pPr>
                    <w:jc w:val="center"/>
                    <w:rPr>
                      <w:rFonts w:hint="default" w:ascii="Times New Roman" w:hAnsi="Times New Roman" w:cs="Times New Roman" w:eastAsiaTheme="minorEastAsia"/>
                      <w:b/>
                      <w:bCs/>
                      <w:color w:val="auto"/>
                      <w:szCs w:val="21"/>
                      <w:highlight w:val="none"/>
                    </w:rPr>
                  </w:pPr>
                  <w:r>
                    <w:rPr>
                      <w:rFonts w:hint="default" w:ascii="Times New Roman" w:hAnsi="Times New Roman" w:cs="Times New Roman" w:eastAsiaTheme="minorEastAsia"/>
                      <w:b/>
                      <w:bCs/>
                      <w:color w:val="auto"/>
                      <w:szCs w:val="21"/>
                      <w:highlight w:val="none"/>
                    </w:rPr>
                    <w:t>监测频次</w:t>
                  </w:r>
                </w:p>
              </w:tc>
              <w:tc>
                <w:tcPr>
                  <w:tcW w:w="1532" w:type="pct"/>
                  <w:tcBorders>
                    <w:tl2br w:val="nil"/>
                    <w:tr2bl w:val="nil"/>
                  </w:tcBorders>
                  <w:vAlign w:val="center"/>
                </w:tcPr>
                <w:p w14:paraId="1FB8A5FA">
                  <w:pPr>
                    <w:jc w:val="center"/>
                    <w:rPr>
                      <w:rFonts w:hint="default" w:ascii="Times New Roman" w:hAnsi="Times New Roman" w:cs="Times New Roman" w:eastAsiaTheme="minorEastAsia"/>
                      <w:b/>
                      <w:bCs/>
                      <w:color w:val="auto"/>
                      <w:szCs w:val="21"/>
                      <w:highlight w:val="none"/>
                    </w:rPr>
                  </w:pPr>
                  <w:r>
                    <w:rPr>
                      <w:rFonts w:hint="default" w:ascii="Times New Roman" w:hAnsi="Times New Roman" w:cs="Times New Roman" w:eastAsiaTheme="minorEastAsia"/>
                      <w:b/>
                      <w:bCs/>
                      <w:color w:val="auto"/>
                      <w:szCs w:val="21"/>
                      <w:highlight w:val="none"/>
                    </w:rPr>
                    <w:t>执行标准</w:t>
                  </w:r>
                </w:p>
              </w:tc>
            </w:tr>
            <w:tr w14:paraId="6292CB98">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881" w:hRule="atLeast"/>
              </w:trPr>
              <w:tc>
                <w:tcPr>
                  <w:tcW w:w="612" w:type="pct"/>
                  <w:vMerge w:val="restart"/>
                  <w:tcBorders>
                    <w:tl2br w:val="nil"/>
                    <w:tr2bl w:val="nil"/>
                  </w:tcBorders>
                  <w:vAlign w:val="center"/>
                </w:tcPr>
                <w:p w14:paraId="1804630B">
                  <w:pPr>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噪声</w:t>
                  </w:r>
                </w:p>
              </w:tc>
              <w:tc>
                <w:tcPr>
                  <w:tcW w:w="1059" w:type="pct"/>
                  <w:tcBorders>
                    <w:tl2br w:val="nil"/>
                    <w:tr2bl w:val="nil"/>
                  </w:tcBorders>
                  <w:vAlign w:val="center"/>
                </w:tcPr>
                <w:p w14:paraId="43985D9C">
                  <w:pPr>
                    <w:jc w:val="center"/>
                    <w:rPr>
                      <w:rFonts w:hint="default" w:ascii="Times New Roman" w:hAnsi="Times New Roman" w:cs="Times New Roman" w:eastAsiaTheme="minorEastAsia"/>
                      <w:color w:val="auto"/>
                      <w:szCs w:val="21"/>
                      <w:highlight w:val="none"/>
                      <w:lang w:val="en-US" w:eastAsia="zh-CN"/>
                    </w:rPr>
                  </w:pPr>
                  <w:r>
                    <w:rPr>
                      <w:rFonts w:hint="default" w:ascii="Times New Roman" w:hAnsi="Times New Roman" w:cs="Times New Roman" w:eastAsiaTheme="minorEastAsia"/>
                      <w:color w:val="auto"/>
                      <w:szCs w:val="21"/>
                      <w:highlight w:val="none"/>
                      <w:lang w:val="en-US" w:eastAsia="zh-CN"/>
                    </w:rPr>
                    <w:t>东、南、西、北厂界</w:t>
                  </w:r>
                </w:p>
              </w:tc>
              <w:tc>
                <w:tcPr>
                  <w:tcW w:w="1066" w:type="pct"/>
                  <w:tcBorders>
                    <w:tl2br w:val="nil"/>
                    <w:tr2bl w:val="nil"/>
                  </w:tcBorders>
                  <w:vAlign w:val="center"/>
                </w:tcPr>
                <w:p w14:paraId="05AAEDAC">
                  <w:pPr>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Leq</w:t>
                  </w:r>
                  <w:r>
                    <w:rPr>
                      <w:rFonts w:hint="default" w:ascii="Times New Roman" w:hAnsi="Times New Roman" w:cs="Times New Roman" w:eastAsiaTheme="minorEastAsia"/>
                      <w:color w:val="auto"/>
                      <w:szCs w:val="21"/>
                      <w:highlight w:val="none"/>
                      <w:lang w:eastAsia="zh-CN"/>
                    </w:rPr>
                    <w:t>（</w:t>
                  </w:r>
                  <w:r>
                    <w:rPr>
                      <w:rFonts w:hint="default" w:ascii="Times New Roman" w:hAnsi="Times New Roman" w:cs="Times New Roman" w:eastAsiaTheme="minorEastAsia"/>
                      <w:color w:val="auto"/>
                      <w:szCs w:val="21"/>
                      <w:highlight w:val="none"/>
                    </w:rPr>
                    <w:t>A</w:t>
                  </w:r>
                  <w:r>
                    <w:rPr>
                      <w:rFonts w:hint="default" w:ascii="Times New Roman" w:hAnsi="Times New Roman" w:cs="Times New Roman" w:eastAsiaTheme="minorEastAsia"/>
                      <w:color w:val="auto"/>
                      <w:szCs w:val="21"/>
                      <w:highlight w:val="none"/>
                      <w:lang w:eastAsia="zh-CN"/>
                    </w:rPr>
                    <w:t>）</w:t>
                  </w:r>
                </w:p>
              </w:tc>
              <w:tc>
                <w:tcPr>
                  <w:tcW w:w="728" w:type="pct"/>
                  <w:tcBorders>
                    <w:tl2br w:val="nil"/>
                    <w:tr2bl w:val="nil"/>
                  </w:tcBorders>
                  <w:vAlign w:val="center"/>
                </w:tcPr>
                <w:p w14:paraId="7080CE23">
                  <w:pPr>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1次/季</w:t>
                  </w:r>
                </w:p>
              </w:tc>
              <w:tc>
                <w:tcPr>
                  <w:tcW w:w="1532" w:type="pct"/>
                  <w:tcBorders>
                    <w:tl2br w:val="nil"/>
                    <w:tr2bl w:val="nil"/>
                  </w:tcBorders>
                  <w:vAlign w:val="center"/>
                </w:tcPr>
                <w:p w14:paraId="21A527EE">
                  <w:pPr>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（GB12348-2008）《工业企业厂界环境噪声排放标准》</w:t>
                  </w:r>
                </w:p>
                <w:p w14:paraId="284C1D7A">
                  <w:pPr>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lang w:val="en-US" w:eastAsia="zh-CN"/>
                    </w:rPr>
                    <w:t>2</w:t>
                  </w:r>
                  <w:r>
                    <w:rPr>
                      <w:rFonts w:hint="default" w:ascii="Times New Roman" w:hAnsi="Times New Roman" w:cs="Times New Roman" w:eastAsiaTheme="minorEastAsia"/>
                      <w:color w:val="auto"/>
                      <w:szCs w:val="21"/>
                      <w:highlight w:val="none"/>
                    </w:rPr>
                    <w:t>类标准要求</w:t>
                  </w:r>
                </w:p>
              </w:tc>
            </w:tr>
            <w:tr w14:paraId="678C7952">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1052" w:hRule="atLeast"/>
              </w:trPr>
              <w:tc>
                <w:tcPr>
                  <w:tcW w:w="612" w:type="pct"/>
                  <w:vMerge w:val="continue"/>
                  <w:tcBorders>
                    <w:tl2br w:val="nil"/>
                    <w:tr2bl w:val="nil"/>
                  </w:tcBorders>
                  <w:vAlign w:val="center"/>
                </w:tcPr>
                <w:p w14:paraId="3FA9C08B">
                  <w:pPr>
                    <w:jc w:val="center"/>
                    <w:rPr>
                      <w:rFonts w:hint="default" w:ascii="Times New Roman" w:hAnsi="Times New Roman" w:cs="Times New Roman" w:eastAsiaTheme="minorEastAsia"/>
                      <w:color w:val="auto"/>
                      <w:szCs w:val="21"/>
                      <w:highlight w:val="none"/>
                    </w:rPr>
                  </w:pPr>
                </w:p>
              </w:tc>
              <w:tc>
                <w:tcPr>
                  <w:tcW w:w="1059" w:type="pct"/>
                  <w:tcBorders>
                    <w:tl2br w:val="nil"/>
                    <w:tr2bl w:val="nil"/>
                  </w:tcBorders>
                  <w:vAlign w:val="center"/>
                </w:tcPr>
                <w:p w14:paraId="28372D1B">
                  <w:pPr>
                    <w:jc w:val="center"/>
                    <w:rPr>
                      <w:rFonts w:hint="default" w:ascii="Times New Roman" w:hAnsi="Times New Roman" w:cs="Times New Roman" w:eastAsiaTheme="minorEastAsia"/>
                      <w:color w:val="auto"/>
                      <w:szCs w:val="21"/>
                      <w:highlight w:val="none"/>
                      <w:lang w:val="en-US" w:eastAsia="zh-CN"/>
                    </w:rPr>
                  </w:pPr>
                  <w:r>
                    <w:rPr>
                      <w:rFonts w:hint="eastAsia" w:ascii="Times New Roman" w:hAnsi="Times New Roman" w:cs="Times New Roman" w:eastAsiaTheme="minorEastAsia"/>
                      <w:color w:val="auto"/>
                      <w:szCs w:val="21"/>
                      <w:highlight w:val="none"/>
                      <w:lang w:val="en-US" w:eastAsia="zh-CN"/>
                    </w:rPr>
                    <w:t>敏感点（</w:t>
                  </w:r>
                  <w:r>
                    <w:rPr>
                      <w:rFonts w:hint="default" w:ascii="Times New Roman" w:hAnsi="Times New Roman" w:eastAsia="宋体" w:cs="Times New Roman"/>
                      <w:color w:val="auto"/>
                      <w:sz w:val="21"/>
                      <w:szCs w:val="21"/>
                      <w:highlight w:val="none"/>
                      <w:lang w:val="en-US" w:eastAsia="zh-CN"/>
                    </w:rPr>
                    <w:t>项目西南侧王家庄村居民区</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项目西侧王家庄村居民区</w:t>
                  </w:r>
                  <w:r>
                    <w:rPr>
                      <w:rFonts w:hint="eastAsia" w:ascii="Times New Roman" w:hAnsi="Times New Roman" w:cs="Times New Roman" w:eastAsiaTheme="minorEastAsia"/>
                      <w:color w:val="auto"/>
                      <w:szCs w:val="21"/>
                      <w:highlight w:val="none"/>
                      <w:lang w:val="en-US" w:eastAsia="zh-CN"/>
                    </w:rPr>
                    <w:t>）</w:t>
                  </w:r>
                </w:p>
              </w:tc>
              <w:tc>
                <w:tcPr>
                  <w:tcW w:w="1066" w:type="pct"/>
                  <w:tcBorders>
                    <w:tl2br w:val="nil"/>
                    <w:tr2bl w:val="nil"/>
                  </w:tcBorders>
                  <w:shd w:val="clear" w:color="auto" w:fill="auto"/>
                  <w:vAlign w:val="center"/>
                </w:tcPr>
                <w:p w14:paraId="68FEA254">
                  <w:pPr>
                    <w:jc w:val="center"/>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szCs w:val="21"/>
                      <w:highlight w:val="none"/>
                    </w:rPr>
                    <w:t>Leq</w:t>
                  </w:r>
                  <w:r>
                    <w:rPr>
                      <w:rFonts w:hint="default" w:ascii="Times New Roman" w:hAnsi="Times New Roman" w:cs="Times New Roman" w:eastAsiaTheme="minorEastAsia"/>
                      <w:color w:val="auto"/>
                      <w:szCs w:val="21"/>
                      <w:highlight w:val="none"/>
                      <w:lang w:eastAsia="zh-CN"/>
                    </w:rPr>
                    <w:t>（</w:t>
                  </w:r>
                  <w:r>
                    <w:rPr>
                      <w:rFonts w:hint="default" w:ascii="Times New Roman" w:hAnsi="Times New Roman" w:cs="Times New Roman" w:eastAsiaTheme="minorEastAsia"/>
                      <w:color w:val="auto"/>
                      <w:szCs w:val="21"/>
                      <w:highlight w:val="none"/>
                    </w:rPr>
                    <w:t>A</w:t>
                  </w:r>
                  <w:r>
                    <w:rPr>
                      <w:rFonts w:hint="default" w:ascii="Times New Roman" w:hAnsi="Times New Roman" w:cs="Times New Roman" w:eastAsiaTheme="minorEastAsia"/>
                      <w:color w:val="auto"/>
                      <w:szCs w:val="21"/>
                      <w:highlight w:val="none"/>
                      <w:lang w:eastAsia="zh-CN"/>
                    </w:rPr>
                    <w:t>）</w:t>
                  </w:r>
                </w:p>
              </w:tc>
              <w:tc>
                <w:tcPr>
                  <w:tcW w:w="728" w:type="pct"/>
                  <w:tcBorders>
                    <w:tl2br w:val="nil"/>
                    <w:tr2bl w:val="nil"/>
                  </w:tcBorders>
                  <w:shd w:val="clear" w:color="auto" w:fill="auto"/>
                  <w:vAlign w:val="center"/>
                </w:tcPr>
                <w:p w14:paraId="01E48F69">
                  <w:pPr>
                    <w:jc w:val="center"/>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szCs w:val="21"/>
                      <w:highlight w:val="none"/>
                    </w:rPr>
                    <w:t>1次/季</w:t>
                  </w:r>
                </w:p>
              </w:tc>
              <w:tc>
                <w:tcPr>
                  <w:tcW w:w="1532" w:type="pct"/>
                  <w:tcBorders>
                    <w:tl2br w:val="nil"/>
                    <w:tr2bl w:val="nil"/>
                  </w:tcBorders>
                  <w:vAlign w:val="center"/>
                </w:tcPr>
                <w:p w14:paraId="4F2832AB">
                  <w:pPr>
                    <w:jc w:val="center"/>
                    <w:rPr>
                      <w:rFonts w:hint="default" w:ascii="Times New Roman" w:hAnsi="Times New Roman" w:cs="Times New Roman" w:eastAsiaTheme="minorEastAsia"/>
                      <w:color w:val="auto"/>
                      <w:szCs w:val="21"/>
                      <w:highlight w:val="none"/>
                      <w:lang w:val="en-US" w:eastAsia="zh-CN"/>
                    </w:rPr>
                  </w:pPr>
                  <w:r>
                    <w:rPr>
                      <w:rFonts w:hint="default" w:ascii="Times New Roman" w:hAnsi="Times New Roman" w:cs="Times New Roman" w:eastAsiaTheme="minorEastAsia"/>
                      <w:color w:val="auto"/>
                      <w:szCs w:val="21"/>
                      <w:highlight w:val="none"/>
                      <w:lang w:val="en-US" w:eastAsia="zh-CN"/>
                    </w:rPr>
                    <w:t>《声环境质量标准》（GB3096-2008）2类标准要求</w:t>
                  </w:r>
                </w:p>
              </w:tc>
            </w:tr>
          </w:tbl>
          <w:p w14:paraId="63CBA7C3">
            <w:pPr>
              <w:spacing w:line="360" w:lineRule="auto"/>
              <w:ind w:firstLine="482" w:firstLineChars="200"/>
              <w:rPr>
                <w:rFonts w:hint="default" w:ascii="Times New Roman" w:hAnsi="Times New Roman" w:cs="Times New Roman" w:eastAsiaTheme="minorEastAsia"/>
                <w:b/>
                <w:bCs/>
                <w:color w:val="auto"/>
                <w:sz w:val="24"/>
                <w:highlight w:val="none"/>
              </w:rPr>
            </w:pPr>
            <w:r>
              <w:rPr>
                <w:rFonts w:hint="default" w:ascii="Times New Roman" w:hAnsi="Times New Roman" w:cs="Times New Roman" w:eastAsiaTheme="minorEastAsia"/>
                <w:b/>
                <w:bCs/>
                <w:color w:val="auto"/>
                <w:sz w:val="24"/>
                <w:highlight w:val="none"/>
              </w:rPr>
              <w:t xml:space="preserve">4.固体废物 </w:t>
            </w:r>
          </w:p>
          <w:bookmarkEnd w:id="22"/>
          <w:p w14:paraId="3900D24D">
            <w:pPr>
              <w:spacing w:line="360" w:lineRule="auto"/>
              <w:ind w:firstLine="480" w:firstLineChars="200"/>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本项目运营期固体废物为一般工业固体废物、危险废物及生活垃圾。</w:t>
            </w:r>
          </w:p>
          <w:p w14:paraId="44208399">
            <w:pPr>
              <w:spacing w:line="360" w:lineRule="auto"/>
              <w:ind w:firstLine="482" w:firstLineChars="200"/>
              <w:rPr>
                <w:rFonts w:hint="default" w:ascii="Times New Roman" w:hAnsi="Times New Roman" w:cs="Times New Roman" w:eastAsiaTheme="minorEastAsia"/>
                <w:b/>
                <w:bCs/>
                <w:color w:val="auto"/>
                <w:sz w:val="24"/>
                <w:highlight w:val="none"/>
              </w:rPr>
            </w:pPr>
            <w:r>
              <w:rPr>
                <w:rFonts w:hint="default" w:ascii="Times New Roman" w:hAnsi="Times New Roman" w:cs="Times New Roman" w:eastAsiaTheme="minorEastAsia"/>
                <w:b/>
                <w:bCs/>
                <w:color w:val="auto"/>
                <w:sz w:val="24"/>
                <w:highlight w:val="none"/>
              </w:rPr>
              <w:t>（1）一般工业固体废物</w:t>
            </w:r>
          </w:p>
          <w:p w14:paraId="07BC89CF">
            <w:pPr>
              <w:spacing w:line="360" w:lineRule="auto"/>
              <w:ind w:firstLine="480" w:firstLineChars="200"/>
              <w:rPr>
                <w:rFonts w:hint="default" w:ascii="Times New Roman" w:hAnsi="Times New Roman" w:cs="Times New Roman" w:eastAsiaTheme="minorEastAsia"/>
                <w:color w:val="auto"/>
                <w:sz w:val="24"/>
                <w:highlight w:val="none"/>
                <w:lang w:eastAsia="zh-CN"/>
              </w:rPr>
            </w:pPr>
            <w:r>
              <w:rPr>
                <w:rFonts w:hint="default" w:ascii="Times New Roman" w:hAnsi="Times New Roman" w:cs="Times New Roman" w:eastAsiaTheme="minorEastAsia"/>
                <w:color w:val="auto"/>
                <w:sz w:val="24"/>
                <w:highlight w:val="none"/>
                <w:lang w:val="en-US" w:eastAsia="zh-CN"/>
              </w:rPr>
              <w:t>1）</w:t>
            </w:r>
            <w:r>
              <w:rPr>
                <w:rFonts w:hint="default" w:ascii="Times New Roman" w:hAnsi="Times New Roman" w:cs="Times New Roman" w:eastAsiaTheme="minorEastAsia"/>
                <w:color w:val="auto"/>
                <w:sz w:val="24"/>
                <w:highlight w:val="none"/>
                <w:lang w:eastAsia="zh-CN"/>
              </w:rPr>
              <w:t>除尘灰</w:t>
            </w:r>
          </w:p>
          <w:p w14:paraId="10F23947">
            <w:pPr>
              <w:spacing w:line="360" w:lineRule="auto"/>
              <w:ind w:firstLine="480" w:firstLineChars="200"/>
              <w:rPr>
                <w:rFonts w:hint="default" w:ascii="Times New Roman" w:hAnsi="Times New Roman" w:cs="Times New Roman" w:eastAsiaTheme="minorEastAsia"/>
                <w:color w:val="auto"/>
                <w:sz w:val="24"/>
                <w:highlight w:val="none"/>
                <w:lang w:val="en-US" w:eastAsia="zh-CN"/>
              </w:rPr>
            </w:pPr>
            <w:r>
              <w:rPr>
                <w:rFonts w:hint="default" w:ascii="Times New Roman" w:hAnsi="Times New Roman" w:cs="Times New Roman" w:eastAsiaTheme="minorEastAsia"/>
                <w:color w:val="auto"/>
                <w:sz w:val="24"/>
                <w:highlight w:val="none"/>
                <w:lang w:val="en-US" w:eastAsia="zh-CN"/>
              </w:rPr>
              <w:t>项目破碎、筛分设置布袋除尘器收尘</w:t>
            </w:r>
            <w:r>
              <w:rPr>
                <w:rFonts w:hint="default" w:ascii="Times New Roman" w:hAnsi="Times New Roman" w:cs="Times New Roman" w:eastAsiaTheme="minorEastAsia"/>
                <w:color w:val="auto"/>
                <w:sz w:val="24"/>
                <w:highlight w:val="none"/>
                <w:lang w:eastAsia="zh-CN"/>
              </w:rPr>
              <w:t>，</w:t>
            </w:r>
            <w:r>
              <w:rPr>
                <w:rFonts w:hint="default" w:ascii="Times New Roman" w:hAnsi="Times New Roman" w:cs="Times New Roman" w:eastAsiaTheme="minorEastAsia"/>
                <w:color w:val="auto"/>
                <w:sz w:val="24"/>
                <w:highlight w:val="none"/>
                <w:lang w:val="en-US" w:eastAsia="zh-CN"/>
              </w:rPr>
              <w:t>根据大气污染源强核算，项目收尘量为266.</w:t>
            </w:r>
            <w:r>
              <w:rPr>
                <w:rFonts w:hint="eastAsia" w:ascii="Times New Roman" w:hAnsi="Times New Roman" w:cs="Times New Roman" w:eastAsiaTheme="minorEastAsia"/>
                <w:color w:val="auto"/>
                <w:sz w:val="24"/>
                <w:highlight w:val="none"/>
                <w:lang w:val="en-US" w:eastAsia="zh-CN"/>
              </w:rPr>
              <w:t>90</w:t>
            </w:r>
            <w:r>
              <w:rPr>
                <w:rFonts w:hint="default" w:ascii="Times New Roman" w:hAnsi="Times New Roman" w:cs="Times New Roman" w:eastAsiaTheme="minorEastAsia"/>
                <w:color w:val="auto"/>
                <w:sz w:val="24"/>
                <w:highlight w:val="none"/>
                <w:lang w:val="en-US" w:eastAsia="zh-CN"/>
              </w:rPr>
              <w:t>t</w:t>
            </w:r>
            <w:r>
              <w:rPr>
                <w:rFonts w:hint="eastAsia" w:ascii="Times New Roman" w:hAnsi="Times New Roman" w:cs="Times New Roman" w:eastAsiaTheme="minorEastAsia"/>
                <w:color w:val="auto"/>
                <w:sz w:val="24"/>
                <w:highlight w:val="none"/>
                <w:lang w:val="en-US" w:eastAsia="zh-CN"/>
              </w:rPr>
              <w:t>/a</w:t>
            </w:r>
            <w:r>
              <w:rPr>
                <w:rFonts w:hint="default" w:ascii="Times New Roman" w:hAnsi="Times New Roman" w:cs="Times New Roman" w:eastAsiaTheme="minorEastAsia"/>
                <w:color w:val="auto"/>
                <w:sz w:val="24"/>
                <w:highlight w:val="none"/>
                <w:lang w:val="en-US" w:eastAsia="zh-CN"/>
              </w:rPr>
              <w:t>，除尘灰集中收集后作为</w:t>
            </w:r>
            <w:r>
              <w:rPr>
                <w:rFonts w:hint="eastAsia" w:ascii="Times New Roman" w:hAnsi="Times New Roman" w:cs="Times New Roman" w:eastAsiaTheme="minorEastAsia"/>
                <w:color w:val="auto"/>
                <w:sz w:val="24"/>
                <w:highlight w:val="none"/>
                <w:lang w:val="en-US" w:eastAsia="zh-CN"/>
              </w:rPr>
              <w:t>掺入碎石产品</w:t>
            </w:r>
            <w:r>
              <w:rPr>
                <w:rFonts w:hint="default" w:ascii="Times New Roman" w:hAnsi="Times New Roman" w:cs="Times New Roman" w:eastAsiaTheme="minorEastAsia"/>
                <w:color w:val="auto"/>
                <w:sz w:val="24"/>
                <w:highlight w:val="none"/>
                <w:lang w:val="en-US" w:eastAsia="zh-CN"/>
              </w:rPr>
              <w:t>外售。</w:t>
            </w:r>
          </w:p>
          <w:p w14:paraId="2D95A982">
            <w:pPr>
              <w:spacing w:line="360" w:lineRule="auto"/>
              <w:ind w:firstLine="480" w:firstLineChars="200"/>
              <w:rPr>
                <w:rFonts w:hint="default" w:ascii="Times New Roman" w:hAnsi="Times New Roman" w:cs="Times New Roman" w:eastAsiaTheme="minorEastAsia"/>
                <w:color w:val="auto"/>
                <w:sz w:val="24"/>
                <w:highlight w:val="none"/>
                <w:lang w:eastAsia="zh-CN"/>
              </w:rPr>
            </w:pPr>
            <w:r>
              <w:rPr>
                <w:rFonts w:hint="default" w:ascii="Times New Roman" w:hAnsi="Times New Roman" w:cs="Times New Roman" w:eastAsiaTheme="minorEastAsia"/>
                <w:color w:val="auto"/>
                <w:sz w:val="24"/>
                <w:highlight w:val="none"/>
                <w:lang w:val="en-US" w:eastAsia="zh-CN"/>
              </w:rPr>
              <w:t>2）</w:t>
            </w:r>
            <w:r>
              <w:rPr>
                <w:rFonts w:hint="default" w:ascii="Times New Roman" w:hAnsi="Times New Roman" w:cs="Times New Roman" w:eastAsiaTheme="minorEastAsia"/>
                <w:color w:val="auto"/>
                <w:sz w:val="24"/>
                <w:highlight w:val="none"/>
                <w:lang w:eastAsia="zh-CN"/>
              </w:rPr>
              <w:t>沉淀池沉渣</w:t>
            </w:r>
          </w:p>
          <w:p w14:paraId="1304BB58">
            <w:pPr>
              <w:spacing w:line="360" w:lineRule="auto"/>
              <w:ind w:firstLine="480" w:firstLineChars="200"/>
              <w:rPr>
                <w:rFonts w:hint="default" w:ascii="Times New Roman" w:hAnsi="Times New Roman" w:cs="Times New Roman" w:eastAsiaTheme="minorEastAsia"/>
                <w:color w:val="auto"/>
                <w:sz w:val="24"/>
                <w:highlight w:val="none"/>
                <w:lang w:eastAsia="zh-CN"/>
              </w:rPr>
            </w:pPr>
            <w:r>
              <w:rPr>
                <w:rFonts w:hint="eastAsia" w:ascii="Times New Roman" w:hAnsi="Times New Roman" w:cs="Times New Roman" w:eastAsiaTheme="minorEastAsia"/>
                <w:color w:val="auto"/>
                <w:sz w:val="24"/>
                <w:highlight w:val="none"/>
                <w:lang w:val="en-US" w:eastAsia="zh-CN"/>
              </w:rPr>
              <w:t>本项目</w:t>
            </w:r>
            <w:r>
              <w:rPr>
                <w:rFonts w:hint="default" w:ascii="Times New Roman" w:hAnsi="Times New Roman" w:cs="Times New Roman" w:eastAsiaTheme="minorEastAsia"/>
                <w:color w:val="auto"/>
                <w:sz w:val="24"/>
                <w:highlight w:val="none"/>
                <w:lang w:val="en-US" w:eastAsia="zh-CN"/>
              </w:rPr>
              <w:t>三级</w:t>
            </w:r>
            <w:r>
              <w:rPr>
                <w:rFonts w:hint="default" w:ascii="Times New Roman" w:hAnsi="Times New Roman" w:cs="Times New Roman" w:eastAsiaTheme="minorEastAsia"/>
                <w:color w:val="auto"/>
                <w:sz w:val="24"/>
                <w:highlight w:val="none"/>
                <w:lang w:eastAsia="zh-CN"/>
              </w:rPr>
              <w:t>沉淀池需定期清理沉渣，产生量约</w:t>
            </w:r>
            <w:r>
              <w:rPr>
                <w:rFonts w:hint="default" w:ascii="Times New Roman" w:hAnsi="Times New Roman" w:cs="Times New Roman" w:eastAsiaTheme="minorEastAsia"/>
                <w:color w:val="auto"/>
                <w:sz w:val="24"/>
                <w:highlight w:val="none"/>
                <w:lang w:val="en-US" w:eastAsia="zh-CN"/>
              </w:rPr>
              <w:t>150t</w:t>
            </w:r>
            <w:r>
              <w:rPr>
                <w:rFonts w:hint="default" w:ascii="Times New Roman" w:hAnsi="Times New Roman" w:cs="Times New Roman" w:eastAsiaTheme="minorEastAsia"/>
                <w:color w:val="auto"/>
                <w:sz w:val="24"/>
                <w:highlight w:val="none"/>
                <w:lang w:eastAsia="zh-CN"/>
              </w:rPr>
              <w:t>，沉渣</w:t>
            </w:r>
            <w:r>
              <w:rPr>
                <w:rFonts w:hint="default" w:ascii="Times New Roman" w:hAnsi="Times New Roman" w:cs="Times New Roman" w:eastAsiaTheme="minorEastAsia"/>
                <w:color w:val="auto"/>
                <w:sz w:val="24"/>
                <w:highlight w:val="none"/>
                <w:lang w:val="en-US" w:eastAsia="zh-CN"/>
              </w:rPr>
              <w:t>采用压滤机压滤后暂存于一般固废间，定期外售</w:t>
            </w:r>
            <w:r>
              <w:rPr>
                <w:rFonts w:hint="default" w:ascii="Times New Roman" w:hAnsi="Times New Roman" w:cs="Times New Roman" w:eastAsiaTheme="minorEastAsia"/>
                <w:color w:val="auto"/>
                <w:sz w:val="24"/>
                <w:highlight w:val="none"/>
                <w:lang w:eastAsia="zh-CN"/>
              </w:rPr>
              <w:t>。</w:t>
            </w:r>
          </w:p>
          <w:p w14:paraId="1851758A">
            <w:pPr>
              <w:spacing w:line="360" w:lineRule="auto"/>
              <w:ind w:firstLine="482" w:firstLineChars="200"/>
              <w:rPr>
                <w:rFonts w:hint="default" w:ascii="Times New Roman" w:hAnsi="Times New Roman" w:cs="Times New Roman" w:eastAsiaTheme="minorEastAsia"/>
                <w:b/>
                <w:bCs/>
                <w:color w:val="auto"/>
                <w:sz w:val="24"/>
                <w:highlight w:val="none"/>
              </w:rPr>
            </w:pPr>
            <w:r>
              <w:rPr>
                <w:rFonts w:hint="default" w:ascii="Times New Roman" w:hAnsi="Times New Roman" w:cs="Times New Roman" w:eastAsiaTheme="minorEastAsia"/>
                <w:b/>
                <w:bCs/>
                <w:color w:val="auto"/>
                <w:sz w:val="24"/>
                <w:highlight w:val="none"/>
              </w:rPr>
              <w:t>（2）危险废物</w:t>
            </w:r>
          </w:p>
          <w:p w14:paraId="494BBB83">
            <w:pPr>
              <w:spacing w:line="360" w:lineRule="auto"/>
              <w:ind w:firstLine="480" w:firstLineChars="200"/>
              <w:rPr>
                <w:rFonts w:hint="default" w:ascii="Times New Roman" w:hAnsi="Times New Roman" w:cs="Times New Roman" w:eastAsiaTheme="minorEastAsia"/>
                <w:color w:val="auto"/>
                <w:sz w:val="24"/>
                <w:highlight w:val="none"/>
                <w:lang w:val="en-US" w:eastAsia="zh-CN"/>
              </w:rPr>
            </w:pPr>
            <w:r>
              <w:rPr>
                <w:rFonts w:hint="default" w:ascii="Times New Roman" w:hAnsi="Times New Roman" w:cs="Times New Roman" w:eastAsiaTheme="minorEastAsia"/>
                <w:color w:val="auto"/>
                <w:sz w:val="24"/>
                <w:highlight w:val="none"/>
                <w:lang w:val="en-US" w:eastAsia="zh-CN"/>
              </w:rPr>
              <w:t>1）废润滑油</w:t>
            </w:r>
          </w:p>
          <w:p w14:paraId="317B7CDC">
            <w:pPr>
              <w:spacing w:line="360" w:lineRule="auto"/>
              <w:ind w:firstLine="480" w:firstLineChars="200"/>
              <w:rPr>
                <w:rFonts w:hint="default" w:ascii="Times New Roman" w:hAnsi="Times New Roman" w:cs="Times New Roman" w:eastAsiaTheme="minorEastAsia"/>
                <w:color w:val="auto"/>
                <w:sz w:val="24"/>
                <w:highlight w:val="none"/>
                <w:lang w:val="en-US" w:eastAsia="zh-CN"/>
              </w:rPr>
            </w:pPr>
            <w:r>
              <w:rPr>
                <w:rFonts w:hint="default" w:ascii="Times New Roman" w:hAnsi="Times New Roman" w:cs="Times New Roman" w:eastAsiaTheme="minorEastAsia"/>
                <w:color w:val="auto"/>
                <w:sz w:val="24"/>
                <w:highlight w:val="none"/>
                <w:lang w:val="en-US" w:eastAsia="zh-CN"/>
              </w:rPr>
              <w:t>本项目设备维护采用润滑油，使用过程中会产生废润滑油，根据企业提供资料，废润滑油产生量约为0.02t/a，属于“HW08 废矿物油中非指定行业900-217-08 使用工业齿轮油进行机械设备润滑过程中产生的废润滑油”，统一收集暂存危险废物贮存库后委托有资质单位处置。</w:t>
            </w:r>
          </w:p>
          <w:p w14:paraId="337A4F14">
            <w:pPr>
              <w:spacing w:line="360" w:lineRule="auto"/>
              <w:ind w:firstLine="480" w:firstLineChars="200"/>
              <w:rPr>
                <w:rFonts w:hint="default" w:ascii="Times New Roman" w:hAnsi="Times New Roman" w:cs="Times New Roman" w:eastAsiaTheme="minorEastAsia"/>
                <w:color w:val="auto"/>
                <w:sz w:val="24"/>
                <w:highlight w:val="none"/>
              </w:rPr>
            </w:pPr>
            <w:r>
              <w:rPr>
                <w:rFonts w:hint="default" w:ascii="Times New Roman" w:hAnsi="Times New Roman" w:eastAsia="宋体" w:cs="Times New Roman"/>
                <w:color w:val="auto"/>
                <w:sz w:val="24"/>
                <w:highlight w:val="none"/>
                <w:lang w:val="en-US" w:eastAsia="zh-CN"/>
              </w:rPr>
              <w:t>2）</w:t>
            </w:r>
            <w:r>
              <w:rPr>
                <w:rFonts w:hint="default" w:ascii="Times New Roman" w:hAnsi="Times New Roman" w:cs="Times New Roman" w:eastAsiaTheme="minorEastAsia"/>
                <w:color w:val="auto"/>
                <w:sz w:val="24"/>
                <w:highlight w:val="none"/>
              </w:rPr>
              <w:t>废油桶</w:t>
            </w:r>
          </w:p>
          <w:p w14:paraId="5DF21004">
            <w:pPr>
              <w:spacing w:line="360" w:lineRule="auto"/>
              <w:ind w:firstLine="480" w:firstLineChars="200"/>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本项目废油桶主要为装存</w:t>
            </w:r>
            <w:r>
              <w:rPr>
                <w:rFonts w:hint="default" w:ascii="Times New Roman" w:hAnsi="Times New Roman" w:cs="Times New Roman" w:eastAsiaTheme="minorEastAsia"/>
                <w:color w:val="auto"/>
                <w:sz w:val="24"/>
                <w:highlight w:val="none"/>
                <w:lang w:val="en-US" w:eastAsia="zh-CN"/>
              </w:rPr>
              <w:t>润滑油</w:t>
            </w:r>
            <w:r>
              <w:rPr>
                <w:rFonts w:hint="default" w:ascii="Times New Roman" w:hAnsi="Times New Roman" w:cs="Times New Roman" w:eastAsiaTheme="minorEastAsia"/>
                <w:color w:val="auto"/>
                <w:sz w:val="24"/>
                <w:highlight w:val="none"/>
              </w:rPr>
              <w:t>使用完后产生的废油桶，根据企业提供资料，废油桶产生量约</w:t>
            </w:r>
            <w:r>
              <w:rPr>
                <w:rFonts w:hint="eastAsia" w:ascii="Times New Roman" w:hAnsi="Times New Roman" w:cs="Times New Roman" w:eastAsiaTheme="minorEastAsia"/>
                <w:color w:val="auto"/>
                <w:sz w:val="24"/>
                <w:highlight w:val="none"/>
                <w:lang w:val="en-US" w:eastAsia="zh-CN"/>
              </w:rPr>
              <w:t>16</w:t>
            </w:r>
            <w:r>
              <w:rPr>
                <w:rFonts w:hint="default" w:ascii="Times New Roman" w:hAnsi="Times New Roman" w:cs="Times New Roman" w:eastAsiaTheme="minorEastAsia"/>
                <w:color w:val="auto"/>
                <w:sz w:val="24"/>
                <w:highlight w:val="none"/>
              </w:rPr>
              <w:t>只/a（每只空桶重约</w:t>
            </w:r>
            <w:r>
              <w:rPr>
                <w:rFonts w:hint="default" w:ascii="Times New Roman" w:hAnsi="Times New Roman" w:cs="Times New Roman" w:eastAsiaTheme="minorEastAsia"/>
                <w:color w:val="auto"/>
                <w:sz w:val="24"/>
                <w:highlight w:val="none"/>
                <w:lang w:val="en-US" w:eastAsia="zh-CN"/>
              </w:rPr>
              <w:t>5</w:t>
            </w:r>
            <w:r>
              <w:rPr>
                <w:rFonts w:hint="default" w:ascii="Times New Roman" w:hAnsi="Times New Roman" w:cs="Times New Roman" w:eastAsiaTheme="minorEastAsia"/>
                <w:color w:val="auto"/>
                <w:sz w:val="24"/>
                <w:highlight w:val="none"/>
              </w:rPr>
              <w:t>kg），则废油桶产生量约0</w:t>
            </w:r>
            <w:r>
              <w:rPr>
                <w:rFonts w:hint="default" w:ascii="Times New Roman" w:hAnsi="Times New Roman" w:cs="Times New Roman" w:eastAsiaTheme="minorEastAsia"/>
                <w:color w:val="auto"/>
                <w:sz w:val="24"/>
                <w:highlight w:val="none"/>
                <w:lang w:val="en-US" w:eastAsia="zh-CN"/>
              </w:rPr>
              <w:t>.</w:t>
            </w:r>
            <w:r>
              <w:rPr>
                <w:rFonts w:hint="eastAsia" w:ascii="Times New Roman" w:hAnsi="Times New Roman" w:cs="Times New Roman" w:eastAsiaTheme="minorEastAsia"/>
                <w:color w:val="auto"/>
                <w:sz w:val="24"/>
                <w:highlight w:val="none"/>
                <w:lang w:val="en-US" w:eastAsia="zh-CN"/>
              </w:rPr>
              <w:t>08</w:t>
            </w:r>
            <w:r>
              <w:rPr>
                <w:rFonts w:hint="default" w:ascii="Times New Roman" w:hAnsi="Times New Roman" w:cs="Times New Roman" w:eastAsiaTheme="minorEastAsia"/>
                <w:color w:val="auto"/>
                <w:sz w:val="24"/>
                <w:highlight w:val="none"/>
              </w:rPr>
              <w:t>t/a，属于HW49中</w:t>
            </w:r>
            <w:r>
              <w:rPr>
                <w:rFonts w:hint="default" w:ascii="Times New Roman" w:hAnsi="Times New Roman" w:cs="Times New Roman" w:eastAsiaTheme="minorEastAsia"/>
                <w:color w:val="auto"/>
                <w:sz w:val="24"/>
                <w:highlight w:val="none"/>
                <w:lang w:eastAsia="zh-CN"/>
              </w:rPr>
              <w:t>“</w:t>
            </w:r>
            <w:r>
              <w:rPr>
                <w:rFonts w:hint="default" w:ascii="Times New Roman" w:hAnsi="Times New Roman" w:cs="Times New Roman" w:eastAsiaTheme="minorEastAsia"/>
                <w:color w:val="auto"/>
                <w:sz w:val="24"/>
                <w:highlight w:val="none"/>
              </w:rPr>
              <w:t>900-041-49含有或沾染毒性、感染性危险废物的废弃包装物、容器、过滤吸附介质</w:t>
            </w:r>
            <w:r>
              <w:rPr>
                <w:rFonts w:hint="default" w:ascii="Times New Roman" w:hAnsi="Times New Roman" w:cs="Times New Roman" w:eastAsiaTheme="minorEastAsia"/>
                <w:color w:val="auto"/>
                <w:sz w:val="24"/>
                <w:highlight w:val="none"/>
                <w:lang w:eastAsia="zh-CN"/>
              </w:rPr>
              <w:t>”</w:t>
            </w:r>
            <w:r>
              <w:rPr>
                <w:rFonts w:hint="default" w:ascii="Times New Roman" w:hAnsi="Times New Roman" w:cs="Times New Roman" w:eastAsiaTheme="minorEastAsia"/>
                <w:color w:val="auto"/>
                <w:sz w:val="24"/>
                <w:highlight w:val="none"/>
              </w:rPr>
              <w:t>，统一收集暂存</w:t>
            </w:r>
            <w:r>
              <w:rPr>
                <w:rFonts w:hint="default" w:ascii="Times New Roman" w:hAnsi="Times New Roman" w:cs="Times New Roman" w:eastAsiaTheme="minorEastAsia"/>
                <w:color w:val="auto"/>
                <w:sz w:val="24"/>
                <w:highlight w:val="none"/>
                <w:lang w:eastAsia="zh-CN"/>
              </w:rPr>
              <w:t>危废暂存库</w:t>
            </w:r>
            <w:r>
              <w:rPr>
                <w:rFonts w:hint="default" w:ascii="Times New Roman" w:hAnsi="Times New Roman" w:cs="Times New Roman" w:eastAsiaTheme="minorEastAsia"/>
                <w:color w:val="auto"/>
                <w:sz w:val="24"/>
                <w:highlight w:val="none"/>
              </w:rPr>
              <w:t>后委托有资质单位处置。</w:t>
            </w:r>
          </w:p>
          <w:p w14:paraId="7AF81391">
            <w:pPr>
              <w:spacing w:line="360" w:lineRule="auto"/>
              <w:ind w:firstLine="480" w:firstLineChars="200"/>
              <w:rPr>
                <w:rFonts w:hint="default" w:ascii="Times New Roman" w:hAnsi="Times New Roman" w:cs="Times New Roman" w:eastAsiaTheme="minorEastAsia"/>
                <w:color w:val="auto"/>
                <w:sz w:val="24"/>
                <w:highlight w:val="none"/>
              </w:rPr>
            </w:pPr>
            <w:r>
              <w:rPr>
                <w:rFonts w:hint="default" w:ascii="Times New Roman" w:hAnsi="Times New Roman" w:eastAsia="宋体" w:cs="Times New Roman"/>
                <w:color w:val="auto"/>
                <w:sz w:val="24"/>
                <w:highlight w:val="none"/>
                <w:lang w:val="en-US" w:eastAsia="zh-CN"/>
              </w:rPr>
              <w:t>3）废</w:t>
            </w:r>
            <w:r>
              <w:rPr>
                <w:rFonts w:hint="default" w:ascii="Times New Roman" w:hAnsi="Times New Roman" w:cs="Times New Roman"/>
                <w:color w:val="auto"/>
                <w:sz w:val="24"/>
                <w:highlight w:val="none"/>
              </w:rPr>
              <w:t>含油</w:t>
            </w:r>
            <w:r>
              <w:rPr>
                <w:rFonts w:hint="default" w:ascii="Times New Roman" w:hAnsi="Times New Roman" w:eastAsia="宋体" w:cs="Times New Roman"/>
                <w:color w:val="auto"/>
                <w:sz w:val="24"/>
                <w:highlight w:val="none"/>
                <w:lang w:val="en-US" w:eastAsia="zh-CN"/>
              </w:rPr>
              <w:t>抹布</w:t>
            </w:r>
            <w:r>
              <w:rPr>
                <w:rFonts w:hint="default" w:ascii="Times New Roman" w:hAnsi="Times New Roman" w:cs="Times New Roman"/>
                <w:color w:val="auto"/>
                <w:sz w:val="24"/>
                <w:highlight w:val="none"/>
              </w:rPr>
              <w:t>手套</w:t>
            </w:r>
          </w:p>
          <w:p w14:paraId="27119013">
            <w:pPr>
              <w:spacing w:line="360" w:lineRule="auto"/>
              <w:ind w:firstLine="480" w:firstLineChars="200"/>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根据企业提供的信息，本项目</w:t>
            </w:r>
            <w:r>
              <w:rPr>
                <w:rFonts w:hint="default" w:ascii="Times New Roman" w:hAnsi="Times New Roman" w:eastAsia="宋体" w:cs="Times New Roman"/>
                <w:color w:val="auto"/>
                <w:sz w:val="24"/>
                <w:highlight w:val="none"/>
                <w:lang w:val="en-US" w:eastAsia="zh-CN"/>
              </w:rPr>
              <w:t>废</w:t>
            </w:r>
            <w:r>
              <w:rPr>
                <w:rFonts w:hint="default" w:ascii="Times New Roman" w:hAnsi="Times New Roman" w:cs="Times New Roman"/>
                <w:color w:val="auto"/>
                <w:sz w:val="24"/>
                <w:highlight w:val="none"/>
              </w:rPr>
              <w:t>含油</w:t>
            </w:r>
            <w:r>
              <w:rPr>
                <w:rFonts w:hint="default" w:ascii="Times New Roman" w:hAnsi="Times New Roman" w:eastAsia="宋体" w:cs="Times New Roman"/>
                <w:color w:val="auto"/>
                <w:sz w:val="24"/>
                <w:highlight w:val="none"/>
                <w:lang w:val="en-US" w:eastAsia="zh-CN"/>
              </w:rPr>
              <w:t>抹布</w:t>
            </w:r>
            <w:r>
              <w:rPr>
                <w:rFonts w:hint="default" w:ascii="Times New Roman" w:hAnsi="Times New Roman" w:cs="Times New Roman"/>
                <w:color w:val="auto"/>
                <w:sz w:val="24"/>
                <w:highlight w:val="none"/>
              </w:rPr>
              <w:t>手套</w:t>
            </w:r>
            <w:r>
              <w:rPr>
                <w:rFonts w:hint="default" w:ascii="Times New Roman" w:hAnsi="Times New Roman" w:cs="Times New Roman" w:eastAsiaTheme="minorEastAsia"/>
                <w:color w:val="auto"/>
                <w:sz w:val="24"/>
                <w:highlight w:val="none"/>
              </w:rPr>
              <w:t>产生量约为</w:t>
            </w:r>
            <w:r>
              <w:rPr>
                <w:rFonts w:hint="default" w:ascii="Times New Roman" w:hAnsi="Times New Roman" w:cs="Times New Roman" w:eastAsiaTheme="minorEastAsia"/>
                <w:color w:val="auto"/>
                <w:sz w:val="24"/>
                <w:highlight w:val="none"/>
                <w:lang w:val="en-US" w:eastAsia="zh-CN"/>
              </w:rPr>
              <w:t>0.01</w:t>
            </w:r>
            <w:r>
              <w:rPr>
                <w:rFonts w:hint="default" w:ascii="Times New Roman" w:hAnsi="Times New Roman" w:cs="Times New Roman" w:eastAsiaTheme="minorEastAsia"/>
                <w:color w:val="auto"/>
                <w:sz w:val="24"/>
                <w:highlight w:val="none"/>
              </w:rPr>
              <w:t>t/a，属于HW49中</w:t>
            </w:r>
            <w:r>
              <w:rPr>
                <w:rFonts w:hint="default" w:ascii="Times New Roman" w:hAnsi="Times New Roman" w:cs="Times New Roman" w:eastAsiaTheme="minorEastAsia"/>
                <w:color w:val="auto"/>
                <w:sz w:val="24"/>
                <w:highlight w:val="none"/>
                <w:lang w:eastAsia="zh-CN"/>
              </w:rPr>
              <w:t>“</w:t>
            </w:r>
            <w:r>
              <w:rPr>
                <w:rFonts w:hint="default" w:ascii="Times New Roman" w:hAnsi="Times New Roman" w:cs="Times New Roman" w:eastAsiaTheme="minorEastAsia"/>
                <w:color w:val="auto"/>
                <w:sz w:val="24"/>
                <w:highlight w:val="none"/>
              </w:rPr>
              <w:t>900-041-49含有或沾染毒性、感染性危险废物的废弃包装物、容器、过滤吸附介质</w:t>
            </w:r>
            <w:r>
              <w:rPr>
                <w:rFonts w:hint="default" w:ascii="Times New Roman" w:hAnsi="Times New Roman" w:cs="Times New Roman" w:eastAsiaTheme="minorEastAsia"/>
                <w:color w:val="auto"/>
                <w:sz w:val="24"/>
                <w:highlight w:val="none"/>
                <w:lang w:eastAsia="zh-CN"/>
              </w:rPr>
              <w:t>”</w:t>
            </w:r>
            <w:r>
              <w:rPr>
                <w:rFonts w:hint="default" w:ascii="Times New Roman" w:hAnsi="Times New Roman" w:cs="Times New Roman" w:eastAsiaTheme="minorEastAsia"/>
                <w:color w:val="auto"/>
                <w:sz w:val="24"/>
                <w:highlight w:val="none"/>
              </w:rPr>
              <w:t>，统一收集暂存</w:t>
            </w:r>
            <w:r>
              <w:rPr>
                <w:rFonts w:hint="default" w:ascii="Times New Roman" w:hAnsi="Times New Roman" w:cs="Times New Roman" w:eastAsiaTheme="minorEastAsia"/>
                <w:color w:val="auto"/>
                <w:sz w:val="24"/>
                <w:highlight w:val="none"/>
                <w:lang w:val="en-US" w:eastAsia="zh-CN"/>
              </w:rPr>
              <w:t>于</w:t>
            </w:r>
            <w:r>
              <w:rPr>
                <w:rFonts w:hint="default" w:ascii="Times New Roman" w:hAnsi="Times New Roman" w:cs="Times New Roman" w:eastAsiaTheme="minorEastAsia"/>
                <w:color w:val="auto"/>
                <w:sz w:val="24"/>
                <w:highlight w:val="none"/>
                <w:lang w:eastAsia="zh-CN"/>
              </w:rPr>
              <w:t>危废暂存库</w:t>
            </w:r>
            <w:r>
              <w:rPr>
                <w:rFonts w:hint="default" w:ascii="Times New Roman" w:hAnsi="Times New Roman" w:cs="Times New Roman" w:eastAsiaTheme="minorEastAsia"/>
                <w:color w:val="auto"/>
                <w:sz w:val="24"/>
                <w:highlight w:val="none"/>
              </w:rPr>
              <w:t>后委托有资质单位处置。</w:t>
            </w:r>
          </w:p>
          <w:p w14:paraId="37B8F427">
            <w:pPr>
              <w:spacing w:line="360" w:lineRule="auto"/>
              <w:ind w:firstLine="482" w:firstLineChars="200"/>
              <w:rPr>
                <w:rFonts w:hint="default" w:ascii="Times New Roman" w:hAnsi="Times New Roman" w:cs="Times New Roman" w:eastAsiaTheme="minorEastAsia"/>
                <w:b/>
                <w:bCs/>
                <w:color w:val="auto"/>
                <w:sz w:val="24"/>
                <w:highlight w:val="none"/>
              </w:rPr>
            </w:pPr>
            <w:r>
              <w:rPr>
                <w:rFonts w:hint="default" w:ascii="Times New Roman" w:hAnsi="Times New Roman" w:cs="Times New Roman" w:eastAsiaTheme="minorEastAsia"/>
                <w:b/>
                <w:bCs/>
                <w:color w:val="auto"/>
                <w:sz w:val="24"/>
                <w:highlight w:val="none"/>
              </w:rPr>
              <w:t>（3）生活垃圾</w:t>
            </w:r>
          </w:p>
          <w:p w14:paraId="5AF3902B">
            <w:pPr>
              <w:spacing w:line="360" w:lineRule="auto"/>
              <w:ind w:firstLine="480" w:firstLineChars="200"/>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本项目劳动定员</w:t>
            </w:r>
            <w:r>
              <w:rPr>
                <w:rFonts w:hint="default" w:ascii="Times New Roman" w:hAnsi="Times New Roman" w:cs="Times New Roman" w:eastAsiaTheme="minorEastAsia"/>
                <w:color w:val="auto"/>
                <w:sz w:val="24"/>
                <w:highlight w:val="none"/>
                <w:lang w:val="en-US" w:eastAsia="zh-CN"/>
              </w:rPr>
              <w:t>20</w:t>
            </w:r>
            <w:r>
              <w:rPr>
                <w:rFonts w:hint="default" w:ascii="Times New Roman" w:hAnsi="Times New Roman" w:cs="Times New Roman" w:eastAsiaTheme="minorEastAsia"/>
                <w:color w:val="auto"/>
                <w:sz w:val="24"/>
                <w:highlight w:val="none"/>
              </w:rPr>
              <w:t>人，每人产生的生活垃圾按0.5kg/d计，则产生的生活垃圾为</w:t>
            </w:r>
            <w:r>
              <w:rPr>
                <w:rFonts w:hint="default" w:ascii="Times New Roman" w:hAnsi="Times New Roman" w:cs="Times New Roman" w:eastAsiaTheme="minorEastAsia"/>
                <w:color w:val="auto"/>
                <w:sz w:val="24"/>
                <w:highlight w:val="none"/>
                <w:lang w:val="en-US" w:eastAsia="zh-CN"/>
              </w:rPr>
              <w:t>2.6</w:t>
            </w:r>
            <w:r>
              <w:rPr>
                <w:rFonts w:hint="default" w:ascii="Times New Roman" w:hAnsi="Times New Roman" w:cs="Times New Roman" w:eastAsiaTheme="minorEastAsia"/>
                <w:color w:val="auto"/>
                <w:sz w:val="24"/>
                <w:highlight w:val="none"/>
              </w:rPr>
              <w:t>t/a。生活垃圾统一分类收集，由环卫部门进行清运处理。</w:t>
            </w:r>
          </w:p>
          <w:p w14:paraId="3CF9EE25">
            <w:pPr>
              <w:pStyle w:val="47"/>
              <w:rPr>
                <w:rFonts w:hint="default" w:ascii="Times New Roman" w:hAnsi="Times New Roman" w:cs="Times New Roman"/>
                <w:color w:val="auto"/>
                <w:sz w:val="24"/>
                <w:szCs w:val="22"/>
                <w:highlight w:val="none"/>
                <w:lang w:val="en-US"/>
              </w:rPr>
            </w:pPr>
            <w:r>
              <w:rPr>
                <w:rFonts w:hint="default" w:ascii="Times New Roman" w:hAnsi="Times New Roman" w:cs="Times New Roman"/>
                <w:color w:val="auto"/>
                <w:sz w:val="24"/>
                <w:szCs w:val="22"/>
                <w:highlight w:val="none"/>
                <w:lang w:val="en-US"/>
              </w:rPr>
              <w:t>表4-</w:t>
            </w:r>
            <w:r>
              <w:rPr>
                <w:rFonts w:hint="eastAsia" w:cs="Times New Roman"/>
                <w:color w:val="auto"/>
                <w:sz w:val="24"/>
                <w:szCs w:val="22"/>
                <w:highlight w:val="none"/>
                <w:lang w:val="en-US" w:eastAsia="zh-CN"/>
              </w:rPr>
              <w:t>9</w:t>
            </w:r>
            <w:r>
              <w:rPr>
                <w:rFonts w:hint="default" w:ascii="Times New Roman" w:hAnsi="Times New Roman" w:cs="Times New Roman"/>
                <w:color w:val="auto"/>
                <w:sz w:val="24"/>
                <w:szCs w:val="22"/>
                <w:highlight w:val="none"/>
                <w:lang w:val="en-US"/>
              </w:rPr>
              <w:t xml:space="preserve">  项目固废排放信息一览表</w:t>
            </w:r>
          </w:p>
          <w:tbl>
            <w:tblPr>
              <w:tblStyle w:val="24"/>
              <w:tblW w:w="82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8"/>
              <w:gridCol w:w="1629"/>
              <w:gridCol w:w="1756"/>
              <w:gridCol w:w="1648"/>
              <w:gridCol w:w="1987"/>
            </w:tblGrid>
            <w:tr w14:paraId="235B7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735" w:type="pct"/>
                  <w:gridSpan w:val="2"/>
                  <w:tcBorders>
                    <w:tl2br w:val="nil"/>
                    <w:tr2bl w:val="nil"/>
                  </w:tcBorders>
                  <w:vAlign w:val="center"/>
                </w:tcPr>
                <w:p w14:paraId="5190F7D4">
                  <w:pPr>
                    <w:pStyle w:val="47"/>
                    <w:rPr>
                      <w:rFonts w:hint="default" w:ascii="Times New Roman" w:hAnsi="Times New Roman" w:cs="Times New Roman" w:eastAsiaTheme="minorEastAsia"/>
                      <w:color w:val="auto"/>
                      <w:kern w:val="2"/>
                      <w:szCs w:val="21"/>
                      <w:highlight w:val="none"/>
                      <w:lang w:val="en-US"/>
                    </w:rPr>
                  </w:pPr>
                  <w:r>
                    <w:rPr>
                      <w:rFonts w:hint="default" w:ascii="Times New Roman" w:hAnsi="Times New Roman" w:cs="Times New Roman" w:eastAsiaTheme="minorEastAsia"/>
                      <w:bCs/>
                      <w:color w:val="auto"/>
                      <w:kern w:val="2"/>
                      <w:szCs w:val="21"/>
                      <w:highlight w:val="none"/>
                    </w:rPr>
                    <w:t>名称</w:t>
                  </w:r>
                </w:p>
              </w:tc>
              <w:tc>
                <w:tcPr>
                  <w:tcW w:w="1063" w:type="pct"/>
                  <w:tcBorders>
                    <w:tl2br w:val="nil"/>
                    <w:tr2bl w:val="nil"/>
                  </w:tcBorders>
                  <w:vAlign w:val="center"/>
                </w:tcPr>
                <w:p w14:paraId="0958FF2B">
                  <w:pPr>
                    <w:pStyle w:val="47"/>
                    <w:rPr>
                      <w:rFonts w:hint="default" w:ascii="Times New Roman" w:hAnsi="Times New Roman" w:cs="Times New Roman" w:eastAsiaTheme="minorEastAsia"/>
                      <w:b w:val="0"/>
                      <w:bCs/>
                      <w:color w:val="auto"/>
                      <w:kern w:val="2"/>
                      <w:szCs w:val="21"/>
                      <w:highlight w:val="none"/>
                      <w:lang w:val="en-US"/>
                    </w:rPr>
                  </w:pPr>
                  <w:r>
                    <w:rPr>
                      <w:rFonts w:hint="default" w:ascii="Times New Roman" w:hAnsi="Times New Roman" w:cs="Times New Roman" w:eastAsiaTheme="minorEastAsia"/>
                      <w:b w:val="0"/>
                      <w:bCs/>
                      <w:color w:val="auto"/>
                      <w:kern w:val="2"/>
                      <w:szCs w:val="21"/>
                      <w:highlight w:val="none"/>
                      <w:lang w:val="en-US" w:eastAsia="zh-CN"/>
                    </w:rPr>
                    <w:t>布袋除尘器收尘</w:t>
                  </w:r>
                </w:p>
              </w:tc>
              <w:tc>
                <w:tcPr>
                  <w:tcW w:w="997" w:type="pct"/>
                  <w:tcBorders>
                    <w:tl2br w:val="nil"/>
                    <w:tr2bl w:val="nil"/>
                  </w:tcBorders>
                  <w:vAlign w:val="center"/>
                </w:tcPr>
                <w:p w14:paraId="644EFE8F">
                  <w:pPr>
                    <w:pStyle w:val="47"/>
                    <w:rPr>
                      <w:rFonts w:hint="default" w:ascii="Times New Roman" w:hAnsi="Times New Roman" w:cs="Times New Roman" w:eastAsiaTheme="minorEastAsia"/>
                      <w:b w:val="0"/>
                      <w:bCs/>
                      <w:color w:val="auto"/>
                      <w:kern w:val="2"/>
                      <w:szCs w:val="21"/>
                      <w:highlight w:val="none"/>
                      <w:lang w:val="en-US" w:eastAsia="zh-CN"/>
                    </w:rPr>
                  </w:pPr>
                  <w:r>
                    <w:rPr>
                      <w:rFonts w:hint="default" w:ascii="Times New Roman" w:hAnsi="Times New Roman" w:cs="Times New Roman" w:eastAsiaTheme="minorEastAsia"/>
                      <w:b w:val="0"/>
                      <w:bCs/>
                      <w:color w:val="auto"/>
                      <w:kern w:val="2"/>
                      <w:szCs w:val="21"/>
                      <w:highlight w:val="none"/>
                      <w:lang w:val="en-US" w:eastAsia="zh-CN"/>
                    </w:rPr>
                    <w:t>沉淀池沉渣</w:t>
                  </w:r>
                </w:p>
              </w:tc>
              <w:tc>
                <w:tcPr>
                  <w:tcW w:w="1203" w:type="pct"/>
                  <w:tcBorders>
                    <w:tl2br w:val="nil"/>
                    <w:tr2bl w:val="nil"/>
                  </w:tcBorders>
                  <w:vAlign w:val="center"/>
                </w:tcPr>
                <w:p w14:paraId="1E3893F3">
                  <w:pPr>
                    <w:pStyle w:val="47"/>
                    <w:rPr>
                      <w:rFonts w:hint="default" w:ascii="Times New Roman" w:hAnsi="Times New Roman" w:cs="Times New Roman" w:eastAsiaTheme="minorEastAsia"/>
                      <w:b w:val="0"/>
                      <w:bCs/>
                      <w:color w:val="auto"/>
                      <w:kern w:val="2"/>
                      <w:szCs w:val="21"/>
                      <w:highlight w:val="none"/>
                    </w:rPr>
                  </w:pPr>
                  <w:r>
                    <w:rPr>
                      <w:rFonts w:hint="default" w:ascii="Times New Roman" w:hAnsi="Times New Roman" w:cs="Times New Roman" w:eastAsiaTheme="minorEastAsia"/>
                      <w:b w:val="0"/>
                      <w:bCs/>
                      <w:color w:val="auto"/>
                      <w:kern w:val="2"/>
                      <w:szCs w:val="21"/>
                      <w:highlight w:val="none"/>
                    </w:rPr>
                    <w:t>生活垃圾</w:t>
                  </w:r>
                </w:p>
              </w:tc>
            </w:tr>
            <w:tr w14:paraId="471F3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735" w:type="pct"/>
                  <w:gridSpan w:val="2"/>
                  <w:tcBorders>
                    <w:tl2br w:val="nil"/>
                    <w:tr2bl w:val="nil"/>
                  </w:tcBorders>
                  <w:vAlign w:val="center"/>
                </w:tcPr>
                <w:p w14:paraId="440177D8">
                  <w:pPr>
                    <w:pStyle w:val="47"/>
                    <w:rPr>
                      <w:rFonts w:hint="default" w:ascii="Times New Roman" w:hAnsi="Times New Roman" w:cs="Times New Roman" w:eastAsiaTheme="minorEastAsia"/>
                      <w:color w:val="auto"/>
                      <w:kern w:val="2"/>
                      <w:szCs w:val="21"/>
                      <w:highlight w:val="none"/>
                      <w:lang w:val="en-US"/>
                    </w:rPr>
                  </w:pPr>
                  <w:r>
                    <w:rPr>
                      <w:rFonts w:hint="default" w:ascii="Times New Roman" w:hAnsi="Times New Roman" w:cs="Times New Roman" w:eastAsiaTheme="minorEastAsia"/>
                      <w:bCs/>
                      <w:color w:val="auto"/>
                      <w:kern w:val="2"/>
                      <w:szCs w:val="21"/>
                      <w:highlight w:val="none"/>
                      <w:lang w:val="en-US"/>
                    </w:rPr>
                    <w:t>产生环节</w:t>
                  </w:r>
                </w:p>
              </w:tc>
              <w:tc>
                <w:tcPr>
                  <w:tcW w:w="1063" w:type="pct"/>
                  <w:tcBorders>
                    <w:tl2br w:val="nil"/>
                    <w:tr2bl w:val="nil"/>
                  </w:tcBorders>
                  <w:vAlign w:val="center"/>
                </w:tcPr>
                <w:p w14:paraId="35ADB4FA">
                  <w:pPr>
                    <w:pStyle w:val="49"/>
                    <w:rPr>
                      <w:rFonts w:hint="eastAsia" w:ascii="Times New Roman" w:hAnsi="Times New Roman" w:cs="Times New Roman" w:eastAsiaTheme="minorEastAsia"/>
                      <w:bCs/>
                      <w:color w:val="auto"/>
                      <w:szCs w:val="21"/>
                      <w:highlight w:val="none"/>
                      <w:lang w:val="en-US" w:eastAsia="zh-CN"/>
                    </w:rPr>
                  </w:pPr>
                  <w:r>
                    <w:rPr>
                      <w:rFonts w:hint="eastAsia" w:ascii="Times New Roman" w:hAnsi="Times New Roman" w:cs="Times New Roman" w:eastAsiaTheme="minorEastAsia"/>
                      <w:bCs/>
                      <w:color w:val="auto"/>
                      <w:szCs w:val="21"/>
                      <w:highlight w:val="none"/>
                      <w:lang w:val="en-US" w:eastAsia="zh-CN"/>
                    </w:rPr>
                    <w:t>布袋除尘器</w:t>
                  </w:r>
                </w:p>
              </w:tc>
              <w:tc>
                <w:tcPr>
                  <w:tcW w:w="997" w:type="pct"/>
                  <w:tcBorders>
                    <w:tl2br w:val="nil"/>
                    <w:tr2bl w:val="nil"/>
                  </w:tcBorders>
                  <w:vAlign w:val="center"/>
                </w:tcPr>
                <w:p w14:paraId="739C8CB2">
                  <w:pPr>
                    <w:pStyle w:val="47"/>
                    <w:rPr>
                      <w:rFonts w:hint="default" w:ascii="Times New Roman" w:hAnsi="Times New Roman" w:cs="Times New Roman" w:eastAsiaTheme="minorEastAsia"/>
                      <w:b w:val="0"/>
                      <w:color w:val="auto"/>
                      <w:kern w:val="2"/>
                      <w:szCs w:val="21"/>
                      <w:highlight w:val="none"/>
                      <w:lang w:val="en-US" w:eastAsia="zh-CN"/>
                    </w:rPr>
                  </w:pPr>
                  <w:r>
                    <w:rPr>
                      <w:rFonts w:hint="eastAsia" w:cs="Times New Roman" w:eastAsiaTheme="minorEastAsia"/>
                      <w:b w:val="0"/>
                      <w:color w:val="auto"/>
                      <w:kern w:val="2"/>
                      <w:szCs w:val="21"/>
                      <w:highlight w:val="none"/>
                      <w:lang w:val="en-US" w:eastAsia="zh-CN"/>
                    </w:rPr>
                    <w:t>沉淀池</w:t>
                  </w:r>
                </w:p>
              </w:tc>
              <w:tc>
                <w:tcPr>
                  <w:tcW w:w="1203" w:type="pct"/>
                  <w:tcBorders>
                    <w:tl2br w:val="nil"/>
                    <w:tr2bl w:val="nil"/>
                  </w:tcBorders>
                  <w:shd w:val="clear" w:color="auto" w:fill="auto"/>
                  <w:vAlign w:val="center"/>
                </w:tcPr>
                <w:p w14:paraId="6971D702">
                  <w:pPr>
                    <w:pStyle w:val="47"/>
                    <w:ind w:firstLine="0" w:firstLineChars="0"/>
                    <w:rPr>
                      <w:rFonts w:hint="default" w:ascii="Times New Roman" w:hAnsi="Times New Roman" w:cs="Times New Roman" w:eastAsiaTheme="minorEastAsia"/>
                      <w:b w:val="0"/>
                      <w:color w:val="auto"/>
                      <w:kern w:val="2"/>
                      <w:sz w:val="21"/>
                      <w:szCs w:val="21"/>
                      <w:highlight w:val="none"/>
                      <w:lang w:val="en-US" w:eastAsia="zh-CN" w:bidi="ar-SA"/>
                    </w:rPr>
                  </w:pPr>
                  <w:r>
                    <w:rPr>
                      <w:rFonts w:hint="default" w:ascii="Times New Roman" w:hAnsi="Times New Roman" w:cs="Times New Roman" w:eastAsiaTheme="minorEastAsia"/>
                      <w:b w:val="0"/>
                      <w:color w:val="auto"/>
                      <w:kern w:val="2"/>
                      <w:szCs w:val="21"/>
                      <w:highlight w:val="none"/>
                    </w:rPr>
                    <w:t>职工</w:t>
                  </w:r>
                  <w:r>
                    <w:rPr>
                      <w:rFonts w:hint="default" w:ascii="Times New Roman" w:hAnsi="Times New Roman" w:cs="Times New Roman" w:eastAsiaTheme="minorEastAsia"/>
                      <w:b w:val="0"/>
                      <w:color w:val="auto"/>
                      <w:kern w:val="2"/>
                      <w:szCs w:val="21"/>
                      <w:highlight w:val="none"/>
                      <w:lang w:val="en-US"/>
                    </w:rPr>
                    <w:t>生活</w:t>
                  </w:r>
                </w:p>
              </w:tc>
            </w:tr>
            <w:tr w14:paraId="6AD17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735" w:type="pct"/>
                  <w:gridSpan w:val="2"/>
                  <w:tcBorders>
                    <w:tl2br w:val="nil"/>
                    <w:tr2bl w:val="nil"/>
                  </w:tcBorders>
                  <w:vAlign w:val="center"/>
                </w:tcPr>
                <w:p w14:paraId="60258A7F">
                  <w:pPr>
                    <w:pStyle w:val="47"/>
                    <w:rPr>
                      <w:rFonts w:hint="default" w:ascii="Times New Roman" w:hAnsi="Times New Roman" w:cs="Times New Roman" w:eastAsiaTheme="minorEastAsia"/>
                      <w:color w:val="auto"/>
                      <w:kern w:val="2"/>
                      <w:szCs w:val="21"/>
                      <w:highlight w:val="none"/>
                      <w:lang w:val="en-US"/>
                    </w:rPr>
                  </w:pPr>
                  <w:r>
                    <w:rPr>
                      <w:rFonts w:hint="default" w:ascii="Times New Roman" w:hAnsi="Times New Roman" w:cs="Times New Roman" w:eastAsiaTheme="minorEastAsia"/>
                      <w:bCs/>
                      <w:color w:val="auto"/>
                      <w:kern w:val="2"/>
                      <w:szCs w:val="21"/>
                      <w:highlight w:val="none"/>
                      <w:lang w:val="en-US"/>
                    </w:rPr>
                    <w:t>属性</w:t>
                  </w:r>
                </w:p>
              </w:tc>
              <w:tc>
                <w:tcPr>
                  <w:tcW w:w="1063" w:type="pct"/>
                  <w:tcBorders>
                    <w:tl2br w:val="nil"/>
                    <w:tr2bl w:val="nil"/>
                  </w:tcBorders>
                  <w:vAlign w:val="center"/>
                </w:tcPr>
                <w:p w14:paraId="6D554563">
                  <w:pPr>
                    <w:pStyle w:val="47"/>
                    <w:rPr>
                      <w:rFonts w:hint="default" w:ascii="Times New Roman" w:hAnsi="Times New Roman" w:cs="Times New Roman" w:eastAsiaTheme="minorEastAsia"/>
                      <w:color w:val="auto"/>
                      <w:kern w:val="2"/>
                      <w:szCs w:val="21"/>
                      <w:highlight w:val="none"/>
                      <w:lang w:val="en-US"/>
                    </w:rPr>
                  </w:pPr>
                  <w:r>
                    <w:rPr>
                      <w:rFonts w:hint="default" w:ascii="Times New Roman" w:hAnsi="Times New Roman" w:cs="Times New Roman" w:eastAsiaTheme="minorEastAsia"/>
                      <w:b w:val="0"/>
                      <w:bCs/>
                      <w:color w:val="auto"/>
                      <w:kern w:val="2"/>
                      <w:szCs w:val="21"/>
                      <w:highlight w:val="none"/>
                      <w:lang w:val="en-US"/>
                    </w:rPr>
                    <w:t>一般工业固体废物</w:t>
                  </w:r>
                </w:p>
              </w:tc>
              <w:tc>
                <w:tcPr>
                  <w:tcW w:w="997" w:type="pct"/>
                  <w:tcBorders>
                    <w:tl2br w:val="nil"/>
                    <w:tr2bl w:val="nil"/>
                  </w:tcBorders>
                  <w:vAlign w:val="center"/>
                </w:tcPr>
                <w:p w14:paraId="669B709E">
                  <w:pPr>
                    <w:pStyle w:val="47"/>
                    <w:rPr>
                      <w:rFonts w:hint="default" w:ascii="Times New Roman" w:hAnsi="Times New Roman" w:cs="Times New Roman" w:eastAsiaTheme="minorEastAsia"/>
                      <w:b w:val="0"/>
                      <w:bCs/>
                      <w:color w:val="auto"/>
                      <w:kern w:val="2"/>
                      <w:szCs w:val="21"/>
                      <w:highlight w:val="none"/>
                      <w:lang w:val="en-US"/>
                    </w:rPr>
                  </w:pPr>
                  <w:r>
                    <w:rPr>
                      <w:rFonts w:hint="default" w:ascii="Times New Roman" w:hAnsi="Times New Roman" w:cs="Times New Roman" w:eastAsiaTheme="minorEastAsia"/>
                      <w:b w:val="0"/>
                      <w:bCs/>
                      <w:color w:val="auto"/>
                      <w:kern w:val="2"/>
                      <w:szCs w:val="21"/>
                      <w:highlight w:val="none"/>
                      <w:lang w:val="en-US"/>
                    </w:rPr>
                    <w:t>一般工业固体废物</w:t>
                  </w:r>
                </w:p>
              </w:tc>
              <w:tc>
                <w:tcPr>
                  <w:tcW w:w="1203" w:type="pct"/>
                  <w:tcBorders>
                    <w:tl2br w:val="nil"/>
                    <w:tr2bl w:val="nil"/>
                  </w:tcBorders>
                  <w:shd w:val="clear" w:color="auto" w:fill="auto"/>
                  <w:vAlign w:val="center"/>
                </w:tcPr>
                <w:p w14:paraId="2CA70A4C">
                  <w:pPr>
                    <w:pStyle w:val="47"/>
                    <w:ind w:firstLine="0" w:firstLineChars="0"/>
                    <w:rPr>
                      <w:rFonts w:hint="default" w:ascii="Times New Roman" w:hAnsi="Times New Roman" w:cs="Times New Roman" w:eastAsiaTheme="minorEastAsia"/>
                      <w:b w:val="0"/>
                      <w:bCs/>
                      <w:color w:val="auto"/>
                      <w:kern w:val="2"/>
                      <w:sz w:val="21"/>
                      <w:szCs w:val="21"/>
                      <w:highlight w:val="none"/>
                      <w:lang w:val="en-US" w:eastAsia="zh-CN" w:bidi="ar-SA"/>
                    </w:rPr>
                  </w:pPr>
                  <w:r>
                    <w:rPr>
                      <w:rFonts w:hint="default" w:ascii="Times New Roman" w:hAnsi="Times New Roman" w:cs="Times New Roman" w:eastAsiaTheme="minorEastAsia"/>
                      <w:b w:val="0"/>
                      <w:bCs/>
                      <w:color w:val="auto"/>
                      <w:kern w:val="2"/>
                      <w:szCs w:val="21"/>
                      <w:highlight w:val="none"/>
                    </w:rPr>
                    <w:t>生活垃圾</w:t>
                  </w:r>
                </w:p>
              </w:tc>
            </w:tr>
            <w:tr w14:paraId="77F89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735" w:type="pct"/>
                  <w:gridSpan w:val="2"/>
                  <w:tcBorders>
                    <w:tl2br w:val="nil"/>
                    <w:tr2bl w:val="nil"/>
                  </w:tcBorders>
                  <w:vAlign w:val="center"/>
                </w:tcPr>
                <w:p w14:paraId="39FC0AA4">
                  <w:pPr>
                    <w:pStyle w:val="47"/>
                    <w:rPr>
                      <w:rFonts w:hint="default" w:ascii="Times New Roman" w:hAnsi="Times New Roman" w:cs="Times New Roman" w:eastAsiaTheme="minorEastAsia"/>
                      <w:color w:val="auto"/>
                      <w:kern w:val="2"/>
                      <w:szCs w:val="21"/>
                      <w:highlight w:val="none"/>
                      <w:lang w:val="en-US"/>
                    </w:rPr>
                  </w:pPr>
                  <w:r>
                    <w:rPr>
                      <w:rFonts w:hint="default" w:ascii="Times New Roman" w:hAnsi="Times New Roman" w:cs="Times New Roman" w:eastAsiaTheme="minorEastAsia"/>
                      <w:bCs/>
                      <w:color w:val="auto"/>
                      <w:kern w:val="2"/>
                      <w:szCs w:val="21"/>
                      <w:highlight w:val="none"/>
                    </w:rPr>
                    <w:t>废物</w:t>
                  </w:r>
                  <w:r>
                    <w:rPr>
                      <w:rFonts w:hint="default" w:ascii="Times New Roman" w:hAnsi="Times New Roman" w:cs="Times New Roman" w:eastAsiaTheme="minorEastAsia"/>
                      <w:bCs/>
                      <w:color w:val="auto"/>
                      <w:kern w:val="2"/>
                      <w:szCs w:val="21"/>
                      <w:highlight w:val="none"/>
                      <w:lang w:val="en-US"/>
                    </w:rPr>
                    <w:t>类别及</w:t>
                  </w:r>
                  <w:r>
                    <w:rPr>
                      <w:rFonts w:hint="default" w:ascii="Times New Roman" w:hAnsi="Times New Roman" w:cs="Times New Roman" w:eastAsiaTheme="minorEastAsia"/>
                      <w:bCs/>
                      <w:color w:val="auto"/>
                      <w:kern w:val="2"/>
                      <w:szCs w:val="21"/>
                      <w:highlight w:val="none"/>
                    </w:rPr>
                    <w:t>代码</w:t>
                  </w:r>
                </w:p>
              </w:tc>
              <w:tc>
                <w:tcPr>
                  <w:tcW w:w="1063" w:type="pct"/>
                  <w:tcBorders>
                    <w:tl2br w:val="nil"/>
                    <w:tr2bl w:val="nil"/>
                  </w:tcBorders>
                  <w:vAlign w:val="center"/>
                </w:tcPr>
                <w:p w14:paraId="37AF1A93">
                  <w:pPr>
                    <w:pStyle w:val="47"/>
                    <w:rPr>
                      <w:rFonts w:hint="default" w:ascii="Times New Roman" w:hAnsi="Times New Roman" w:cs="Times New Roman" w:eastAsiaTheme="minorEastAsia"/>
                      <w:b w:val="0"/>
                      <w:bCs/>
                      <w:color w:val="auto"/>
                      <w:kern w:val="2"/>
                      <w:szCs w:val="21"/>
                      <w:highlight w:val="none"/>
                      <w:lang w:val="en-US" w:eastAsia="zh-CN"/>
                    </w:rPr>
                  </w:pPr>
                  <w:r>
                    <w:rPr>
                      <w:rFonts w:hint="default" w:ascii="Times New Roman" w:hAnsi="Times New Roman" w:cs="Times New Roman" w:eastAsiaTheme="minorEastAsia"/>
                      <w:b w:val="0"/>
                      <w:bCs/>
                      <w:color w:val="auto"/>
                      <w:kern w:val="2"/>
                      <w:szCs w:val="21"/>
                      <w:highlight w:val="none"/>
                      <w:lang w:val="en-US" w:eastAsia="zh-CN"/>
                    </w:rPr>
                    <w:t>/</w:t>
                  </w:r>
                </w:p>
              </w:tc>
              <w:tc>
                <w:tcPr>
                  <w:tcW w:w="997" w:type="pct"/>
                  <w:tcBorders>
                    <w:tl2br w:val="nil"/>
                    <w:tr2bl w:val="nil"/>
                  </w:tcBorders>
                  <w:vAlign w:val="center"/>
                </w:tcPr>
                <w:p w14:paraId="0343873D">
                  <w:pPr>
                    <w:pStyle w:val="47"/>
                    <w:rPr>
                      <w:rFonts w:hint="default" w:ascii="Times New Roman" w:hAnsi="Times New Roman" w:cs="Times New Roman" w:eastAsiaTheme="minorEastAsia"/>
                      <w:b w:val="0"/>
                      <w:bCs/>
                      <w:color w:val="auto"/>
                      <w:kern w:val="2"/>
                      <w:szCs w:val="21"/>
                      <w:highlight w:val="none"/>
                      <w:lang w:val="en-US" w:eastAsia="zh-CN"/>
                    </w:rPr>
                  </w:pPr>
                  <w:r>
                    <w:rPr>
                      <w:rFonts w:hint="default" w:ascii="Times New Roman" w:hAnsi="Times New Roman" w:cs="Times New Roman" w:eastAsiaTheme="minorEastAsia"/>
                      <w:b w:val="0"/>
                      <w:bCs/>
                      <w:color w:val="auto"/>
                      <w:kern w:val="2"/>
                      <w:szCs w:val="21"/>
                      <w:highlight w:val="none"/>
                      <w:lang w:val="en-US" w:eastAsia="zh-CN"/>
                    </w:rPr>
                    <w:t>/</w:t>
                  </w:r>
                </w:p>
              </w:tc>
              <w:tc>
                <w:tcPr>
                  <w:tcW w:w="1203" w:type="pct"/>
                  <w:tcBorders>
                    <w:tl2br w:val="nil"/>
                    <w:tr2bl w:val="nil"/>
                  </w:tcBorders>
                  <w:shd w:val="clear" w:color="auto" w:fill="auto"/>
                  <w:vAlign w:val="center"/>
                </w:tcPr>
                <w:p w14:paraId="08198A73">
                  <w:pPr>
                    <w:pStyle w:val="47"/>
                    <w:ind w:firstLine="0" w:firstLineChars="0"/>
                    <w:rPr>
                      <w:rFonts w:hint="default" w:ascii="Times New Roman" w:hAnsi="Times New Roman" w:cs="Times New Roman" w:eastAsiaTheme="minorEastAsia"/>
                      <w:b w:val="0"/>
                      <w:bCs/>
                      <w:color w:val="auto"/>
                      <w:kern w:val="2"/>
                      <w:sz w:val="21"/>
                      <w:szCs w:val="21"/>
                      <w:highlight w:val="none"/>
                      <w:lang w:val="en-US" w:eastAsia="zh-CN" w:bidi="ar-SA"/>
                    </w:rPr>
                  </w:pPr>
                  <w:r>
                    <w:rPr>
                      <w:rFonts w:hint="default" w:ascii="Times New Roman" w:hAnsi="Times New Roman" w:cs="Times New Roman" w:eastAsiaTheme="minorEastAsia"/>
                      <w:b w:val="0"/>
                      <w:bCs/>
                      <w:color w:val="auto"/>
                      <w:kern w:val="2"/>
                      <w:szCs w:val="21"/>
                      <w:highlight w:val="none"/>
                      <w:lang w:val="en-US"/>
                    </w:rPr>
                    <w:t>/</w:t>
                  </w:r>
                </w:p>
              </w:tc>
            </w:tr>
            <w:tr w14:paraId="22BF7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735" w:type="pct"/>
                  <w:gridSpan w:val="2"/>
                  <w:tcBorders>
                    <w:tl2br w:val="nil"/>
                    <w:tr2bl w:val="nil"/>
                  </w:tcBorders>
                  <w:vAlign w:val="center"/>
                </w:tcPr>
                <w:p w14:paraId="384C263A">
                  <w:pPr>
                    <w:pStyle w:val="47"/>
                    <w:rPr>
                      <w:rFonts w:hint="default" w:ascii="Times New Roman" w:hAnsi="Times New Roman" w:cs="Times New Roman" w:eastAsiaTheme="minorEastAsia"/>
                      <w:color w:val="auto"/>
                      <w:kern w:val="2"/>
                      <w:szCs w:val="21"/>
                      <w:highlight w:val="none"/>
                      <w:lang w:val="en-US"/>
                    </w:rPr>
                  </w:pPr>
                  <w:r>
                    <w:rPr>
                      <w:rFonts w:hint="default" w:ascii="Times New Roman" w:hAnsi="Times New Roman" w:cs="Times New Roman" w:eastAsiaTheme="minorEastAsia"/>
                      <w:bCs/>
                      <w:color w:val="auto"/>
                      <w:kern w:val="2"/>
                      <w:szCs w:val="21"/>
                      <w:highlight w:val="none"/>
                      <w:lang w:val="en-US"/>
                    </w:rPr>
                    <w:t>有毒有害物质名称</w:t>
                  </w:r>
                </w:p>
              </w:tc>
              <w:tc>
                <w:tcPr>
                  <w:tcW w:w="1063" w:type="pct"/>
                  <w:tcBorders>
                    <w:tl2br w:val="nil"/>
                    <w:tr2bl w:val="nil"/>
                  </w:tcBorders>
                  <w:vAlign w:val="center"/>
                </w:tcPr>
                <w:p w14:paraId="6FFECA49">
                  <w:pPr>
                    <w:jc w:val="center"/>
                    <w:rPr>
                      <w:rFonts w:hint="default" w:ascii="Times New Roman" w:hAnsi="Times New Roman" w:cs="Times New Roman" w:eastAsiaTheme="minorEastAsia"/>
                      <w:bCs/>
                      <w:color w:val="auto"/>
                      <w:szCs w:val="21"/>
                      <w:highlight w:val="none"/>
                    </w:rPr>
                  </w:pPr>
                  <w:r>
                    <w:rPr>
                      <w:rFonts w:hint="default" w:ascii="Times New Roman" w:hAnsi="Times New Roman" w:cs="Times New Roman" w:eastAsiaTheme="minorEastAsia"/>
                      <w:bCs/>
                      <w:color w:val="auto"/>
                      <w:szCs w:val="21"/>
                      <w:highlight w:val="none"/>
                    </w:rPr>
                    <w:t>/</w:t>
                  </w:r>
                </w:p>
              </w:tc>
              <w:tc>
                <w:tcPr>
                  <w:tcW w:w="997" w:type="pct"/>
                  <w:tcBorders>
                    <w:tl2br w:val="nil"/>
                    <w:tr2bl w:val="nil"/>
                  </w:tcBorders>
                  <w:vAlign w:val="center"/>
                </w:tcPr>
                <w:p w14:paraId="3A22D024">
                  <w:pPr>
                    <w:jc w:val="center"/>
                    <w:rPr>
                      <w:rFonts w:hint="default" w:ascii="Times New Roman" w:hAnsi="Times New Roman" w:cs="Times New Roman" w:eastAsiaTheme="minorEastAsia"/>
                      <w:bCs/>
                      <w:color w:val="auto"/>
                      <w:szCs w:val="21"/>
                      <w:highlight w:val="none"/>
                      <w:lang w:val="en-US" w:eastAsia="zh-CN"/>
                    </w:rPr>
                  </w:pPr>
                  <w:r>
                    <w:rPr>
                      <w:rFonts w:hint="default" w:ascii="Times New Roman" w:hAnsi="Times New Roman" w:cs="Times New Roman" w:eastAsiaTheme="minorEastAsia"/>
                      <w:b w:val="0"/>
                      <w:bCs/>
                      <w:color w:val="auto"/>
                      <w:kern w:val="2"/>
                      <w:szCs w:val="21"/>
                      <w:highlight w:val="none"/>
                      <w:lang w:val="en-US" w:eastAsia="zh-CN"/>
                    </w:rPr>
                    <w:t>/</w:t>
                  </w:r>
                </w:p>
              </w:tc>
              <w:tc>
                <w:tcPr>
                  <w:tcW w:w="1203" w:type="pct"/>
                  <w:tcBorders>
                    <w:tl2br w:val="nil"/>
                    <w:tr2bl w:val="nil"/>
                  </w:tcBorders>
                  <w:shd w:val="clear" w:color="auto" w:fill="auto"/>
                  <w:vAlign w:val="center"/>
                </w:tcPr>
                <w:p w14:paraId="610B74DB">
                  <w:pPr>
                    <w:jc w:val="center"/>
                    <w:rPr>
                      <w:rFonts w:hint="default" w:ascii="Times New Roman" w:hAnsi="Times New Roman" w:cs="Times New Roman" w:eastAsiaTheme="minorEastAsia"/>
                      <w:bCs/>
                      <w:color w:val="auto"/>
                      <w:kern w:val="2"/>
                      <w:sz w:val="21"/>
                      <w:szCs w:val="21"/>
                      <w:highlight w:val="none"/>
                      <w:lang w:val="en-US" w:eastAsia="zh-CN" w:bidi="ar-SA"/>
                    </w:rPr>
                  </w:pPr>
                  <w:r>
                    <w:rPr>
                      <w:rFonts w:hint="default" w:ascii="Times New Roman" w:hAnsi="Times New Roman" w:cs="Times New Roman" w:eastAsiaTheme="minorEastAsia"/>
                      <w:bCs/>
                      <w:color w:val="auto"/>
                      <w:szCs w:val="21"/>
                      <w:highlight w:val="none"/>
                    </w:rPr>
                    <w:t>/</w:t>
                  </w:r>
                </w:p>
              </w:tc>
            </w:tr>
            <w:tr w14:paraId="4167E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735" w:type="pct"/>
                  <w:gridSpan w:val="2"/>
                  <w:tcBorders>
                    <w:tl2br w:val="nil"/>
                    <w:tr2bl w:val="nil"/>
                  </w:tcBorders>
                  <w:vAlign w:val="center"/>
                </w:tcPr>
                <w:p w14:paraId="67223545">
                  <w:pPr>
                    <w:pStyle w:val="47"/>
                    <w:rPr>
                      <w:rFonts w:hint="default" w:ascii="Times New Roman" w:hAnsi="Times New Roman" w:cs="Times New Roman" w:eastAsiaTheme="minorEastAsia"/>
                      <w:color w:val="auto"/>
                      <w:kern w:val="2"/>
                      <w:szCs w:val="21"/>
                      <w:highlight w:val="none"/>
                      <w:lang w:val="en-US"/>
                    </w:rPr>
                  </w:pPr>
                  <w:r>
                    <w:rPr>
                      <w:rFonts w:hint="default" w:ascii="Times New Roman" w:hAnsi="Times New Roman" w:cs="Times New Roman" w:eastAsiaTheme="minorEastAsia"/>
                      <w:bCs/>
                      <w:color w:val="auto"/>
                      <w:kern w:val="2"/>
                      <w:szCs w:val="21"/>
                      <w:highlight w:val="none"/>
                      <w:lang w:val="en-US"/>
                    </w:rPr>
                    <w:t>物理性状</w:t>
                  </w:r>
                </w:p>
              </w:tc>
              <w:tc>
                <w:tcPr>
                  <w:tcW w:w="1063" w:type="pct"/>
                  <w:tcBorders>
                    <w:tl2br w:val="nil"/>
                    <w:tr2bl w:val="nil"/>
                  </w:tcBorders>
                  <w:vAlign w:val="center"/>
                </w:tcPr>
                <w:p w14:paraId="2C022521">
                  <w:pPr>
                    <w:pStyle w:val="47"/>
                    <w:rPr>
                      <w:rFonts w:hint="default" w:ascii="Times New Roman" w:hAnsi="Times New Roman" w:cs="Times New Roman" w:eastAsiaTheme="minorEastAsia"/>
                      <w:b w:val="0"/>
                      <w:bCs/>
                      <w:color w:val="auto"/>
                      <w:kern w:val="2"/>
                      <w:szCs w:val="21"/>
                      <w:highlight w:val="none"/>
                      <w:lang w:val="en-US"/>
                    </w:rPr>
                  </w:pPr>
                  <w:r>
                    <w:rPr>
                      <w:rFonts w:hint="default" w:ascii="Times New Roman" w:hAnsi="Times New Roman" w:cs="Times New Roman" w:eastAsiaTheme="minorEastAsia"/>
                      <w:b w:val="0"/>
                      <w:bCs/>
                      <w:color w:val="auto"/>
                      <w:kern w:val="2"/>
                      <w:szCs w:val="21"/>
                      <w:highlight w:val="none"/>
                      <w:lang w:val="en-US"/>
                    </w:rPr>
                    <w:t>固态</w:t>
                  </w:r>
                </w:p>
              </w:tc>
              <w:tc>
                <w:tcPr>
                  <w:tcW w:w="997" w:type="pct"/>
                  <w:tcBorders>
                    <w:tl2br w:val="nil"/>
                    <w:tr2bl w:val="nil"/>
                  </w:tcBorders>
                  <w:vAlign w:val="center"/>
                </w:tcPr>
                <w:p w14:paraId="15B9F814">
                  <w:pPr>
                    <w:pStyle w:val="47"/>
                    <w:rPr>
                      <w:rFonts w:hint="default" w:ascii="Times New Roman" w:hAnsi="Times New Roman" w:cs="Times New Roman" w:eastAsiaTheme="minorEastAsia"/>
                      <w:b w:val="0"/>
                      <w:bCs/>
                      <w:color w:val="auto"/>
                      <w:kern w:val="2"/>
                      <w:szCs w:val="21"/>
                      <w:highlight w:val="none"/>
                      <w:lang w:val="en-US" w:eastAsia="zh-CN"/>
                    </w:rPr>
                  </w:pPr>
                  <w:r>
                    <w:rPr>
                      <w:rFonts w:hint="default" w:ascii="Times New Roman" w:hAnsi="Times New Roman" w:cs="Times New Roman" w:eastAsiaTheme="minorEastAsia"/>
                      <w:b w:val="0"/>
                      <w:bCs/>
                      <w:color w:val="auto"/>
                      <w:kern w:val="2"/>
                      <w:szCs w:val="21"/>
                      <w:highlight w:val="none"/>
                      <w:lang w:val="en-US"/>
                    </w:rPr>
                    <w:t>固态</w:t>
                  </w:r>
                </w:p>
              </w:tc>
              <w:tc>
                <w:tcPr>
                  <w:tcW w:w="1203" w:type="pct"/>
                  <w:tcBorders>
                    <w:tl2br w:val="nil"/>
                    <w:tr2bl w:val="nil"/>
                  </w:tcBorders>
                  <w:shd w:val="clear" w:color="auto" w:fill="auto"/>
                  <w:vAlign w:val="center"/>
                </w:tcPr>
                <w:p w14:paraId="1EABC111">
                  <w:pPr>
                    <w:pStyle w:val="47"/>
                    <w:rPr>
                      <w:rFonts w:hint="default" w:ascii="Times New Roman" w:hAnsi="Times New Roman" w:cs="Times New Roman" w:eastAsiaTheme="minorEastAsia"/>
                      <w:b w:val="0"/>
                      <w:bCs/>
                      <w:color w:val="auto"/>
                      <w:kern w:val="2"/>
                      <w:szCs w:val="21"/>
                      <w:highlight w:val="none"/>
                      <w:lang w:val="en-US" w:eastAsia="zh-CN"/>
                    </w:rPr>
                  </w:pPr>
                  <w:r>
                    <w:rPr>
                      <w:rFonts w:hint="default" w:ascii="Times New Roman" w:hAnsi="Times New Roman" w:cs="Times New Roman" w:eastAsiaTheme="minorEastAsia"/>
                      <w:b w:val="0"/>
                      <w:bCs/>
                      <w:color w:val="auto"/>
                      <w:kern w:val="2"/>
                      <w:szCs w:val="21"/>
                      <w:highlight w:val="none"/>
                      <w:lang w:val="en-US"/>
                    </w:rPr>
                    <w:t>固态</w:t>
                  </w:r>
                </w:p>
              </w:tc>
            </w:tr>
            <w:tr w14:paraId="17528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735" w:type="pct"/>
                  <w:gridSpan w:val="2"/>
                  <w:tcBorders>
                    <w:tl2br w:val="nil"/>
                    <w:tr2bl w:val="nil"/>
                  </w:tcBorders>
                  <w:vAlign w:val="center"/>
                </w:tcPr>
                <w:p w14:paraId="0951F9C2">
                  <w:pPr>
                    <w:pStyle w:val="47"/>
                    <w:rPr>
                      <w:rFonts w:hint="default" w:ascii="Times New Roman" w:hAnsi="Times New Roman" w:cs="Times New Roman" w:eastAsiaTheme="minorEastAsia"/>
                      <w:color w:val="auto"/>
                      <w:kern w:val="2"/>
                      <w:szCs w:val="21"/>
                      <w:highlight w:val="none"/>
                      <w:lang w:val="en-US"/>
                    </w:rPr>
                  </w:pPr>
                  <w:r>
                    <w:rPr>
                      <w:rFonts w:hint="default" w:ascii="Times New Roman" w:hAnsi="Times New Roman" w:cs="Times New Roman" w:eastAsiaTheme="minorEastAsia"/>
                      <w:bCs/>
                      <w:color w:val="auto"/>
                      <w:kern w:val="2"/>
                      <w:szCs w:val="21"/>
                      <w:highlight w:val="none"/>
                      <w:lang w:val="en-US"/>
                    </w:rPr>
                    <w:t>环境危险特性</w:t>
                  </w:r>
                </w:p>
              </w:tc>
              <w:tc>
                <w:tcPr>
                  <w:tcW w:w="1063" w:type="pct"/>
                  <w:tcBorders>
                    <w:tl2br w:val="nil"/>
                    <w:tr2bl w:val="nil"/>
                  </w:tcBorders>
                  <w:vAlign w:val="center"/>
                </w:tcPr>
                <w:p w14:paraId="7A616FA9">
                  <w:pPr>
                    <w:jc w:val="center"/>
                    <w:rPr>
                      <w:rFonts w:hint="default" w:ascii="Times New Roman" w:hAnsi="Times New Roman" w:cs="Times New Roman" w:eastAsiaTheme="minorEastAsia"/>
                      <w:bCs/>
                      <w:color w:val="auto"/>
                      <w:szCs w:val="21"/>
                      <w:highlight w:val="none"/>
                    </w:rPr>
                  </w:pPr>
                  <w:r>
                    <w:rPr>
                      <w:rFonts w:hint="default" w:ascii="Times New Roman" w:hAnsi="Times New Roman" w:cs="Times New Roman" w:eastAsiaTheme="minorEastAsia"/>
                      <w:bCs/>
                      <w:color w:val="auto"/>
                      <w:szCs w:val="21"/>
                      <w:highlight w:val="none"/>
                    </w:rPr>
                    <w:t>/</w:t>
                  </w:r>
                </w:p>
              </w:tc>
              <w:tc>
                <w:tcPr>
                  <w:tcW w:w="997" w:type="pct"/>
                  <w:tcBorders>
                    <w:tl2br w:val="nil"/>
                    <w:tr2bl w:val="nil"/>
                  </w:tcBorders>
                  <w:vAlign w:val="center"/>
                </w:tcPr>
                <w:p w14:paraId="2CFCC04E">
                  <w:pPr>
                    <w:jc w:val="center"/>
                    <w:rPr>
                      <w:rFonts w:hint="default" w:ascii="Times New Roman" w:hAnsi="Times New Roman" w:cs="Times New Roman" w:eastAsiaTheme="minorEastAsia"/>
                      <w:bCs/>
                      <w:color w:val="auto"/>
                      <w:szCs w:val="21"/>
                      <w:highlight w:val="none"/>
                      <w:lang w:val="en-US" w:eastAsia="zh-CN"/>
                    </w:rPr>
                  </w:pPr>
                  <w:r>
                    <w:rPr>
                      <w:rFonts w:hint="default" w:ascii="Times New Roman" w:hAnsi="Times New Roman" w:cs="Times New Roman" w:eastAsiaTheme="minorEastAsia"/>
                      <w:b w:val="0"/>
                      <w:bCs/>
                      <w:color w:val="auto"/>
                      <w:kern w:val="2"/>
                      <w:szCs w:val="21"/>
                      <w:highlight w:val="none"/>
                      <w:lang w:val="en-US" w:eastAsia="zh-CN"/>
                    </w:rPr>
                    <w:t>/</w:t>
                  </w:r>
                </w:p>
              </w:tc>
              <w:tc>
                <w:tcPr>
                  <w:tcW w:w="1203" w:type="pct"/>
                  <w:tcBorders>
                    <w:tl2br w:val="nil"/>
                    <w:tr2bl w:val="nil"/>
                  </w:tcBorders>
                  <w:shd w:val="clear" w:color="auto" w:fill="auto"/>
                  <w:vAlign w:val="center"/>
                </w:tcPr>
                <w:p w14:paraId="3F9E5F76">
                  <w:pPr>
                    <w:pStyle w:val="47"/>
                    <w:rPr>
                      <w:rFonts w:hint="default" w:ascii="Times New Roman" w:hAnsi="Times New Roman" w:cs="Times New Roman" w:eastAsiaTheme="minorEastAsia"/>
                      <w:b w:val="0"/>
                      <w:bCs/>
                      <w:color w:val="auto"/>
                      <w:kern w:val="2"/>
                      <w:szCs w:val="21"/>
                      <w:highlight w:val="none"/>
                      <w:lang w:val="en-US" w:eastAsia="zh-CN"/>
                    </w:rPr>
                  </w:pPr>
                  <w:r>
                    <w:rPr>
                      <w:rFonts w:hint="default" w:ascii="Times New Roman" w:hAnsi="Times New Roman" w:cs="Times New Roman" w:eastAsiaTheme="minorEastAsia"/>
                      <w:b w:val="0"/>
                      <w:bCs/>
                      <w:color w:val="auto"/>
                      <w:kern w:val="2"/>
                      <w:szCs w:val="21"/>
                      <w:highlight w:val="none"/>
                      <w:lang w:val="en-US"/>
                    </w:rPr>
                    <w:t>/</w:t>
                  </w:r>
                </w:p>
              </w:tc>
            </w:tr>
            <w:tr w14:paraId="16229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735" w:type="pct"/>
                  <w:gridSpan w:val="2"/>
                  <w:tcBorders>
                    <w:tl2br w:val="nil"/>
                    <w:tr2bl w:val="nil"/>
                  </w:tcBorders>
                  <w:vAlign w:val="center"/>
                </w:tcPr>
                <w:p w14:paraId="17780765">
                  <w:pPr>
                    <w:pStyle w:val="47"/>
                    <w:rPr>
                      <w:rFonts w:hint="default" w:ascii="Times New Roman" w:hAnsi="Times New Roman" w:cs="Times New Roman" w:eastAsiaTheme="minorEastAsia"/>
                      <w:bCs/>
                      <w:color w:val="auto"/>
                      <w:kern w:val="2"/>
                      <w:szCs w:val="21"/>
                      <w:highlight w:val="none"/>
                      <w:lang w:val="en-US"/>
                    </w:rPr>
                  </w:pPr>
                  <w:r>
                    <w:rPr>
                      <w:rFonts w:hint="default" w:ascii="Times New Roman" w:hAnsi="Times New Roman" w:cs="Times New Roman" w:eastAsiaTheme="minorEastAsia"/>
                      <w:bCs/>
                      <w:color w:val="auto"/>
                      <w:kern w:val="2"/>
                      <w:szCs w:val="21"/>
                      <w:highlight w:val="none"/>
                    </w:rPr>
                    <w:t>产生量</w:t>
                  </w:r>
                </w:p>
              </w:tc>
              <w:tc>
                <w:tcPr>
                  <w:tcW w:w="1063" w:type="pct"/>
                  <w:tcBorders>
                    <w:tl2br w:val="nil"/>
                    <w:tr2bl w:val="nil"/>
                  </w:tcBorders>
                  <w:vAlign w:val="center"/>
                </w:tcPr>
                <w:p w14:paraId="15C1B64E">
                  <w:pPr>
                    <w:pStyle w:val="47"/>
                    <w:rPr>
                      <w:rFonts w:hint="default" w:ascii="Times New Roman" w:hAnsi="Times New Roman" w:cs="Times New Roman" w:eastAsiaTheme="minorEastAsia"/>
                      <w:b w:val="0"/>
                      <w:bCs/>
                      <w:color w:val="auto"/>
                      <w:kern w:val="2"/>
                      <w:szCs w:val="21"/>
                      <w:highlight w:val="none"/>
                      <w:lang w:val="en-US" w:eastAsia="zh-CN"/>
                    </w:rPr>
                  </w:pPr>
                  <w:r>
                    <w:rPr>
                      <w:rFonts w:hint="default" w:ascii="Times New Roman" w:hAnsi="Times New Roman" w:cs="Times New Roman" w:eastAsiaTheme="minorEastAsia"/>
                      <w:b w:val="0"/>
                      <w:bCs/>
                      <w:color w:val="auto"/>
                      <w:kern w:val="2"/>
                      <w:szCs w:val="21"/>
                      <w:highlight w:val="none"/>
                      <w:lang w:val="en-US" w:eastAsia="zh-CN"/>
                    </w:rPr>
                    <w:t>266.90</w:t>
                  </w:r>
                  <w:r>
                    <w:rPr>
                      <w:rFonts w:hint="default" w:ascii="Times New Roman" w:hAnsi="Times New Roman" w:cs="Times New Roman" w:eastAsiaTheme="minorEastAsia"/>
                      <w:b w:val="0"/>
                      <w:bCs/>
                      <w:color w:val="auto"/>
                      <w:kern w:val="2"/>
                      <w:szCs w:val="21"/>
                      <w:highlight w:val="none"/>
                      <w:lang w:val="en-US"/>
                    </w:rPr>
                    <w:t>t/a</w:t>
                  </w:r>
                </w:p>
              </w:tc>
              <w:tc>
                <w:tcPr>
                  <w:tcW w:w="997" w:type="pct"/>
                  <w:tcBorders>
                    <w:tl2br w:val="nil"/>
                    <w:tr2bl w:val="nil"/>
                  </w:tcBorders>
                  <w:vAlign w:val="center"/>
                </w:tcPr>
                <w:p w14:paraId="3751A82F">
                  <w:pPr>
                    <w:pStyle w:val="47"/>
                    <w:rPr>
                      <w:rFonts w:hint="default" w:ascii="Times New Roman" w:hAnsi="Times New Roman" w:cs="Times New Roman" w:eastAsiaTheme="minorEastAsia"/>
                      <w:b w:val="0"/>
                      <w:bCs/>
                      <w:color w:val="auto"/>
                      <w:kern w:val="2"/>
                      <w:szCs w:val="21"/>
                      <w:highlight w:val="none"/>
                      <w:lang w:val="en-US" w:eastAsia="zh-CN"/>
                    </w:rPr>
                  </w:pPr>
                  <w:r>
                    <w:rPr>
                      <w:rFonts w:hint="default" w:ascii="Times New Roman" w:hAnsi="Times New Roman" w:cs="Times New Roman" w:eastAsiaTheme="minorEastAsia"/>
                      <w:b w:val="0"/>
                      <w:bCs/>
                      <w:color w:val="auto"/>
                      <w:kern w:val="2"/>
                      <w:szCs w:val="21"/>
                      <w:highlight w:val="none"/>
                      <w:lang w:val="en-US" w:eastAsia="zh-CN"/>
                    </w:rPr>
                    <w:t>150</w:t>
                  </w:r>
                  <w:r>
                    <w:rPr>
                      <w:rFonts w:hint="default" w:ascii="Times New Roman" w:hAnsi="Times New Roman" w:cs="Times New Roman" w:eastAsiaTheme="minorEastAsia"/>
                      <w:b w:val="0"/>
                      <w:bCs/>
                      <w:color w:val="auto"/>
                      <w:kern w:val="2"/>
                      <w:szCs w:val="21"/>
                      <w:highlight w:val="none"/>
                      <w:lang w:val="en-US"/>
                    </w:rPr>
                    <w:t>t/a</w:t>
                  </w:r>
                </w:p>
              </w:tc>
              <w:tc>
                <w:tcPr>
                  <w:tcW w:w="1203" w:type="pct"/>
                  <w:tcBorders>
                    <w:tl2br w:val="nil"/>
                    <w:tr2bl w:val="nil"/>
                  </w:tcBorders>
                  <w:shd w:val="clear" w:color="auto" w:fill="auto"/>
                  <w:vAlign w:val="center"/>
                </w:tcPr>
                <w:p w14:paraId="02FD32E2">
                  <w:pPr>
                    <w:pStyle w:val="47"/>
                    <w:rPr>
                      <w:rFonts w:hint="default" w:ascii="Times New Roman" w:hAnsi="Times New Roman" w:cs="Times New Roman" w:eastAsiaTheme="minorEastAsia"/>
                      <w:b w:val="0"/>
                      <w:bCs/>
                      <w:color w:val="auto"/>
                      <w:kern w:val="2"/>
                      <w:szCs w:val="21"/>
                      <w:highlight w:val="none"/>
                      <w:lang w:val="en-US" w:eastAsia="zh-CN"/>
                    </w:rPr>
                  </w:pPr>
                  <w:r>
                    <w:rPr>
                      <w:rFonts w:hint="default" w:ascii="Times New Roman" w:hAnsi="Times New Roman" w:cs="Times New Roman" w:eastAsiaTheme="minorEastAsia"/>
                      <w:b w:val="0"/>
                      <w:bCs/>
                      <w:color w:val="auto"/>
                      <w:kern w:val="2"/>
                      <w:szCs w:val="21"/>
                      <w:highlight w:val="none"/>
                      <w:lang w:val="en-US" w:eastAsia="zh-CN"/>
                    </w:rPr>
                    <w:t>2.6</w:t>
                  </w:r>
                  <w:r>
                    <w:rPr>
                      <w:rFonts w:hint="default" w:ascii="Times New Roman" w:hAnsi="Times New Roman" w:cs="Times New Roman" w:eastAsiaTheme="minorEastAsia"/>
                      <w:b w:val="0"/>
                      <w:bCs/>
                      <w:color w:val="auto"/>
                      <w:kern w:val="2"/>
                      <w:szCs w:val="21"/>
                      <w:highlight w:val="none"/>
                      <w:lang w:val="en-US"/>
                    </w:rPr>
                    <w:t>t/a</w:t>
                  </w:r>
                </w:p>
              </w:tc>
            </w:tr>
            <w:tr w14:paraId="63854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735" w:type="pct"/>
                  <w:gridSpan w:val="2"/>
                  <w:tcBorders>
                    <w:tl2br w:val="nil"/>
                    <w:tr2bl w:val="nil"/>
                  </w:tcBorders>
                  <w:vAlign w:val="center"/>
                </w:tcPr>
                <w:p w14:paraId="4B411F2C">
                  <w:pPr>
                    <w:pStyle w:val="47"/>
                    <w:rPr>
                      <w:rFonts w:hint="default" w:ascii="Times New Roman" w:hAnsi="Times New Roman" w:cs="Times New Roman" w:eastAsiaTheme="minorEastAsia"/>
                      <w:bCs/>
                      <w:color w:val="auto"/>
                      <w:kern w:val="2"/>
                      <w:szCs w:val="21"/>
                      <w:highlight w:val="none"/>
                      <w:lang w:val="en-US"/>
                    </w:rPr>
                  </w:pPr>
                  <w:r>
                    <w:rPr>
                      <w:rFonts w:hint="default" w:ascii="Times New Roman" w:hAnsi="Times New Roman" w:cs="Times New Roman" w:eastAsiaTheme="minorEastAsia"/>
                      <w:bCs/>
                      <w:color w:val="auto"/>
                      <w:kern w:val="2"/>
                      <w:szCs w:val="21"/>
                      <w:highlight w:val="none"/>
                      <w:lang w:val="en-US"/>
                    </w:rPr>
                    <w:t>贮存方式</w:t>
                  </w:r>
                </w:p>
              </w:tc>
              <w:tc>
                <w:tcPr>
                  <w:tcW w:w="1063" w:type="pct"/>
                  <w:tcBorders>
                    <w:tl2br w:val="nil"/>
                    <w:tr2bl w:val="nil"/>
                  </w:tcBorders>
                  <w:vAlign w:val="center"/>
                </w:tcPr>
                <w:p w14:paraId="10448A2F">
                  <w:pPr>
                    <w:pStyle w:val="47"/>
                    <w:rPr>
                      <w:rFonts w:hint="default" w:ascii="Times New Roman" w:hAnsi="Times New Roman" w:cs="Times New Roman" w:eastAsiaTheme="minorEastAsia"/>
                      <w:b w:val="0"/>
                      <w:bCs/>
                      <w:color w:val="auto"/>
                      <w:kern w:val="2"/>
                      <w:szCs w:val="21"/>
                      <w:highlight w:val="none"/>
                      <w:lang w:val="en-US"/>
                    </w:rPr>
                  </w:pPr>
                  <w:r>
                    <w:rPr>
                      <w:rFonts w:hint="default" w:ascii="Times New Roman" w:hAnsi="Times New Roman" w:cs="Times New Roman" w:eastAsiaTheme="minorEastAsia"/>
                      <w:b w:val="0"/>
                      <w:bCs/>
                      <w:color w:val="auto"/>
                      <w:kern w:val="2"/>
                      <w:szCs w:val="21"/>
                      <w:highlight w:val="none"/>
                      <w:lang w:val="en-US"/>
                    </w:rPr>
                    <w:t>堆存</w:t>
                  </w:r>
                </w:p>
              </w:tc>
              <w:tc>
                <w:tcPr>
                  <w:tcW w:w="997" w:type="pct"/>
                  <w:tcBorders>
                    <w:tl2br w:val="nil"/>
                    <w:tr2bl w:val="nil"/>
                  </w:tcBorders>
                  <w:vAlign w:val="center"/>
                </w:tcPr>
                <w:p w14:paraId="1F34FE96">
                  <w:pPr>
                    <w:pStyle w:val="47"/>
                    <w:rPr>
                      <w:rFonts w:hint="default" w:ascii="Times New Roman" w:hAnsi="Times New Roman" w:cs="Times New Roman" w:eastAsiaTheme="minorEastAsia"/>
                      <w:b w:val="0"/>
                      <w:bCs/>
                      <w:color w:val="auto"/>
                      <w:kern w:val="2"/>
                      <w:szCs w:val="21"/>
                      <w:highlight w:val="none"/>
                      <w:lang w:val="en-US" w:eastAsia="zh-CN"/>
                    </w:rPr>
                  </w:pPr>
                  <w:r>
                    <w:rPr>
                      <w:rFonts w:hint="default" w:ascii="Times New Roman" w:hAnsi="Times New Roman" w:cs="Times New Roman" w:eastAsiaTheme="minorEastAsia"/>
                      <w:b w:val="0"/>
                      <w:bCs/>
                      <w:color w:val="auto"/>
                      <w:kern w:val="2"/>
                      <w:szCs w:val="21"/>
                      <w:highlight w:val="none"/>
                      <w:lang w:val="en-US" w:eastAsia="zh-CN"/>
                    </w:rPr>
                    <w:t>袋装</w:t>
                  </w:r>
                </w:p>
              </w:tc>
              <w:tc>
                <w:tcPr>
                  <w:tcW w:w="1203" w:type="pct"/>
                  <w:tcBorders>
                    <w:tl2br w:val="nil"/>
                    <w:tr2bl w:val="nil"/>
                  </w:tcBorders>
                  <w:shd w:val="clear" w:color="auto" w:fill="auto"/>
                  <w:vAlign w:val="center"/>
                </w:tcPr>
                <w:p w14:paraId="40F1BC42">
                  <w:pPr>
                    <w:pStyle w:val="47"/>
                    <w:rPr>
                      <w:rFonts w:hint="default" w:ascii="Times New Roman" w:hAnsi="Times New Roman" w:cs="Times New Roman" w:eastAsiaTheme="minorEastAsia"/>
                      <w:b w:val="0"/>
                      <w:bCs/>
                      <w:color w:val="auto"/>
                      <w:kern w:val="2"/>
                      <w:szCs w:val="21"/>
                      <w:highlight w:val="none"/>
                      <w:lang w:val="en-US" w:eastAsia="zh-CN"/>
                    </w:rPr>
                  </w:pPr>
                  <w:r>
                    <w:rPr>
                      <w:rFonts w:hint="default" w:ascii="Times New Roman" w:hAnsi="Times New Roman" w:cs="Times New Roman" w:eastAsiaTheme="minorEastAsia"/>
                      <w:b w:val="0"/>
                      <w:bCs/>
                      <w:color w:val="auto"/>
                      <w:kern w:val="2"/>
                      <w:szCs w:val="21"/>
                      <w:highlight w:val="none"/>
                      <w:lang w:val="en-US"/>
                    </w:rPr>
                    <w:t>桶装</w:t>
                  </w:r>
                </w:p>
              </w:tc>
            </w:tr>
            <w:tr w14:paraId="7CA8D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49" w:type="pct"/>
                  <w:vMerge w:val="restart"/>
                  <w:tcBorders>
                    <w:tl2br w:val="nil"/>
                    <w:tr2bl w:val="nil"/>
                  </w:tcBorders>
                  <w:vAlign w:val="center"/>
                </w:tcPr>
                <w:p w14:paraId="4AD7C50C">
                  <w:pPr>
                    <w:pStyle w:val="47"/>
                    <w:rPr>
                      <w:rFonts w:hint="default" w:ascii="Times New Roman" w:hAnsi="Times New Roman" w:cs="Times New Roman" w:eastAsiaTheme="minorEastAsia"/>
                      <w:bCs/>
                      <w:color w:val="auto"/>
                      <w:kern w:val="2"/>
                      <w:szCs w:val="21"/>
                      <w:highlight w:val="none"/>
                      <w:lang w:val="en-US"/>
                    </w:rPr>
                  </w:pPr>
                  <w:r>
                    <w:rPr>
                      <w:rFonts w:hint="default" w:ascii="Times New Roman" w:hAnsi="Times New Roman" w:cs="Times New Roman" w:eastAsiaTheme="minorEastAsia"/>
                      <w:bCs/>
                      <w:color w:val="auto"/>
                      <w:kern w:val="2"/>
                      <w:szCs w:val="21"/>
                      <w:highlight w:val="none"/>
                      <w:lang w:val="en-US"/>
                    </w:rPr>
                    <w:t>利用处置方式和去向</w:t>
                  </w:r>
                </w:p>
              </w:tc>
              <w:tc>
                <w:tcPr>
                  <w:tcW w:w="986" w:type="pct"/>
                  <w:tcBorders>
                    <w:tl2br w:val="nil"/>
                    <w:tr2bl w:val="nil"/>
                  </w:tcBorders>
                  <w:vAlign w:val="center"/>
                </w:tcPr>
                <w:p w14:paraId="7A451D06">
                  <w:pPr>
                    <w:pStyle w:val="47"/>
                    <w:rPr>
                      <w:rFonts w:hint="default" w:ascii="Times New Roman" w:hAnsi="Times New Roman" w:cs="Times New Roman" w:eastAsiaTheme="minorEastAsia"/>
                      <w:bCs/>
                      <w:color w:val="auto"/>
                      <w:kern w:val="2"/>
                      <w:szCs w:val="21"/>
                      <w:highlight w:val="none"/>
                      <w:lang w:val="en-US"/>
                    </w:rPr>
                  </w:pPr>
                  <w:r>
                    <w:rPr>
                      <w:rFonts w:hint="default" w:ascii="Times New Roman" w:hAnsi="Times New Roman" w:cs="Times New Roman" w:eastAsiaTheme="minorEastAsia"/>
                      <w:bCs/>
                      <w:color w:val="auto"/>
                      <w:kern w:val="2"/>
                      <w:szCs w:val="21"/>
                      <w:highlight w:val="none"/>
                      <w:lang w:val="en-US"/>
                    </w:rPr>
                    <w:t>自行利用量</w:t>
                  </w:r>
                </w:p>
              </w:tc>
              <w:tc>
                <w:tcPr>
                  <w:tcW w:w="1063" w:type="pct"/>
                  <w:tcBorders>
                    <w:tl2br w:val="nil"/>
                    <w:tr2bl w:val="nil"/>
                  </w:tcBorders>
                  <w:shd w:val="clear" w:color="auto" w:fill="auto"/>
                  <w:vAlign w:val="center"/>
                </w:tcPr>
                <w:p w14:paraId="4A816FE3">
                  <w:pPr>
                    <w:pStyle w:val="47"/>
                    <w:rPr>
                      <w:rFonts w:hint="default" w:ascii="Times New Roman" w:hAnsi="Times New Roman" w:cs="Times New Roman" w:eastAsiaTheme="minorEastAsia"/>
                      <w:b w:val="0"/>
                      <w:bCs/>
                      <w:color w:val="auto"/>
                      <w:kern w:val="2"/>
                      <w:szCs w:val="21"/>
                      <w:highlight w:val="none"/>
                      <w:lang w:val="en-US" w:eastAsia="zh-CN"/>
                    </w:rPr>
                  </w:pPr>
                  <w:r>
                    <w:rPr>
                      <w:rFonts w:hint="default" w:ascii="Times New Roman" w:hAnsi="Times New Roman" w:cs="Times New Roman" w:eastAsiaTheme="minorEastAsia"/>
                      <w:b w:val="0"/>
                      <w:bCs/>
                      <w:color w:val="auto"/>
                      <w:kern w:val="2"/>
                      <w:szCs w:val="21"/>
                      <w:highlight w:val="none"/>
                      <w:lang w:val="en-US"/>
                    </w:rPr>
                    <w:t>0</w:t>
                  </w:r>
                </w:p>
              </w:tc>
              <w:tc>
                <w:tcPr>
                  <w:tcW w:w="997" w:type="pct"/>
                  <w:tcBorders>
                    <w:tl2br w:val="nil"/>
                    <w:tr2bl w:val="nil"/>
                  </w:tcBorders>
                  <w:shd w:val="clear" w:color="auto" w:fill="auto"/>
                  <w:vAlign w:val="center"/>
                </w:tcPr>
                <w:p w14:paraId="6DFBFAE4">
                  <w:pPr>
                    <w:pStyle w:val="47"/>
                    <w:rPr>
                      <w:rFonts w:hint="default" w:ascii="Times New Roman" w:hAnsi="Times New Roman" w:cs="Times New Roman" w:eastAsiaTheme="minorEastAsia"/>
                      <w:b w:val="0"/>
                      <w:bCs/>
                      <w:color w:val="auto"/>
                      <w:kern w:val="2"/>
                      <w:szCs w:val="21"/>
                      <w:highlight w:val="none"/>
                      <w:lang w:val="en-US" w:eastAsia="zh-CN"/>
                    </w:rPr>
                  </w:pPr>
                  <w:r>
                    <w:rPr>
                      <w:rFonts w:hint="default" w:ascii="Times New Roman" w:hAnsi="Times New Roman" w:cs="Times New Roman" w:eastAsiaTheme="minorEastAsia"/>
                      <w:b w:val="0"/>
                      <w:bCs/>
                      <w:color w:val="auto"/>
                      <w:kern w:val="2"/>
                      <w:szCs w:val="21"/>
                      <w:highlight w:val="none"/>
                      <w:lang w:val="en-US" w:eastAsia="zh-CN"/>
                    </w:rPr>
                    <w:t>0</w:t>
                  </w:r>
                </w:p>
              </w:tc>
              <w:tc>
                <w:tcPr>
                  <w:tcW w:w="1203" w:type="pct"/>
                  <w:tcBorders>
                    <w:tl2br w:val="nil"/>
                    <w:tr2bl w:val="nil"/>
                  </w:tcBorders>
                  <w:shd w:val="clear" w:color="auto" w:fill="auto"/>
                  <w:vAlign w:val="center"/>
                </w:tcPr>
                <w:p w14:paraId="530A8966">
                  <w:pPr>
                    <w:pStyle w:val="47"/>
                    <w:rPr>
                      <w:rFonts w:hint="default" w:ascii="Times New Roman" w:hAnsi="Times New Roman" w:cs="Times New Roman" w:eastAsiaTheme="minorEastAsia"/>
                      <w:b w:val="0"/>
                      <w:bCs/>
                      <w:color w:val="auto"/>
                      <w:kern w:val="2"/>
                      <w:szCs w:val="21"/>
                      <w:highlight w:val="none"/>
                      <w:lang w:val="en-US" w:eastAsia="zh-CN"/>
                    </w:rPr>
                  </w:pPr>
                  <w:r>
                    <w:rPr>
                      <w:rFonts w:hint="default" w:ascii="Times New Roman" w:hAnsi="Times New Roman" w:cs="Times New Roman" w:eastAsiaTheme="minorEastAsia"/>
                      <w:b w:val="0"/>
                      <w:bCs/>
                      <w:color w:val="auto"/>
                      <w:kern w:val="2"/>
                      <w:szCs w:val="21"/>
                      <w:highlight w:val="none"/>
                      <w:lang w:val="en-US"/>
                    </w:rPr>
                    <w:t>0</w:t>
                  </w:r>
                </w:p>
              </w:tc>
            </w:tr>
            <w:tr w14:paraId="1EB27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49" w:type="pct"/>
                  <w:vMerge w:val="continue"/>
                  <w:tcBorders>
                    <w:tl2br w:val="nil"/>
                    <w:tr2bl w:val="nil"/>
                  </w:tcBorders>
                  <w:vAlign w:val="center"/>
                </w:tcPr>
                <w:p w14:paraId="4D8EF561">
                  <w:pPr>
                    <w:pStyle w:val="47"/>
                    <w:rPr>
                      <w:rFonts w:hint="default" w:ascii="Times New Roman" w:hAnsi="Times New Roman" w:cs="Times New Roman" w:eastAsiaTheme="minorEastAsia"/>
                      <w:bCs/>
                      <w:color w:val="auto"/>
                      <w:kern w:val="2"/>
                      <w:szCs w:val="21"/>
                      <w:highlight w:val="none"/>
                      <w:lang w:val="en-US"/>
                    </w:rPr>
                  </w:pPr>
                </w:p>
              </w:tc>
              <w:tc>
                <w:tcPr>
                  <w:tcW w:w="986" w:type="pct"/>
                  <w:tcBorders>
                    <w:tl2br w:val="nil"/>
                    <w:tr2bl w:val="nil"/>
                  </w:tcBorders>
                  <w:vAlign w:val="center"/>
                </w:tcPr>
                <w:p w14:paraId="3474B732">
                  <w:pPr>
                    <w:pStyle w:val="47"/>
                    <w:rPr>
                      <w:rFonts w:hint="default" w:ascii="Times New Roman" w:hAnsi="Times New Roman" w:cs="Times New Roman" w:eastAsiaTheme="minorEastAsia"/>
                      <w:bCs/>
                      <w:color w:val="auto"/>
                      <w:kern w:val="2"/>
                      <w:szCs w:val="21"/>
                      <w:highlight w:val="none"/>
                      <w:lang w:val="en-US"/>
                    </w:rPr>
                  </w:pPr>
                  <w:r>
                    <w:rPr>
                      <w:rFonts w:hint="default" w:ascii="Times New Roman" w:hAnsi="Times New Roman" w:cs="Times New Roman" w:eastAsiaTheme="minorEastAsia"/>
                      <w:bCs/>
                      <w:color w:val="auto"/>
                      <w:kern w:val="2"/>
                      <w:szCs w:val="21"/>
                      <w:highlight w:val="none"/>
                      <w:lang w:val="en-US"/>
                    </w:rPr>
                    <w:t>委托利用量</w:t>
                  </w:r>
                </w:p>
              </w:tc>
              <w:tc>
                <w:tcPr>
                  <w:tcW w:w="1063" w:type="pct"/>
                  <w:tcBorders>
                    <w:tl2br w:val="nil"/>
                    <w:tr2bl w:val="nil"/>
                  </w:tcBorders>
                  <w:vAlign w:val="center"/>
                </w:tcPr>
                <w:p w14:paraId="0BD94CF2">
                  <w:pPr>
                    <w:pStyle w:val="47"/>
                    <w:rPr>
                      <w:rFonts w:hint="default" w:ascii="Times New Roman" w:hAnsi="Times New Roman" w:cs="Times New Roman" w:eastAsiaTheme="minorEastAsia"/>
                      <w:b w:val="0"/>
                      <w:bCs/>
                      <w:color w:val="auto"/>
                      <w:kern w:val="2"/>
                      <w:szCs w:val="21"/>
                      <w:highlight w:val="none"/>
                      <w:lang w:val="en-US"/>
                    </w:rPr>
                  </w:pPr>
                  <w:r>
                    <w:rPr>
                      <w:rFonts w:hint="default" w:ascii="Times New Roman" w:hAnsi="Times New Roman" w:cs="Times New Roman" w:eastAsiaTheme="minorEastAsia"/>
                      <w:b w:val="0"/>
                      <w:bCs/>
                      <w:color w:val="auto"/>
                      <w:kern w:val="2"/>
                      <w:szCs w:val="21"/>
                      <w:highlight w:val="none"/>
                      <w:lang w:val="en-US" w:eastAsia="zh-CN"/>
                    </w:rPr>
                    <w:t>266.90</w:t>
                  </w:r>
                  <w:r>
                    <w:rPr>
                      <w:rFonts w:hint="default" w:ascii="Times New Roman" w:hAnsi="Times New Roman" w:cs="Times New Roman" w:eastAsiaTheme="minorEastAsia"/>
                      <w:b w:val="0"/>
                      <w:bCs/>
                      <w:color w:val="auto"/>
                      <w:kern w:val="2"/>
                      <w:szCs w:val="21"/>
                      <w:highlight w:val="none"/>
                      <w:lang w:val="en-US"/>
                    </w:rPr>
                    <w:t>t/a</w:t>
                  </w:r>
                </w:p>
              </w:tc>
              <w:tc>
                <w:tcPr>
                  <w:tcW w:w="997" w:type="pct"/>
                  <w:tcBorders>
                    <w:tl2br w:val="nil"/>
                    <w:tr2bl w:val="nil"/>
                  </w:tcBorders>
                  <w:shd w:val="clear" w:color="auto" w:fill="auto"/>
                  <w:vAlign w:val="center"/>
                </w:tcPr>
                <w:p w14:paraId="23E7F95B">
                  <w:pPr>
                    <w:pStyle w:val="47"/>
                    <w:rPr>
                      <w:rFonts w:hint="default" w:ascii="Times New Roman" w:hAnsi="Times New Roman" w:cs="Times New Roman" w:eastAsiaTheme="minorEastAsia"/>
                      <w:b w:val="0"/>
                      <w:bCs/>
                      <w:color w:val="auto"/>
                      <w:kern w:val="2"/>
                      <w:szCs w:val="21"/>
                      <w:highlight w:val="none"/>
                      <w:lang w:val="en-US" w:eastAsia="zh-CN"/>
                    </w:rPr>
                  </w:pPr>
                  <w:r>
                    <w:rPr>
                      <w:rFonts w:hint="default" w:ascii="Times New Roman" w:hAnsi="Times New Roman" w:cs="Times New Roman" w:eastAsiaTheme="minorEastAsia"/>
                      <w:b w:val="0"/>
                      <w:bCs/>
                      <w:color w:val="auto"/>
                      <w:kern w:val="2"/>
                      <w:szCs w:val="21"/>
                      <w:highlight w:val="none"/>
                      <w:lang w:val="en-US" w:eastAsia="zh-CN"/>
                    </w:rPr>
                    <w:t>150</w:t>
                  </w:r>
                  <w:r>
                    <w:rPr>
                      <w:rFonts w:hint="default" w:ascii="Times New Roman" w:hAnsi="Times New Roman" w:cs="Times New Roman" w:eastAsiaTheme="minorEastAsia"/>
                      <w:b w:val="0"/>
                      <w:bCs/>
                      <w:color w:val="auto"/>
                      <w:kern w:val="2"/>
                      <w:szCs w:val="21"/>
                      <w:highlight w:val="none"/>
                      <w:lang w:val="en-US"/>
                    </w:rPr>
                    <w:t>t/a</w:t>
                  </w:r>
                </w:p>
              </w:tc>
              <w:tc>
                <w:tcPr>
                  <w:tcW w:w="1203" w:type="pct"/>
                  <w:tcBorders>
                    <w:tl2br w:val="nil"/>
                    <w:tr2bl w:val="nil"/>
                  </w:tcBorders>
                  <w:shd w:val="clear" w:color="auto" w:fill="auto"/>
                  <w:vAlign w:val="center"/>
                </w:tcPr>
                <w:p w14:paraId="7533DA07">
                  <w:pPr>
                    <w:pStyle w:val="47"/>
                    <w:rPr>
                      <w:rFonts w:hint="default" w:ascii="Times New Roman" w:hAnsi="Times New Roman" w:cs="Times New Roman" w:eastAsiaTheme="minorEastAsia"/>
                      <w:b w:val="0"/>
                      <w:bCs/>
                      <w:color w:val="auto"/>
                      <w:kern w:val="2"/>
                      <w:szCs w:val="21"/>
                      <w:highlight w:val="none"/>
                      <w:lang w:val="en-US" w:eastAsia="zh-CN"/>
                    </w:rPr>
                  </w:pPr>
                  <w:r>
                    <w:rPr>
                      <w:rFonts w:hint="default" w:ascii="Times New Roman" w:hAnsi="Times New Roman" w:cs="Times New Roman" w:eastAsiaTheme="minorEastAsia"/>
                      <w:b w:val="0"/>
                      <w:bCs/>
                      <w:color w:val="auto"/>
                      <w:kern w:val="2"/>
                      <w:szCs w:val="21"/>
                      <w:highlight w:val="none"/>
                      <w:lang w:val="en-US"/>
                    </w:rPr>
                    <w:t>0</w:t>
                  </w:r>
                </w:p>
              </w:tc>
            </w:tr>
            <w:tr w14:paraId="37F54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49" w:type="pct"/>
                  <w:vMerge w:val="continue"/>
                  <w:tcBorders>
                    <w:tl2br w:val="nil"/>
                    <w:tr2bl w:val="nil"/>
                  </w:tcBorders>
                  <w:vAlign w:val="center"/>
                </w:tcPr>
                <w:p w14:paraId="456F036A">
                  <w:pPr>
                    <w:pStyle w:val="47"/>
                    <w:rPr>
                      <w:rFonts w:hint="default" w:ascii="Times New Roman" w:hAnsi="Times New Roman" w:cs="Times New Roman" w:eastAsiaTheme="minorEastAsia"/>
                      <w:bCs/>
                      <w:color w:val="auto"/>
                      <w:kern w:val="2"/>
                      <w:szCs w:val="21"/>
                      <w:highlight w:val="none"/>
                      <w:lang w:val="en-US"/>
                    </w:rPr>
                  </w:pPr>
                </w:p>
              </w:tc>
              <w:tc>
                <w:tcPr>
                  <w:tcW w:w="986" w:type="pct"/>
                  <w:tcBorders>
                    <w:tl2br w:val="nil"/>
                    <w:tr2bl w:val="nil"/>
                  </w:tcBorders>
                  <w:vAlign w:val="center"/>
                </w:tcPr>
                <w:p w14:paraId="3AE67CC5">
                  <w:pPr>
                    <w:pStyle w:val="47"/>
                    <w:rPr>
                      <w:rFonts w:hint="default" w:ascii="Times New Roman" w:hAnsi="Times New Roman" w:cs="Times New Roman" w:eastAsiaTheme="minorEastAsia"/>
                      <w:bCs/>
                      <w:color w:val="auto"/>
                      <w:kern w:val="2"/>
                      <w:szCs w:val="21"/>
                      <w:highlight w:val="none"/>
                      <w:lang w:val="en-US"/>
                    </w:rPr>
                  </w:pPr>
                  <w:r>
                    <w:rPr>
                      <w:rFonts w:hint="default" w:ascii="Times New Roman" w:hAnsi="Times New Roman" w:cs="Times New Roman" w:eastAsiaTheme="minorEastAsia"/>
                      <w:bCs/>
                      <w:color w:val="auto"/>
                      <w:kern w:val="2"/>
                      <w:szCs w:val="21"/>
                      <w:highlight w:val="none"/>
                      <w:lang w:val="en-US"/>
                    </w:rPr>
                    <w:t>委托处置量</w:t>
                  </w:r>
                </w:p>
              </w:tc>
              <w:tc>
                <w:tcPr>
                  <w:tcW w:w="1063" w:type="pct"/>
                  <w:tcBorders>
                    <w:tl2br w:val="nil"/>
                    <w:tr2bl w:val="nil"/>
                  </w:tcBorders>
                  <w:vAlign w:val="center"/>
                </w:tcPr>
                <w:p w14:paraId="38169C44">
                  <w:pPr>
                    <w:pStyle w:val="47"/>
                    <w:rPr>
                      <w:rFonts w:hint="default" w:ascii="Times New Roman" w:hAnsi="Times New Roman" w:cs="Times New Roman" w:eastAsiaTheme="minorEastAsia"/>
                      <w:b w:val="0"/>
                      <w:bCs/>
                      <w:color w:val="auto"/>
                      <w:kern w:val="2"/>
                      <w:szCs w:val="21"/>
                      <w:highlight w:val="none"/>
                      <w:lang w:val="en-US"/>
                    </w:rPr>
                  </w:pPr>
                  <w:r>
                    <w:rPr>
                      <w:rFonts w:hint="default" w:ascii="Times New Roman" w:hAnsi="Times New Roman" w:cs="Times New Roman" w:eastAsiaTheme="minorEastAsia"/>
                      <w:b w:val="0"/>
                      <w:bCs/>
                      <w:color w:val="auto"/>
                      <w:kern w:val="2"/>
                      <w:szCs w:val="21"/>
                      <w:highlight w:val="none"/>
                      <w:lang w:val="en-US"/>
                    </w:rPr>
                    <w:t>0</w:t>
                  </w:r>
                </w:p>
              </w:tc>
              <w:tc>
                <w:tcPr>
                  <w:tcW w:w="997" w:type="pct"/>
                  <w:tcBorders>
                    <w:tl2br w:val="nil"/>
                    <w:tr2bl w:val="nil"/>
                  </w:tcBorders>
                  <w:shd w:val="clear" w:color="auto" w:fill="auto"/>
                  <w:vAlign w:val="center"/>
                </w:tcPr>
                <w:p w14:paraId="4BBAD1FA">
                  <w:pPr>
                    <w:pStyle w:val="47"/>
                    <w:rPr>
                      <w:rFonts w:hint="default" w:ascii="Times New Roman" w:hAnsi="Times New Roman" w:cs="Times New Roman" w:eastAsiaTheme="minorEastAsia"/>
                      <w:b w:val="0"/>
                      <w:bCs/>
                      <w:color w:val="auto"/>
                      <w:kern w:val="2"/>
                      <w:szCs w:val="21"/>
                      <w:highlight w:val="none"/>
                      <w:lang w:val="en-US" w:eastAsia="zh-CN"/>
                    </w:rPr>
                  </w:pPr>
                  <w:r>
                    <w:rPr>
                      <w:rFonts w:hint="default" w:ascii="Times New Roman" w:hAnsi="Times New Roman" w:cs="Times New Roman" w:eastAsiaTheme="minorEastAsia"/>
                      <w:b w:val="0"/>
                      <w:bCs/>
                      <w:color w:val="auto"/>
                      <w:kern w:val="2"/>
                      <w:szCs w:val="21"/>
                      <w:highlight w:val="none"/>
                      <w:lang w:val="en-US" w:eastAsia="zh-CN"/>
                    </w:rPr>
                    <w:t>0</w:t>
                  </w:r>
                </w:p>
              </w:tc>
              <w:tc>
                <w:tcPr>
                  <w:tcW w:w="1203" w:type="pct"/>
                  <w:tcBorders>
                    <w:tl2br w:val="nil"/>
                    <w:tr2bl w:val="nil"/>
                  </w:tcBorders>
                  <w:shd w:val="clear" w:color="auto" w:fill="auto"/>
                  <w:vAlign w:val="center"/>
                </w:tcPr>
                <w:p w14:paraId="1D2B1818">
                  <w:pPr>
                    <w:pStyle w:val="47"/>
                    <w:rPr>
                      <w:rFonts w:hint="default" w:ascii="Times New Roman" w:hAnsi="Times New Roman" w:cs="Times New Roman" w:eastAsiaTheme="minorEastAsia"/>
                      <w:b w:val="0"/>
                      <w:bCs/>
                      <w:color w:val="auto"/>
                      <w:kern w:val="2"/>
                      <w:szCs w:val="21"/>
                      <w:highlight w:val="none"/>
                      <w:lang w:val="en-US" w:eastAsia="zh-CN"/>
                    </w:rPr>
                  </w:pPr>
                  <w:r>
                    <w:rPr>
                      <w:rFonts w:hint="default" w:ascii="Times New Roman" w:hAnsi="Times New Roman" w:cs="Times New Roman" w:eastAsiaTheme="minorEastAsia"/>
                      <w:b w:val="0"/>
                      <w:bCs/>
                      <w:color w:val="auto"/>
                      <w:kern w:val="2"/>
                      <w:szCs w:val="21"/>
                      <w:highlight w:val="none"/>
                      <w:lang w:val="en-US" w:eastAsia="zh-CN"/>
                    </w:rPr>
                    <w:t>2.6t/a</w:t>
                  </w:r>
                </w:p>
              </w:tc>
            </w:tr>
            <w:tr w14:paraId="059CB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49" w:type="pct"/>
                  <w:vMerge w:val="continue"/>
                  <w:tcBorders>
                    <w:tl2br w:val="nil"/>
                    <w:tr2bl w:val="nil"/>
                  </w:tcBorders>
                  <w:vAlign w:val="center"/>
                </w:tcPr>
                <w:p w14:paraId="7CBBA4E0">
                  <w:pPr>
                    <w:pStyle w:val="47"/>
                    <w:rPr>
                      <w:rFonts w:hint="default" w:ascii="Times New Roman" w:hAnsi="Times New Roman" w:cs="Times New Roman" w:eastAsiaTheme="minorEastAsia"/>
                      <w:bCs/>
                      <w:color w:val="auto"/>
                      <w:kern w:val="2"/>
                      <w:szCs w:val="21"/>
                      <w:highlight w:val="none"/>
                      <w:lang w:val="en-US"/>
                    </w:rPr>
                  </w:pPr>
                </w:p>
              </w:tc>
              <w:tc>
                <w:tcPr>
                  <w:tcW w:w="986" w:type="pct"/>
                  <w:tcBorders>
                    <w:tl2br w:val="nil"/>
                    <w:tr2bl w:val="nil"/>
                  </w:tcBorders>
                  <w:vAlign w:val="center"/>
                </w:tcPr>
                <w:p w14:paraId="0A99A544">
                  <w:pPr>
                    <w:pStyle w:val="47"/>
                    <w:rPr>
                      <w:rFonts w:hint="default" w:ascii="Times New Roman" w:hAnsi="Times New Roman" w:cs="Times New Roman" w:eastAsiaTheme="minorEastAsia"/>
                      <w:bCs/>
                      <w:color w:val="auto"/>
                      <w:kern w:val="2"/>
                      <w:szCs w:val="21"/>
                      <w:highlight w:val="none"/>
                      <w:lang w:val="en-US"/>
                    </w:rPr>
                  </w:pPr>
                  <w:r>
                    <w:rPr>
                      <w:rFonts w:hint="default" w:ascii="Times New Roman" w:hAnsi="Times New Roman" w:cs="Times New Roman" w:eastAsiaTheme="minorEastAsia"/>
                      <w:bCs/>
                      <w:color w:val="auto"/>
                      <w:kern w:val="2"/>
                      <w:szCs w:val="21"/>
                      <w:highlight w:val="none"/>
                      <w:lang w:val="en-US"/>
                    </w:rPr>
                    <w:t>排放量</w:t>
                  </w:r>
                </w:p>
              </w:tc>
              <w:tc>
                <w:tcPr>
                  <w:tcW w:w="1063" w:type="pct"/>
                  <w:tcBorders>
                    <w:tl2br w:val="nil"/>
                    <w:tr2bl w:val="nil"/>
                  </w:tcBorders>
                  <w:vAlign w:val="center"/>
                </w:tcPr>
                <w:p w14:paraId="2009092E">
                  <w:pPr>
                    <w:pStyle w:val="47"/>
                    <w:rPr>
                      <w:rFonts w:hint="default" w:ascii="Times New Roman" w:hAnsi="Times New Roman" w:cs="Times New Roman" w:eastAsiaTheme="minorEastAsia"/>
                      <w:b w:val="0"/>
                      <w:bCs/>
                      <w:color w:val="auto"/>
                      <w:kern w:val="2"/>
                      <w:szCs w:val="21"/>
                      <w:highlight w:val="none"/>
                      <w:lang w:val="en-US"/>
                    </w:rPr>
                  </w:pPr>
                  <w:r>
                    <w:rPr>
                      <w:rFonts w:hint="default" w:ascii="Times New Roman" w:hAnsi="Times New Roman" w:cs="Times New Roman" w:eastAsiaTheme="minorEastAsia"/>
                      <w:b w:val="0"/>
                      <w:bCs/>
                      <w:color w:val="auto"/>
                      <w:kern w:val="2"/>
                      <w:szCs w:val="21"/>
                      <w:highlight w:val="none"/>
                      <w:lang w:val="en-US"/>
                    </w:rPr>
                    <w:t>0</w:t>
                  </w:r>
                </w:p>
              </w:tc>
              <w:tc>
                <w:tcPr>
                  <w:tcW w:w="997" w:type="pct"/>
                  <w:tcBorders>
                    <w:tl2br w:val="nil"/>
                    <w:tr2bl w:val="nil"/>
                  </w:tcBorders>
                  <w:shd w:val="clear" w:color="auto" w:fill="auto"/>
                  <w:vAlign w:val="center"/>
                </w:tcPr>
                <w:p w14:paraId="42C1520C">
                  <w:pPr>
                    <w:pStyle w:val="47"/>
                    <w:rPr>
                      <w:rFonts w:hint="default" w:ascii="Times New Roman" w:hAnsi="Times New Roman" w:cs="Times New Roman" w:eastAsiaTheme="minorEastAsia"/>
                      <w:b w:val="0"/>
                      <w:bCs/>
                      <w:color w:val="auto"/>
                      <w:kern w:val="2"/>
                      <w:szCs w:val="21"/>
                      <w:highlight w:val="none"/>
                      <w:lang w:val="en-US" w:eastAsia="zh-CN"/>
                    </w:rPr>
                  </w:pPr>
                  <w:r>
                    <w:rPr>
                      <w:rFonts w:hint="default" w:ascii="Times New Roman" w:hAnsi="Times New Roman" w:cs="Times New Roman" w:eastAsiaTheme="minorEastAsia"/>
                      <w:b w:val="0"/>
                      <w:bCs/>
                      <w:color w:val="auto"/>
                      <w:kern w:val="2"/>
                      <w:szCs w:val="21"/>
                      <w:highlight w:val="none"/>
                      <w:lang w:val="en-US" w:eastAsia="zh-CN"/>
                    </w:rPr>
                    <w:t>0</w:t>
                  </w:r>
                </w:p>
              </w:tc>
              <w:tc>
                <w:tcPr>
                  <w:tcW w:w="1203" w:type="pct"/>
                  <w:tcBorders>
                    <w:tl2br w:val="nil"/>
                    <w:tr2bl w:val="nil"/>
                  </w:tcBorders>
                  <w:shd w:val="clear" w:color="auto" w:fill="auto"/>
                  <w:vAlign w:val="center"/>
                </w:tcPr>
                <w:p w14:paraId="0D59DF86">
                  <w:pPr>
                    <w:pStyle w:val="47"/>
                    <w:rPr>
                      <w:rFonts w:hint="default" w:ascii="Times New Roman" w:hAnsi="Times New Roman" w:cs="Times New Roman" w:eastAsiaTheme="minorEastAsia"/>
                      <w:b w:val="0"/>
                      <w:bCs/>
                      <w:color w:val="auto"/>
                      <w:kern w:val="2"/>
                      <w:szCs w:val="21"/>
                      <w:highlight w:val="none"/>
                      <w:lang w:val="en-US" w:eastAsia="zh-CN"/>
                    </w:rPr>
                  </w:pPr>
                  <w:r>
                    <w:rPr>
                      <w:rFonts w:hint="default" w:ascii="Times New Roman" w:hAnsi="Times New Roman" w:cs="Times New Roman" w:eastAsiaTheme="minorEastAsia"/>
                      <w:b w:val="0"/>
                      <w:bCs/>
                      <w:color w:val="auto"/>
                      <w:kern w:val="2"/>
                      <w:szCs w:val="21"/>
                      <w:highlight w:val="none"/>
                      <w:lang w:val="en-US"/>
                    </w:rPr>
                    <w:t>0</w:t>
                  </w:r>
                </w:p>
              </w:tc>
            </w:tr>
            <w:tr w14:paraId="08099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735" w:type="pct"/>
                  <w:gridSpan w:val="2"/>
                  <w:tcBorders>
                    <w:tl2br w:val="nil"/>
                    <w:tr2bl w:val="nil"/>
                  </w:tcBorders>
                  <w:vAlign w:val="center"/>
                </w:tcPr>
                <w:p w14:paraId="10692062">
                  <w:pPr>
                    <w:pStyle w:val="47"/>
                    <w:rPr>
                      <w:rFonts w:hint="default" w:ascii="Times New Roman" w:hAnsi="Times New Roman" w:cs="Times New Roman" w:eastAsiaTheme="minorEastAsia"/>
                      <w:bCs/>
                      <w:color w:val="auto"/>
                      <w:kern w:val="2"/>
                      <w:szCs w:val="21"/>
                      <w:highlight w:val="none"/>
                      <w:lang w:val="en-US"/>
                    </w:rPr>
                  </w:pPr>
                  <w:r>
                    <w:rPr>
                      <w:rFonts w:hint="default" w:ascii="Times New Roman" w:hAnsi="Times New Roman" w:cs="Times New Roman" w:eastAsiaTheme="minorEastAsia"/>
                      <w:bCs/>
                      <w:color w:val="auto"/>
                      <w:kern w:val="2"/>
                      <w:szCs w:val="21"/>
                      <w:highlight w:val="none"/>
                      <w:lang w:val="en-US"/>
                    </w:rPr>
                    <w:t>委托单位名称</w:t>
                  </w:r>
                </w:p>
              </w:tc>
              <w:tc>
                <w:tcPr>
                  <w:tcW w:w="1063" w:type="pct"/>
                  <w:tcBorders>
                    <w:tl2br w:val="nil"/>
                    <w:tr2bl w:val="nil"/>
                  </w:tcBorders>
                  <w:vAlign w:val="center"/>
                </w:tcPr>
                <w:p w14:paraId="55CC7768">
                  <w:pPr>
                    <w:pStyle w:val="47"/>
                    <w:rPr>
                      <w:rFonts w:hint="default" w:ascii="Times New Roman" w:hAnsi="Times New Roman" w:cs="Times New Roman" w:eastAsiaTheme="minorEastAsia"/>
                      <w:b w:val="0"/>
                      <w:bCs/>
                      <w:color w:val="auto"/>
                      <w:kern w:val="2"/>
                      <w:szCs w:val="21"/>
                      <w:highlight w:val="none"/>
                      <w:lang w:val="en-US"/>
                    </w:rPr>
                  </w:pPr>
                  <w:r>
                    <w:rPr>
                      <w:rFonts w:hint="default" w:ascii="Times New Roman" w:hAnsi="Times New Roman" w:cs="Times New Roman" w:eastAsiaTheme="minorEastAsia"/>
                      <w:b w:val="0"/>
                      <w:bCs/>
                      <w:color w:val="auto"/>
                      <w:kern w:val="2"/>
                      <w:szCs w:val="21"/>
                      <w:highlight w:val="none"/>
                      <w:lang w:val="en-US"/>
                    </w:rPr>
                    <w:t>收集</w:t>
                  </w:r>
                  <w:r>
                    <w:rPr>
                      <w:rFonts w:hint="default" w:ascii="Times New Roman" w:hAnsi="Times New Roman" w:cs="Times New Roman" w:eastAsiaTheme="minorEastAsia"/>
                      <w:b w:val="0"/>
                      <w:bCs/>
                      <w:color w:val="auto"/>
                      <w:kern w:val="2"/>
                      <w:szCs w:val="21"/>
                      <w:highlight w:val="none"/>
                      <w:lang w:val="en-US" w:eastAsia="zh-CN"/>
                    </w:rPr>
                    <w:t>掺入碎石产品外售</w:t>
                  </w:r>
                </w:p>
              </w:tc>
              <w:tc>
                <w:tcPr>
                  <w:tcW w:w="997" w:type="pct"/>
                  <w:tcBorders>
                    <w:tl2br w:val="nil"/>
                    <w:tr2bl w:val="nil"/>
                  </w:tcBorders>
                  <w:vAlign w:val="center"/>
                </w:tcPr>
                <w:p w14:paraId="08607C3B">
                  <w:pPr>
                    <w:pStyle w:val="47"/>
                    <w:rPr>
                      <w:rFonts w:hint="default" w:ascii="Times New Roman" w:hAnsi="Times New Roman" w:cs="Times New Roman" w:eastAsiaTheme="minorEastAsia"/>
                      <w:b w:val="0"/>
                      <w:bCs/>
                      <w:color w:val="auto"/>
                      <w:kern w:val="2"/>
                      <w:szCs w:val="21"/>
                      <w:highlight w:val="none"/>
                      <w:lang w:val="en-US"/>
                    </w:rPr>
                  </w:pPr>
                  <w:r>
                    <w:rPr>
                      <w:rFonts w:hint="default" w:ascii="Times New Roman" w:hAnsi="Times New Roman" w:cs="Times New Roman" w:eastAsiaTheme="minorEastAsia"/>
                      <w:b w:val="0"/>
                      <w:bCs/>
                      <w:color w:val="auto"/>
                      <w:kern w:val="2"/>
                      <w:szCs w:val="21"/>
                      <w:highlight w:val="none"/>
                      <w:lang w:val="en-US"/>
                    </w:rPr>
                    <w:t>收集外售</w:t>
                  </w:r>
                </w:p>
              </w:tc>
              <w:tc>
                <w:tcPr>
                  <w:tcW w:w="1203" w:type="pct"/>
                  <w:tcBorders>
                    <w:tl2br w:val="nil"/>
                    <w:tr2bl w:val="nil"/>
                  </w:tcBorders>
                  <w:shd w:val="clear" w:color="auto" w:fill="auto"/>
                  <w:vAlign w:val="center"/>
                </w:tcPr>
                <w:p w14:paraId="21487A53">
                  <w:pPr>
                    <w:pStyle w:val="47"/>
                    <w:rPr>
                      <w:rFonts w:hint="default" w:ascii="Times New Roman" w:hAnsi="Times New Roman" w:cs="Times New Roman" w:eastAsiaTheme="minorEastAsia"/>
                      <w:b w:val="0"/>
                      <w:bCs/>
                      <w:color w:val="auto"/>
                      <w:kern w:val="2"/>
                      <w:szCs w:val="21"/>
                      <w:highlight w:val="none"/>
                      <w:lang w:val="en-US" w:eastAsia="zh-CN"/>
                    </w:rPr>
                  </w:pPr>
                  <w:r>
                    <w:rPr>
                      <w:rFonts w:hint="default" w:ascii="Times New Roman" w:hAnsi="Times New Roman" w:cs="Times New Roman" w:eastAsiaTheme="minorEastAsia"/>
                      <w:b w:val="0"/>
                      <w:bCs/>
                      <w:color w:val="auto"/>
                      <w:kern w:val="2"/>
                      <w:szCs w:val="21"/>
                      <w:highlight w:val="none"/>
                      <w:lang w:val="en-US"/>
                    </w:rPr>
                    <w:t>环卫部门</w:t>
                  </w:r>
                </w:p>
              </w:tc>
            </w:tr>
          </w:tbl>
          <w:p w14:paraId="6CC2BA5C">
            <w:pPr>
              <w:pStyle w:val="47"/>
              <w:rPr>
                <w:rFonts w:hint="default" w:ascii="Times New Roman" w:hAnsi="Times New Roman" w:cs="Times New Roman"/>
                <w:color w:val="auto"/>
                <w:sz w:val="24"/>
                <w:szCs w:val="22"/>
                <w:highlight w:val="none"/>
                <w:lang w:val="en-US"/>
              </w:rPr>
            </w:pPr>
            <w:r>
              <w:rPr>
                <w:rFonts w:hint="default" w:ascii="Times New Roman" w:hAnsi="Times New Roman" w:cs="Times New Roman"/>
                <w:color w:val="auto"/>
                <w:sz w:val="24"/>
                <w:szCs w:val="22"/>
                <w:highlight w:val="none"/>
                <w:lang w:val="en-US"/>
              </w:rPr>
              <w:t>表4</w:t>
            </w:r>
            <w:r>
              <w:rPr>
                <w:rFonts w:hint="default" w:ascii="Times New Roman" w:hAnsi="Times New Roman" w:cs="Times New Roman"/>
                <w:color w:val="auto"/>
                <w:sz w:val="24"/>
                <w:szCs w:val="22"/>
                <w:highlight w:val="none"/>
                <w:lang w:val="en-US" w:eastAsia="zh-CN"/>
              </w:rPr>
              <w:t>-</w:t>
            </w:r>
            <w:r>
              <w:rPr>
                <w:rFonts w:hint="eastAsia" w:cs="Times New Roman"/>
                <w:color w:val="auto"/>
                <w:sz w:val="24"/>
                <w:szCs w:val="22"/>
                <w:highlight w:val="none"/>
                <w:lang w:val="en-US" w:eastAsia="zh-CN"/>
              </w:rPr>
              <w:t>9</w:t>
            </w:r>
            <w:r>
              <w:rPr>
                <w:rFonts w:hint="default" w:ascii="Times New Roman" w:hAnsi="Times New Roman" w:cs="Times New Roman"/>
                <w:color w:val="auto"/>
                <w:sz w:val="24"/>
                <w:szCs w:val="22"/>
                <w:highlight w:val="none"/>
                <w:lang w:val="en-US"/>
              </w:rPr>
              <w:t xml:space="preserve">  项目固废排放信息一览表（续表）</w:t>
            </w:r>
          </w:p>
          <w:tbl>
            <w:tblPr>
              <w:tblStyle w:val="24"/>
              <w:tblW w:w="84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5"/>
              <w:gridCol w:w="1481"/>
              <w:gridCol w:w="1917"/>
              <w:gridCol w:w="1917"/>
              <w:gridCol w:w="1917"/>
            </w:tblGrid>
            <w:tr w14:paraId="04650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591" w:type="pct"/>
                  <w:gridSpan w:val="2"/>
                  <w:tcBorders>
                    <w:tl2br w:val="nil"/>
                    <w:tr2bl w:val="nil"/>
                  </w:tcBorders>
                  <w:vAlign w:val="center"/>
                </w:tcPr>
                <w:p w14:paraId="0F174116">
                  <w:pPr>
                    <w:pStyle w:val="47"/>
                    <w:rPr>
                      <w:rFonts w:hint="default" w:ascii="Times New Roman" w:hAnsi="Times New Roman" w:cs="Times New Roman" w:eastAsiaTheme="minorEastAsia"/>
                      <w:color w:val="auto"/>
                      <w:kern w:val="2"/>
                      <w:szCs w:val="21"/>
                      <w:highlight w:val="none"/>
                      <w:lang w:val="en-US"/>
                    </w:rPr>
                  </w:pPr>
                  <w:r>
                    <w:rPr>
                      <w:rFonts w:hint="default" w:ascii="Times New Roman" w:hAnsi="Times New Roman" w:cs="Times New Roman" w:eastAsiaTheme="minorEastAsia"/>
                      <w:bCs/>
                      <w:color w:val="auto"/>
                      <w:kern w:val="2"/>
                      <w:szCs w:val="21"/>
                      <w:highlight w:val="none"/>
                    </w:rPr>
                    <w:t>名称</w:t>
                  </w:r>
                </w:p>
              </w:tc>
              <w:tc>
                <w:tcPr>
                  <w:tcW w:w="1136" w:type="pct"/>
                  <w:tcBorders>
                    <w:tl2br w:val="nil"/>
                    <w:tr2bl w:val="nil"/>
                  </w:tcBorders>
                  <w:vAlign w:val="center"/>
                </w:tcPr>
                <w:p w14:paraId="6A62673A">
                  <w:pPr>
                    <w:pStyle w:val="47"/>
                    <w:rPr>
                      <w:rFonts w:hint="default" w:ascii="Times New Roman" w:hAnsi="Times New Roman" w:cs="Times New Roman" w:eastAsiaTheme="minorEastAsia"/>
                      <w:b w:val="0"/>
                      <w:bCs/>
                      <w:color w:val="auto"/>
                      <w:kern w:val="2"/>
                      <w:szCs w:val="21"/>
                      <w:highlight w:val="none"/>
                      <w:lang w:val="en-US"/>
                    </w:rPr>
                  </w:pPr>
                  <w:r>
                    <w:rPr>
                      <w:rFonts w:hint="default" w:ascii="Times New Roman" w:hAnsi="Times New Roman" w:cs="Times New Roman" w:eastAsiaTheme="minorEastAsia"/>
                      <w:b w:val="0"/>
                      <w:bCs/>
                      <w:color w:val="auto"/>
                      <w:kern w:val="2"/>
                      <w:szCs w:val="21"/>
                      <w:highlight w:val="none"/>
                      <w:lang w:val="en-US"/>
                    </w:rPr>
                    <w:t>废油桶</w:t>
                  </w:r>
                </w:p>
              </w:tc>
              <w:tc>
                <w:tcPr>
                  <w:tcW w:w="1136" w:type="pct"/>
                  <w:tcBorders>
                    <w:tl2br w:val="nil"/>
                    <w:tr2bl w:val="nil"/>
                  </w:tcBorders>
                  <w:vAlign w:val="center"/>
                </w:tcPr>
                <w:p w14:paraId="14670CD3">
                  <w:pPr>
                    <w:pStyle w:val="47"/>
                    <w:rPr>
                      <w:rFonts w:hint="default" w:ascii="Times New Roman" w:hAnsi="Times New Roman" w:cs="Times New Roman" w:eastAsiaTheme="minorEastAsia"/>
                      <w:b w:val="0"/>
                      <w:bCs/>
                      <w:color w:val="auto"/>
                      <w:kern w:val="2"/>
                      <w:szCs w:val="21"/>
                      <w:highlight w:val="none"/>
                      <w:lang w:val="en-US" w:eastAsia="zh-CN"/>
                    </w:rPr>
                  </w:pPr>
                  <w:r>
                    <w:rPr>
                      <w:rFonts w:hint="default" w:ascii="Times New Roman" w:hAnsi="Times New Roman" w:cs="Times New Roman" w:eastAsiaTheme="minorEastAsia"/>
                      <w:b w:val="0"/>
                      <w:bCs/>
                      <w:color w:val="auto"/>
                      <w:kern w:val="2"/>
                      <w:szCs w:val="21"/>
                      <w:highlight w:val="none"/>
                      <w:lang w:val="en-US" w:eastAsia="zh-CN"/>
                    </w:rPr>
                    <w:t>废润滑油</w:t>
                  </w:r>
                </w:p>
              </w:tc>
              <w:tc>
                <w:tcPr>
                  <w:tcW w:w="1136" w:type="pct"/>
                  <w:tcBorders>
                    <w:tl2br w:val="nil"/>
                    <w:tr2bl w:val="nil"/>
                  </w:tcBorders>
                  <w:vAlign w:val="center"/>
                </w:tcPr>
                <w:p w14:paraId="3991A11C">
                  <w:pPr>
                    <w:pStyle w:val="47"/>
                    <w:rPr>
                      <w:rFonts w:hint="default" w:ascii="Times New Roman" w:hAnsi="Times New Roman" w:cs="Times New Roman" w:eastAsiaTheme="minorEastAsia"/>
                      <w:b w:val="0"/>
                      <w:bCs/>
                      <w:color w:val="auto"/>
                      <w:kern w:val="2"/>
                      <w:szCs w:val="21"/>
                      <w:highlight w:val="none"/>
                      <w:lang w:val="en-US"/>
                    </w:rPr>
                  </w:pPr>
                  <w:r>
                    <w:rPr>
                      <w:rFonts w:hint="default" w:ascii="Times New Roman" w:hAnsi="Times New Roman" w:cs="Times New Roman" w:eastAsiaTheme="minorEastAsia"/>
                      <w:b w:val="0"/>
                      <w:bCs/>
                      <w:color w:val="auto"/>
                      <w:kern w:val="2"/>
                      <w:szCs w:val="21"/>
                      <w:highlight w:val="none"/>
                      <w:lang w:val="en-US" w:eastAsia="zh-CN"/>
                    </w:rPr>
                    <w:t>废</w:t>
                  </w:r>
                  <w:r>
                    <w:rPr>
                      <w:rFonts w:hint="default" w:ascii="Times New Roman" w:hAnsi="Times New Roman" w:cs="Times New Roman" w:eastAsiaTheme="minorEastAsia"/>
                      <w:b w:val="0"/>
                      <w:bCs/>
                      <w:color w:val="auto"/>
                      <w:kern w:val="2"/>
                      <w:szCs w:val="21"/>
                      <w:highlight w:val="none"/>
                      <w:lang w:val="en-US"/>
                    </w:rPr>
                    <w:t>含油</w:t>
                  </w:r>
                  <w:r>
                    <w:rPr>
                      <w:rFonts w:hint="default" w:ascii="Times New Roman" w:hAnsi="Times New Roman" w:cs="Times New Roman" w:eastAsiaTheme="minorEastAsia"/>
                      <w:b w:val="0"/>
                      <w:bCs/>
                      <w:color w:val="auto"/>
                      <w:kern w:val="2"/>
                      <w:szCs w:val="21"/>
                      <w:highlight w:val="none"/>
                      <w:lang w:val="en-US" w:eastAsia="zh-CN"/>
                    </w:rPr>
                    <w:t>抹布</w:t>
                  </w:r>
                  <w:r>
                    <w:rPr>
                      <w:rFonts w:hint="default" w:ascii="Times New Roman" w:hAnsi="Times New Roman" w:cs="Times New Roman" w:eastAsiaTheme="minorEastAsia"/>
                      <w:b w:val="0"/>
                      <w:bCs/>
                      <w:color w:val="auto"/>
                      <w:kern w:val="2"/>
                      <w:szCs w:val="21"/>
                      <w:highlight w:val="none"/>
                      <w:lang w:val="en-US"/>
                    </w:rPr>
                    <w:t>手套</w:t>
                  </w:r>
                </w:p>
              </w:tc>
            </w:tr>
            <w:tr w14:paraId="77A2A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1591" w:type="pct"/>
                  <w:gridSpan w:val="2"/>
                  <w:tcBorders>
                    <w:tl2br w:val="nil"/>
                    <w:tr2bl w:val="nil"/>
                  </w:tcBorders>
                  <w:vAlign w:val="center"/>
                </w:tcPr>
                <w:p w14:paraId="1CF7DE7B">
                  <w:pPr>
                    <w:pStyle w:val="47"/>
                    <w:rPr>
                      <w:rFonts w:hint="default" w:ascii="Times New Roman" w:hAnsi="Times New Roman" w:cs="Times New Roman" w:eastAsiaTheme="minorEastAsia"/>
                      <w:color w:val="auto"/>
                      <w:kern w:val="2"/>
                      <w:szCs w:val="21"/>
                      <w:highlight w:val="none"/>
                      <w:lang w:val="en-US"/>
                    </w:rPr>
                  </w:pPr>
                  <w:r>
                    <w:rPr>
                      <w:rFonts w:hint="default" w:ascii="Times New Roman" w:hAnsi="Times New Roman" w:cs="Times New Roman" w:eastAsiaTheme="minorEastAsia"/>
                      <w:bCs/>
                      <w:color w:val="auto"/>
                      <w:kern w:val="2"/>
                      <w:szCs w:val="21"/>
                      <w:highlight w:val="none"/>
                      <w:lang w:val="en-US"/>
                    </w:rPr>
                    <w:t>产生环节</w:t>
                  </w:r>
                </w:p>
              </w:tc>
              <w:tc>
                <w:tcPr>
                  <w:tcW w:w="1136" w:type="pct"/>
                  <w:tcBorders>
                    <w:tl2br w:val="nil"/>
                    <w:tr2bl w:val="nil"/>
                  </w:tcBorders>
                  <w:vAlign w:val="center"/>
                </w:tcPr>
                <w:p w14:paraId="7A7CF045">
                  <w:pPr>
                    <w:pStyle w:val="47"/>
                    <w:rPr>
                      <w:rFonts w:hint="default" w:ascii="Times New Roman" w:hAnsi="Times New Roman" w:cs="Times New Roman" w:eastAsiaTheme="minorEastAsia"/>
                      <w:b w:val="0"/>
                      <w:bCs/>
                      <w:color w:val="auto"/>
                      <w:kern w:val="2"/>
                      <w:szCs w:val="21"/>
                      <w:highlight w:val="none"/>
                      <w:lang w:val="en-US"/>
                    </w:rPr>
                  </w:pPr>
                  <w:r>
                    <w:rPr>
                      <w:rFonts w:hint="default" w:ascii="Times New Roman" w:hAnsi="Times New Roman" w:cs="Times New Roman" w:eastAsiaTheme="minorEastAsia"/>
                      <w:b w:val="0"/>
                      <w:bCs/>
                      <w:color w:val="auto"/>
                      <w:kern w:val="2"/>
                      <w:szCs w:val="21"/>
                      <w:highlight w:val="none"/>
                      <w:lang w:val="en-US"/>
                    </w:rPr>
                    <w:t>装存材料</w:t>
                  </w:r>
                </w:p>
              </w:tc>
              <w:tc>
                <w:tcPr>
                  <w:tcW w:w="2272" w:type="pct"/>
                  <w:gridSpan w:val="2"/>
                  <w:tcBorders>
                    <w:tl2br w:val="nil"/>
                    <w:tr2bl w:val="nil"/>
                  </w:tcBorders>
                  <w:vAlign w:val="center"/>
                </w:tcPr>
                <w:p w14:paraId="18C7638F">
                  <w:pPr>
                    <w:pStyle w:val="47"/>
                    <w:rPr>
                      <w:rFonts w:hint="default" w:ascii="Times New Roman" w:hAnsi="Times New Roman" w:cs="Times New Roman" w:eastAsiaTheme="minorEastAsia"/>
                      <w:b w:val="0"/>
                      <w:bCs/>
                      <w:color w:val="auto"/>
                      <w:kern w:val="2"/>
                      <w:szCs w:val="21"/>
                      <w:highlight w:val="none"/>
                      <w:lang w:val="en-US" w:eastAsia="zh-CN"/>
                    </w:rPr>
                  </w:pPr>
                  <w:r>
                    <w:rPr>
                      <w:rFonts w:hint="default" w:ascii="Times New Roman" w:hAnsi="Times New Roman" w:cs="Times New Roman" w:eastAsiaTheme="minorEastAsia"/>
                      <w:b w:val="0"/>
                      <w:bCs/>
                      <w:color w:val="auto"/>
                      <w:kern w:val="2"/>
                      <w:szCs w:val="21"/>
                      <w:highlight w:val="none"/>
                      <w:lang w:val="en-US" w:eastAsia="zh-CN"/>
                    </w:rPr>
                    <w:t>设备维护</w:t>
                  </w:r>
                </w:p>
              </w:tc>
            </w:tr>
            <w:tr w14:paraId="62108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1591" w:type="pct"/>
                  <w:gridSpan w:val="2"/>
                  <w:tcBorders>
                    <w:tl2br w:val="nil"/>
                    <w:tr2bl w:val="nil"/>
                  </w:tcBorders>
                  <w:vAlign w:val="center"/>
                </w:tcPr>
                <w:p w14:paraId="0F19D9BE">
                  <w:pPr>
                    <w:pStyle w:val="47"/>
                    <w:rPr>
                      <w:rFonts w:hint="default" w:ascii="Times New Roman" w:hAnsi="Times New Roman" w:cs="Times New Roman" w:eastAsiaTheme="minorEastAsia"/>
                      <w:color w:val="auto"/>
                      <w:kern w:val="2"/>
                      <w:szCs w:val="21"/>
                      <w:highlight w:val="none"/>
                      <w:lang w:val="en-US"/>
                    </w:rPr>
                  </w:pPr>
                  <w:r>
                    <w:rPr>
                      <w:rFonts w:hint="default" w:ascii="Times New Roman" w:hAnsi="Times New Roman" w:cs="Times New Roman" w:eastAsiaTheme="minorEastAsia"/>
                      <w:bCs/>
                      <w:color w:val="auto"/>
                      <w:kern w:val="2"/>
                      <w:szCs w:val="21"/>
                      <w:highlight w:val="none"/>
                      <w:lang w:val="en-US"/>
                    </w:rPr>
                    <w:t>属性</w:t>
                  </w:r>
                </w:p>
              </w:tc>
              <w:tc>
                <w:tcPr>
                  <w:tcW w:w="3408" w:type="pct"/>
                  <w:gridSpan w:val="3"/>
                  <w:tcBorders>
                    <w:tl2br w:val="nil"/>
                    <w:tr2bl w:val="nil"/>
                  </w:tcBorders>
                  <w:vAlign w:val="center"/>
                </w:tcPr>
                <w:p w14:paraId="7A854C6F">
                  <w:pPr>
                    <w:pStyle w:val="47"/>
                    <w:rPr>
                      <w:rFonts w:hint="default" w:ascii="Times New Roman" w:hAnsi="Times New Roman" w:cs="Times New Roman" w:eastAsiaTheme="minorEastAsia"/>
                      <w:b w:val="0"/>
                      <w:bCs/>
                      <w:color w:val="auto"/>
                      <w:kern w:val="2"/>
                      <w:szCs w:val="21"/>
                      <w:highlight w:val="none"/>
                      <w:lang w:val="en-US"/>
                    </w:rPr>
                  </w:pPr>
                  <w:r>
                    <w:rPr>
                      <w:rFonts w:hint="default" w:ascii="Times New Roman" w:hAnsi="Times New Roman" w:cs="Times New Roman" w:eastAsiaTheme="minorEastAsia"/>
                      <w:b w:val="0"/>
                      <w:bCs/>
                      <w:color w:val="auto"/>
                      <w:kern w:val="2"/>
                      <w:szCs w:val="21"/>
                      <w:highlight w:val="none"/>
                      <w:lang w:val="en-US"/>
                    </w:rPr>
                    <w:t>危险废物</w:t>
                  </w:r>
                </w:p>
              </w:tc>
            </w:tr>
            <w:tr w14:paraId="0F273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591" w:type="pct"/>
                  <w:gridSpan w:val="2"/>
                  <w:tcBorders>
                    <w:tl2br w:val="nil"/>
                    <w:tr2bl w:val="nil"/>
                  </w:tcBorders>
                  <w:vAlign w:val="center"/>
                </w:tcPr>
                <w:p w14:paraId="5F97D44C">
                  <w:pPr>
                    <w:pStyle w:val="47"/>
                    <w:rPr>
                      <w:rFonts w:hint="default" w:ascii="Times New Roman" w:hAnsi="Times New Roman" w:cs="Times New Roman" w:eastAsiaTheme="minorEastAsia"/>
                      <w:color w:val="auto"/>
                      <w:kern w:val="2"/>
                      <w:szCs w:val="21"/>
                      <w:highlight w:val="none"/>
                      <w:lang w:val="en-US"/>
                    </w:rPr>
                  </w:pPr>
                  <w:r>
                    <w:rPr>
                      <w:rFonts w:hint="default" w:ascii="Times New Roman" w:hAnsi="Times New Roman" w:cs="Times New Roman" w:eastAsiaTheme="minorEastAsia"/>
                      <w:bCs/>
                      <w:color w:val="auto"/>
                      <w:kern w:val="2"/>
                      <w:szCs w:val="21"/>
                      <w:highlight w:val="none"/>
                    </w:rPr>
                    <w:t>废物</w:t>
                  </w:r>
                  <w:r>
                    <w:rPr>
                      <w:rFonts w:hint="default" w:ascii="Times New Roman" w:hAnsi="Times New Roman" w:cs="Times New Roman" w:eastAsiaTheme="minorEastAsia"/>
                      <w:bCs/>
                      <w:color w:val="auto"/>
                      <w:kern w:val="2"/>
                      <w:szCs w:val="21"/>
                      <w:highlight w:val="none"/>
                      <w:lang w:val="en-US"/>
                    </w:rPr>
                    <w:t>类别及</w:t>
                  </w:r>
                  <w:r>
                    <w:rPr>
                      <w:rFonts w:hint="default" w:ascii="Times New Roman" w:hAnsi="Times New Roman" w:cs="Times New Roman" w:eastAsiaTheme="minorEastAsia"/>
                      <w:bCs/>
                      <w:color w:val="auto"/>
                      <w:kern w:val="2"/>
                      <w:szCs w:val="21"/>
                      <w:highlight w:val="none"/>
                    </w:rPr>
                    <w:t>代码</w:t>
                  </w:r>
                </w:p>
              </w:tc>
              <w:tc>
                <w:tcPr>
                  <w:tcW w:w="1136" w:type="pct"/>
                  <w:tcBorders>
                    <w:tl2br w:val="nil"/>
                    <w:tr2bl w:val="nil"/>
                  </w:tcBorders>
                  <w:vAlign w:val="center"/>
                </w:tcPr>
                <w:p w14:paraId="5369689A">
                  <w:pPr>
                    <w:pStyle w:val="47"/>
                    <w:rPr>
                      <w:rFonts w:hint="default" w:ascii="Times New Roman" w:hAnsi="Times New Roman" w:cs="Times New Roman" w:eastAsiaTheme="minorEastAsia"/>
                      <w:b w:val="0"/>
                      <w:bCs/>
                      <w:color w:val="auto"/>
                      <w:kern w:val="2"/>
                      <w:szCs w:val="21"/>
                      <w:highlight w:val="none"/>
                      <w:lang w:val="en-US"/>
                    </w:rPr>
                  </w:pPr>
                  <w:r>
                    <w:rPr>
                      <w:rFonts w:hint="default" w:ascii="Times New Roman" w:hAnsi="Times New Roman" w:cs="Times New Roman" w:eastAsiaTheme="minorEastAsia"/>
                      <w:b w:val="0"/>
                      <w:bCs/>
                      <w:color w:val="auto"/>
                      <w:kern w:val="2"/>
                      <w:szCs w:val="21"/>
                      <w:highlight w:val="none"/>
                      <w:lang w:val="en-US" w:eastAsia="zh-CN"/>
                    </w:rPr>
                    <w:t>（</w:t>
                  </w:r>
                  <w:r>
                    <w:rPr>
                      <w:rFonts w:hint="default" w:ascii="Times New Roman" w:hAnsi="Times New Roman" w:cs="Times New Roman" w:eastAsiaTheme="minorEastAsia"/>
                      <w:b w:val="0"/>
                      <w:bCs/>
                      <w:color w:val="auto"/>
                      <w:kern w:val="2"/>
                      <w:szCs w:val="21"/>
                      <w:highlight w:val="none"/>
                      <w:lang w:val="en-US"/>
                    </w:rPr>
                    <w:t>HW49</w:t>
                  </w:r>
                  <w:r>
                    <w:rPr>
                      <w:rFonts w:hint="default" w:ascii="Times New Roman" w:hAnsi="Times New Roman" w:cs="Times New Roman" w:eastAsiaTheme="minorEastAsia"/>
                      <w:b w:val="0"/>
                      <w:bCs/>
                      <w:color w:val="auto"/>
                      <w:kern w:val="2"/>
                      <w:szCs w:val="21"/>
                      <w:highlight w:val="none"/>
                      <w:lang w:val="en-US" w:eastAsia="zh-CN"/>
                    </w:rPr>
                    <w:t>）</w:t>
                  </w:r>
                  <w:r>
                    <w:rPr>
                      <w:rFonts w:hint="default" w:ascii="Times New Roman" w:hAnsi="Times New Roman" w:cs="Times New Roman" w:eastAsiaTheme="minorEastAsia"/>
                      <w:b w:val="0"/>
                      <w:bCs/>
                      <w:color w:val="auto"/>
                      <w:kern w:val="2"/>
                      <w:szCs w:val="21"/>
                      <w:highlight w:val="none"/>
                      <w:lang w:val="en-US"/>
                    </w:rPr>
                    <w:t>900-041-49</w:t>
                  </w:r>
                </w:p>
              </w:tc>
              <w:tc>
                <w:tcPr>
                  <w:tcW w:w="1136" w:type="pct"/>
                  <w:tcBorders>
                    <w:tl2br w:val="nil"/>
                    <w:tr2bl w:val="nil"/>
                  </w:tcBorders>
                  <w:vAlign w:val="center"/>
                </w:tcPr>
                <w:p w14:paraId="2DBC0F19">
                  <w:pPr>
                    <w:pStyle w:val="47"/>
                    <w:rPr>
                      <w:rFonts w:hint="default" w:ascii="Times New Roman" w:hAnsi="Times New Roman" w:cs="Times New Roman" w:eastAsiaTheme="minorEastAsia"/>
                      <w:b w:val="0"/>
                      <w:bCs/>
                      <w:color w:val="auto"/>
                      <w:kern w:val="2"/>
                      <w:szCs w:val="21"/>
                      <w:highlight w:val="none"/>
                      <w:lang w:val="en-US"/>
                    </w:rPr>
                  </w:pPr>
                  <w:r>
                    <w:rPr>
                      <w:rFonts w:hint="default" w:ascii="Times New Roman" w:hAnsi="Times New Roman" w:cs="Times New Roman" w:eastAsiaTheme="minorEastAsia"/>
                      <w:b w:val="0"/>
                      <w:bCs/>
                      <w:color w:val="auto"/>
                      <w:kern w:val="2"/>
                      <w:szCs w:val="21"/>
                      <w:highlight w:val="none"/>
                      <w:lang w:val="en-US" w:eastAsia="zh-CN"/>
                    </w:rPr>
                    <w:t>（</w:t>
                  </w:r>
                  <w:r>
                    <w:rPr>
                      <w:rFonts w:hint="default" w:ascii="Times New Roman" w:hAnsi="Times New Roman" w:cs="Times New Roman" w:eastAsiaTheme="minorEastAsia"/>
                      <w:b w:val="0"/>
                      <w:bCs/>
                      <w:color w:val="auto"/>
                      <w:kern w:val="2"/>
                      <w:szCs w:val="21"/>
                      <w:highlight w:val="none"/>
                      <w:lang w:val="en-US"/>
                    </w:rPr>
                    <w:t>HW08</w:t>
                  </w:r>
                  <w:r>
                    <w:rPr>
                      <w:rFonts w:hint="default" w:ascii="Times New Roman" w:hAnsi="Times New Roman" w:cs="Times New Roman" w:eastAsiaTheme="minorEastAsia"/>
                      <w:b w:val="0"/>
                      <w:bCs/>
                      <w:color w:val="auto"/>
                      <w:kern w:val="2"/>
                      <w:szCs w:val="21"/>
                      <w:highlight w:val="none"/>
                      <w:lang w:val="en-US" w:eastAsia="zh-CN"/>
                    </w:rPr>
                    <w:t>）</w:t>
                  </w:r>
                  <w:r>
                    <w:rPr>
                      <w:rFonts w:hint="default" w:ascii="Times New Roman" w:hAnsi="Times New Roman" w:cs="Times New Roman" w:eastAsiaTheme="minorEastAsia"/>
                      <w:b w:val="0"/>
                      <w:bCs/>
                      <w:color w:val="auto"/>
                      <w:kern w:val="2"/>
                      <w:szCs w:val="21"/>
                      <w:highlight w:val="none"/>
                      <w:lang w:val="en-US"/>
                    </w:rPr>
                    <w:t>900-2</w:t>
                  </w:r>
                  <w:r>
                    <w:rPr>
                      <w:rFonts w:hint="default" w:ascii="Times New Roman" w:hAnsi="Times New Roman" w:cs="Times New Roman" w:eastAsiaTheme="minorEastAsia"/>
                      <w:b w:val="0"/>
                      <w:bCs/>
                      <w:color w:val="auto"/>
                      <w:kern w:val="2"/>
                      <w:szCs w:val="21"/>
                      <w:highlight w:val="none"/>
                      <w:lang w:val="en-US" w:eastAsia="zh-CN"/>
                    </w:rPr>
                    <w:t>18</w:t>
                  </w:r>
                  <w:r>
                    <w:rPr>
                      <w:rFonts w:hint="default" w:ascii="Times New Roman" w:hAnsi="Times New Roman" w:cs="Times New Roman" w:eastAsiaTheme="minorEastAsia"/>
                      <w:b w:val="0"/>
                      <w:bCs/>
                      <w:color w:val="auto"/>
                      <w:kern w:val="2"/>
                      <w:szCs w:val="21"/>
                      <w:highlight w:val="none"/>
                      <w:lang w:val="en-US"/>
                    </w:rPr>
                    <w:t>-08</w:t>
                  </w:r>
                </w:p>
              </w:tc>
              <w:tc>
                <w:tcPr>
                  <w:tcW w:w="1136" w:type="pct"/>
                  <w:tcBorders>
                    <w:tl2br w:val="nil"/>
                    <w:tr2bl w:val="nil"/>
                  </w:tcBorders>
                  <w:vAlign w:val="center"/>
                </w:tcPr>
                <w:p w14:paraId="5161004C">
                  <w:pPr>
                    <w:pStyle w:val="47"/>
                    <w:rPr>
                      <w:rFonts w:hint="default" w:ascii="Times New Roman" w:hAnsi="Times New Roman" w:cs="Times New Roman" w:eastAsiaTheme="minorEastAsia"/>
                      <w:b w:val="0"/>
                      <w:bCs/>
                      <w:color w:val="auto"/>
                      <w:kern w:val="2"/>
                      <w:szCs w:val="21"/>
                      <w:highlight w:val="none"/>
                      <w:lang w:val="en-US"/>
                    </w:rPr>
                  </w:pPr>
                  <w:r>
                    <w:rPr>
                      <w:rFonts w:hint="default" w:ascii="Times New Roman" w:hAnsi="Times New Roman" w:cs="Times New Roman" w:eastAsiaTheme="minorEastAsia"/>
                      <w:b w:val="0"/>
                      <w:bCs/>
                      <w:color w:val="auto"/>
                      <w:kern w:val="2"/>
                      <w:szCs w:val="21"/>
                      <w:highlight w:val="none"/>
                      <w:lang w:val="en-US" w:eastAsia="zh-CN"/>
                    </w:rPr>
                    <w:t>（</w:t>
                  </w:r>
                  <w:r>
                    <w:rPr>
                      <w:rFonts w:hint="default" w:ascii="Times New Roman" w:hAnsi="Times New Roman" w:cs="Times New Roman" w:eastAsiaTheme="minorEastAsia"/>
                      <w:b w:val="0"/>
                      <w:bCs/>
                      <w:color w:val="auto"/>
                      <w:kern w:val="2"/>
                      <w:szCs w:val="21"/>
                      <w:highlight w:val="none"/>
                      <w:lang w:val="en-US"/>
                    </w:rPr>
                    <w:t>HW49</w:t>
                  </w:r>
                  <w:r>
                    <w:rPr>
                      <w:rFonts w:hint="default" w:ascii="Times New Roman" w:hAnsi="Times New Roman" w:cs="Times New Roman" w:eastAsiaTheme="minorEastAsia"/>
                      <w:b w:val="0"/>
                      <w:bCs/>
                      <w:color w:val="auto"/>
                      <w:kern w:val="2"/>
                      <w:szCs w:val="21"/>
                      <w:highlight w:val="none"/>
                      <w:lang w:val="en-US" w:eastAsia="zh-CN"/>
                    </w:rPr>
                    <w:t>）</w:t>
                  </w:r>
                  <w:r>
                    <w:rPr>
                      <w:rFonts w:hint="default" w:ascii="Times New Roman" w:hAnsi="Times New Roman" w:cs="Times New Roman" w:eastAsiaTheme="minorEastAsia"/>
                      <w:b w:val="0"/>
                      <w:bCs/>
                      <w:color w:val="auto"/>
                      <w:kern w:val="2"/>
                      <w:szCs w:val="21"/>
                      <w:highlight w:val="none"/>
                      <w:lang w:val="en-US"/>
                    </w:rPr>
                    <w:t>900-041-49</w:t>
                  </w:r>
                </w:p>
              </w:tc>
            </w:tr>
            <w:tr w14:paraId="57048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591" w:type="pct"/>
                  <w:gridSpan w:val="2"/>
                  <w:tcBorders>
                    <w:tl2br w:val="nil"/>
                    <w:tr2bl w:val="nil"/>
                  </w:tcBorders>
                  <w:vAlign w:val="center"/>
                </w:tcPr>
                <w:p w14:paraId="518A766F">
                  <w:pPr>
                    <w:pStyle w:val="47"/>
                    <w:rPr>
                      <w:rFonts w:hint="default" w:ascii="Times New Roman" w:hAnsi="Times New Roman" w:cs="Times New Roman" w:eastAsiaTheme="minorEastAsia"/>
                      <w:color w:val="auto"/>
                      <w:kern w:val="2"/>
                      <w:szCs w:val="21"/>
                      <w:highlight w:val="none"/>
                      <w:lang w:val="en-US"/>
                    </w:rPr>
                  </w:pPr>
                  <w:r>
                    <w:rPr>
                      <w:rFonts w:hint="default" w:ascii="Times New Roman" w:hAnsi="Times New Roman" w:cs="Times New Roman" w:eastAsiaTheme="minorEastAsia"/>
                      <w:bCs/>
                      <w:color w:val="auto"/>
                      <w:kern w:val="2"/>
                      <w:szCs w:val="21"/>
                      <w:highlight w:val="none"/>
                      <w:lang w:val="en-US"/>
                    </w:rPr>
                    <w:t>有毒有害物质名称</w:t>
                  </w:r>
                </w:p>
              </w:tc>
              <w:tc>
                <w:tcPr>
                  <w:tcW w:w="1136" w:type="pct"/>
                  <w:tcBorders>
                    <w:tl2br w:val="nil"/>
                    <w:tr2bl w:val="nil"/>
                  </w:tcBorders>
                  <w:vAlign w:val="center"/>
                </w:tcPr>
                <w:p w14:paraId="18F61FAD">
                  <w:pPr>
                    <w:pStyle w:val="47"/>
                    <w:rPr>
                      <w:rFonts w:hint="default" w:ascii="Times New Roman" w:hAnsi="Times New Roman" w:cs="Times New Roman" w:eastAsiaTheme="minorEastAsia"/>
                      <w:b w:val="0"/>
                      <w:bCs/>
                      <w:color w:val="auto"/>
                      <w:kern w:val="2"/>
                      <w:szCs w:val="21"/>
                      <w:highlight w:val="none"/>
                      <w:lang w:val="en-US"/>
                    </w:rPr>
                  </w:pPr>
                  <w:r>
                    <w:rPr>
                      <w:rFonts w:hint="default" w:ascii="Times New Roman" w:hAnsi="Times New Roman" w:cs="Times New Roman" w:eastAsiaTheme="minorEastAsia"/>
                      <w:b w:val="0"/>
                      <w:bCs/>
                      <w:color w:val="auto"/>
                      <w:kern w:val="2"/>
                      <w:szCs w:val="21"/>
                      <w:highlight w:val="none"/>
                      <w:lang w:val="en-US"/>
                    </w:rPr>
                    <w:t>/</w:t>
                  </w:r>
                </w:p>
              </w:tc>
              <w:tc>
                <w:tcPr>
                  <w:tcW w:w="1136" w:type="pct"/>
                  <w:tcBorders>
                    <w:tl2br w:val="nil"/>
                    <w:tr2bl w:val="nil"/>
                  </w:tcBorders>
                  <w:vAlign w:val="center"/>
                </w:tcPr>
                <w:p w14:paraId="03AA1149">
                  <w:pPr>
                    <w:pStyle w:val="47"/>
                    <w:rPr>
                      <w:rFonts w:hint="default" w:ascii="Times New Roman" w:hAnsi="Times New Roman" w:cs="Times New Roman" w:eastAsiaTheme="minorEastAsia"/>
                      <w:b w:val="0"/>
                      <w:bCs/>
                      <w:color w:val="auto"/>
                      <w:kern w:val="2"/>
                      <w:szCs w:val="21"/>
                      <w:highlight w:val="none"/>
                      <w:lang w:val="en-US"/>
                    </w:rPr>
                  </w:pPr>
                  <w:r>
                    <w:rPr>
                      <w:rFonts w:hint="default" w:ascii="Times New Roman" w:hAnsi="Times New Roman" w:cs="Times New Roman" w:eastAsiaTheme="minorEastAsia"/>
                      <w:b w:val="0"/>
                      <w:bCs/>
                      <w:color w:val="auto"/>
                      <w:kern w:val="2"/>
                      <w:szCs w:val="21"/>
                      <w:highlight w:val="none"/>
                      <w:lang w:val="en-US"/>
                    </w:rPr>
                    <w:t>/</w:t>
                  </w:r>
                </w:p>
              </w:tc>
              <w:tc>
                <w:tcPr>
                  <w:tcW w:w="1136" w:type="pct"/>
                  <w:tcBorders>
                    <w:tl2br w:val="nil"/>
                    <w:tr2bl w:val="nil"/>
                  </w:tcBorders>
                  <w:vAlign w:val="center"/>
                </w:tcPr>
                <w:p w14:paraId="3F82CE37">
                  <w:pPr>
                    <w:pStyle w:val="47"/>
                    <w:rPr>
                      <w:rFonts w:hint="default" w:ascii="Times New Roman" w:hAnsi="Times New Roman" w:cs="Times New Roman" w:eastAsiaTheme="minorEastAsia"/>
                      <w:b w:val="0"/>
                      <w:bCs/>
                      <w:color w:val="auto"/>
                      <w:kern w:val="2"/>
                      <w:szCs w:val="21"/>
                      <w:highlight w:val="none"/>
                      <w:lang w:val="en-US"/>
                    </w:rPr>
                  </w:pPr>
                  <w:r>
                    <w:rPr>
                      <w:rFonts w:hint="default" w:ascii="Times New Roman" w:hAnsi="Times New Roman" w:cs="Times New Roman" w:eastAsiaTheme="minorEastAsia"/>
                      <w:b w:val="0"/>
                      <w:bCs/>
                      <w:color w:val="auto"/>
                      <w:kern w:val="2"/>
                      <w:szCs w:val="21"/>
                      <w:highlight w:val="none"/>
                      <w:lang w:val="en-US"/>
                    </w:rPr>
                    <w:t>/</w:t>
                  </w:r>
                </w:p>
              </w:tc>
            </w:tr>
            <w:tr w14:paraId="22CB0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1591" w:type="pct"/>
                  <w:gridSpan w:val="2"/>
                  <w:tcBorders>
                    <w:tl2br w:val="nil"/>
                    <w:tr2bl w:val="nil"/>
                  </w:tcBorders>
                  <w:vAlign w:val="center"/>
                </w:tcPr>
                <w:p w14:paraId="4C7198C6">
                  <w:pPr>
                    <w:pStyle w:val="47"/>
                    <w:rPr>
                      <w:rFonts w:hint="default" w:ascii="Times New Roman" w:hAnsi="Times New Roman" w:cs="Times New Roman" w:eastAsiaTheme="minorEastAsia"/>
                      <w:color w:val="auto"/>
                      <w:kern w:val="2"/>
                      <w:szCs w:val="21"/>
                      <w:highlight w:val="none"/>
                      <w:lang w:val="en-US"/>
                    </w:rPr>
                  </w:pPr>
                  <w:r>
                    <w:rPr>
                      <w:rFonts w:hint="default" w:ascii="Times New Roman" w:hAnsi="Times New Roman" w:cs="Times New Roman" w:eastAsiaTheme="minorEastAsia"/>
                      <w:bCs/>
                      <w:color w:val="auto"/>
                      <w:kern w:val="2"/>
                      <w:szCs w:val="21"/>
                      <w:highlight w:val="none"/>
                      <w:lang w:val="en-US"/>
                    </w:rPr>
                    <w:t>物理性状</w:t>
                  </w:r>
                </w:p>
              </w:tc>
              <w:tc>
                <w:tcPr>
                  <w:tcW w:w="1136" w:type="pct"/>
                  <w:tcBorders>
                    <w:tl2br w:val="nil"/>
                    <w:tr2bl w:val="nil"/>
                  </w:tcBorders>
                  <w:vAlign w:val="center"/>
                </w:tcPr>
                <w:p w14:paraId="0CA04B58">
                  <w:pPr>
                    <w:pStyle w:val="47"/>
                    <w:rPr>
                      <w:rFonts w:hint="default" w:ascii="Times New Roman" w:hAnsi="Times New Roman" w:cs="Times New Roman" w:eastAsiaTheme="minorEastAsia"/>
                      <w:b w:val="0"/>
                      <w:bCs/>
                      <w:color w:val="auto"/>
                      <w:kern w:val="2"/>
                      <w:szCs w:val="21"/>
                      <w:highlight w:val="none"/>
                      <w:lang w:val="en-US"/>
                    </w:rPr>
                  </w:pPr>
                  <w:r>
                    <w:rPr>
                      <w:rFonts w:hint="default" w:ascii="Times New Roman" w:hAnsi="Times New Roman" w:cs="Times New Roman" w:eastAsiaTheme="minorEastAsia"/>
                      <w:b w:val="0"/>
                      <w:bCs/>
                      <w:color w:val="auto"/>
                      <w:kern w:val="2"/>
                      <w:szCs w:val="21"/>
                      <w:highlight w:val="none"/>
                      <w:lang w:val="en-US"/>
                    </w:rPr>
                    <w:t>固态</w:t>
                  </w:r>
                </w:p>
              </w:tc>
              <w:tc>
                <w:tcPr>
                  <w:tcW w:w="1136" w:type="pct"/>
                  <w:tcBorders>
                    <w:tl2br w:val="nil"/>
                    <w:tr2bl w:val="nil"/>
                  </w:tcBorders>
                  <w:vAlign w:val="center"/>
                </w:tcPr>
                <w:p w14:paraId="223D05FC">
                  <w:pPr>
                    <w:pStyle w:val="47"/>
                    <w:rPr>
                      <w:rFonts w:hint="default" w:ascii="Times New Roman" w:hAnsi="Times New Roman" w:cs="Times New Roman" w:eastAsiaTheme="minorEastAsia"/>
                      <w:b w:val="0"/>
                      <w:bCs/>
                      <w:color w:val="auto"/>
                      <w:kern w:val="2"/>
                      <w:szCs w:val="21"/>
                      <w:highlight w:val="none"/>
                      <w:lang w:val="en-US"/>
                    </w:rPr>
                  </w:pPr>
                  <w:r>
                    <w:rPr>
                      <w:rFonts w:hint="default" w:ascii="Times New Roman" w:hAnsi="Times New Roman" w:cs="Times New Roman" w:eastAsiaTheme="minorEastAsia"/>
                      <w:b w:val="0"/>
                      <w:bCs/>
                      <w:color w:val="auto"/>
                      <w:kern w:val="2"/>
                      <w:szCs w:val="21"/>
                      <w:highlight w:val="none"/>
                      <w:lang w:val="en-US"/>
                    </w:rPr>
                    <w:t>液体</w:t>
                  </w:r>
                </w:p>
              </w:tc>
              <w:tc>
                <w:tcPr>
                  <w:tcW w:w="1136" w:type="pct"/>
                  <w:tcBorders>
                    <w:tl2br w:val="nil"/>
                    <w:tr2bl w:val="nil"/>
                  </w:tcBorders>
                  <w:vAlign w:val="center"/>
                </w:tcPr>
                <w:p w14:paraId="04AFE223">
                  <w:pPr>
                    <w:pStyle w:val="47"/>
                    <w:rPr>
                      <w:rFonts w:hint="default" w:ascii="Times New Roman" w:hAnsi="Times New Roman" w:cs="Times New Roman" w:eastAsiaTheme="minorEastAsia"/>
                      <w:b w:val="0"/>
                      <w:bCs/>
                      <w:color w:val="auto"/>
                      <w:kern w:val="2"/>
                      <w:szCs w:val="21"/>
                      <w:highlight w:val="none"/>
                      <w:lang w:val="en-US"/>
                    </w:rPr>
                  </w:pPr>
                  <w:r>
                    <w:rPr>
                      <w:rFonts w:hint="default" w:ascii="Times New Roman" w:hAnsi="Times New Roman" w:cs="Times New Roman" w:eastAsiaTheme="minorEastAsia"/>
                      <w:b w:val="0"/>
                      <w:bCs/>
                      <w:color w:val="auto"/>
                      <w:kern w:val="2"/>
                      <w:szCs w:val="21"/>
                      <w:highlight w:val="none"/>
                      <w:lang w:val="en-US"/>
                    </w:rPr>
                    <w:t>固态</w:t>
                  </w:r>
                </w:p>
              </w:tc>
            </w:tr>
            <w:tr w14:paraId="0D700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1591" w:type="pct"/>
                  <w:gridSpan w:val="2"/>
                  <w:tcBorders>
                    <w:tl2br w:val="nil"/>
                    <w:tr2bl w:val="nil"/>
                  </w:tcBorders>
                  <w:vAlign w:val="center"/>
                </w:tcPr>
                <w:p w14:paraId="4986BD37">
                  <w:pPr>
                    <w:pStyle w:val="47"/>
                    <w:rPr>
                      <w:rFonts w:hint="default" w:ascii="Times New Roman" w:hAnsi="Times New Roman" w:cs="Times New Roman" w:eastAsiaTheme="minorEastAsia"/>
                      <w:color w:val="auto"/>
                      <w:kern w:val="2"/>
                      <w:szCs w:val="21"/>
                      <w:highlight w:val="none"/>
                      <w:lang w:val="en-US"/>
                    </w:rPr>
                  </w:pPr>
                  <w:r>
                    <w:rPr>
                      <w:rFonts w:hint="default" w:ascii="Times New Roman" w:hAnsi="Times New Roman" w:cs="Times New Roman" w:eastAsiaTheme="minorEastAsia"/>
                      <w:bCs/>
                      <w:color w:val="auto"/>
                      <w:kern w:val="2"/>
                      <w:szCs w:val="21"/>
                      <w:highlight w:val="none"/>
                      <w:lang w:val="en-US"/>
                    </w:rPr>
                    <w:t>环境危险特性</w:t>
                  </w:r>
                </w:p>
              </w:tc>
              <w:tc>
                <w:tcPr>
                  <w:tcW w:w="1136" w:type="pct"/>
                  <w:tcBorders>
                    <w:tl2br w:val="nil"/>
                    <w:tr2bl w:val="nil"/>
                  </w:tcBorders>
                  <w:vAlign w:val="center"/>
                </w:tcPr>
                <w:p w14:paraId="5ADEE0C6">
                  <w:pPr>
                    <w:pStyle w:val="47"/>
                    <w:rPr>
                      <w:rFonts w:hint="default" w:ascii="Times New Roman" w:hAnsi="Times New Roman" w:cs="Times New Roman" w:eastAsiaTheme="minorEastAsia"/>
                      <w:b w:val="0"/>
                      <w:bCs/>
                      <w:color w:val="auto"/>
                      <w:kern w:val="2"/>
                      <w:szCs w:val="21"/>
                      <w:highlight w:val="none"/>
                      <w:lang w:val="en-US"/>
                    </w:rPr>
                  </w:pPr>
                  <w:r>
                    <w:rPr>
                      <w:rFonts w:hint="default" w:ascii="Times New Roman" w:hAnsi="Times New Roman" w:cs="Times New Roman" w:eastAsiaTheme="minorEastAsia"/>
                      <w:b w:val="0"/>
                      <w:bCs/>
                      <w:color w:val="auto"/>
                      <w:kern w:val="2"/>
                      <w:szCs w:val="21"/>
                      <w:highlight w:val="none"/>
                      <w:lang w:val="en-US"/>
                    </w:rPr>
                    <w:t>T/In</w:t>
                  </w:r>
                </w:p>
              </w:tc>
              <w:tc>
                <w:tcPr>
                  <w:tcW w:w="1136" w:type="pct"/>
                  <w:tcBorders>
                    <w:tl2br w:val="nil"/>
                    <w:tr2bl w:val="nil"/>
                  </w:tcBorders>
                  <w:vAlign w:val="center"/>
                </w:tcPr>
                <w:p w14:paraId="42B1DD65">
                  <w:pPr>
                    <w:pStyle w:val="47"/>
                    <w:rPr>
                      <w:rFonts w:hint="default" w:ascii="Times New Roman" w:hAnsi="Times New Roman" w:cs="Times New Roman" w:eastAsiaTheme="minorEastAsia"/>
                      <w:b w:val="0"/>
                      <w:bCs/>
                      <w:color w:val="auto"/>
                      <w:kern w:val="2"/>
                      <w:szCs w:val="21"/>
                      <w:highlight w:val="none"/>
                      <w:lang w:val="en-US"/>
                    </w:rPr>
                  </w:pPr>
                  <w:r>
                    <w:rPr>
                      <w:rFonts w:hint="default" w:ascii="Times New Roman" w:hAnsi="Times New Roman" w:cs="Times New Roman" w:eastAsiaTheme="minorEastAsia"/>
                      <w:b w:val="0"/>
                      <w:bCs/>
                      <w:color w:val="auto"/>
                      <w:kern w:val="2"/>
                      <w:szCs w:val="21"/>
                      <w:highlight w:val="none"/>
                      <w:lang w:val="en-US"/>
                    </w:rPr>
                    <w:t>T</w:t>
                  </w:r>
                  <w:r>
                    <w:rPr>
                      <w:rFonts w:hint="default" w:ascii="Times New Roman" w:hAnsi="Times New Roman" w:cs="Times New Roman" w:eastAsiaTheme="minorEastAsia"/>
                      <w:b w:val="0"/>
                      <w:bCs/>
                      <w:color w:val="auto"/>
                      <w:kern w:val="2"/>
                      <w:szCs w:val="21"/>
                      <w:highlight w:val="none"/>
                      <w:lang w:val="en-US" w:eastAsia="zh-CN"/>
                    </w:rPr>
                    <w:t>，</w:t>
                  </w:r>
                  <w:r>
                    <w:rPr>
                      <w:rFonts w:hint="default" w:ascii="Times New Roman" w:hAnsi="Times New Roman" w:cs="Times New Roman" w:eastAsiaTheme="minorEastAsia"/>
                      <w:b w:val="0"/>
                      <w:bCs/>
                      <w:color w:val="auto"/>
                      <w:kern w:val="2"/>
                      <w:szCs w:val="21"/>
                      <w:highlight w:val="none"/>
                      <w:lang w:val="en-US"/>
                    </w:rPr>
                    <w:t>I</w:t>
                  </w:r>
                </w:p>
              </w:tc>
              <w:tc>
                <w:tcPr>
                  <w:tcW w:w="1136" w:type="pct"/>
                  <w:tcBorders>
                    <w:tl2br w:val="nil"/>
                    <w:tr2bl w:val="nil"/>
                  </w:tcBorders>
                  <w:vAlign w:val="center"/>
                </w:tcPr>
                <w:p w14:paraId="19D7B278">
                  <w:pPr>
                    <w:pStyle w:val="47"/>
                    <w:rPr>
                      <w:rFonts w:hint="default" w:ascii="Times New Roman" w:hAnsi="Times New Roman" w:cs="Times New Roman" w:eastAsiaTheme="minorEastAsia"/>
                      <w:b w:val="0"/>
                      <w:bCs/>
                      <w:color w:val="auto"/>
                      <w:kern w:val="2"/>
                      <w:szCs w:val="21"/>
                      <w:highlight w:val="none"/>
                      <w:lang w:val="en-US"/>
                    </w:rPr>
                  </w:pPr>
                  <w:r>
                    <w:rPr>
                      <w:rFonts w:hint="default" w:ascii="Times New Roman" w:hAnsi="Times New Roman" w:cs="Times New Roman" w:eastAsiaTheme="minorEastAsia"/>
                      <w:b w:val="0"/>
                      <w:bCs/>
                      <w:color w:val="auto"/>
                      <w:kern w:val="2"/>
                      <w:szCs w:val="21"/>
                      <w:highlight w:val="none"/>
                      <w:lang w:val="en-US"/>
                    </w:rPr>
                    <w:t>T/In</w:t>
                  </w:r>
                </w:p>
              </w:tc>
            </w:tr>
            <w:tr w14:paraId="3101B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1591" w:type="pct"/>
                  <w:gridSpan w:val="2"/>
                  <w:tcBorders>
                    <w:tl2br w:val="nil"/>
                    <w:tr2bl w:val="nil"/>
                  </w:tcBorders>
                  <w:vAlign w:val="center"/>
                </w:tcPr>
                <w:p w14:paraId="24365A14">
                  <w:pPr>
                    <w:pStyle w:val="47"/>
                    <w:rPr>
                      <w:rFonts w:hint="default" w:ascii="Times New Roman" w:hAnsi="Times New Roman" w:cs="Times New Roman" w:eastAsiaTheme="minorEastAsia"/>
                      <w:bCs/>
                      <w:color w:val="auto"/>
                      <w:kern w:val="2"/>
                      <w:szCs w:val="21"/>
                      <w:highlight w:val="none"/>
                      <w:lang w:val="en-US"/>
                    </w:rPr>
                  </w:pPr>
                  <w:r>
                    <w:rPr>
                      <w:rFonts w:hint="default" w:ascii="Times New Roman" w:hAnsi="Times New Roman" w:cs="Times New Roman" w:eastAsiaTheme="minorEastAsia"/>
                      <w:bCs/>
                      <w:color w:val="auto"/>
                      <w:kern w:val="2"/>
                      <w:szCs w:val="21"/>
                      <w:highlight w:val="none"/>
                    </w:rPr>
                    <w:t>产生量（t/a）</w:t>
                  </w:r>
                </w:p>
              </w:tc>
              <w:tc>
                <w:tcPr>
                  <w:tcW w:w="1136" w:type="pct"/>
                  <w:tcBorders>
                    <w:tl2br w:val="nil"/>
                    <w:tr2bl w:val="nil"/>
                  </w:tcBorders>
                  <w:vAlign w:val="center"/>
                </w:tcPr>
                <w:p w14:paraId="3BDF1009">
                  <w:pPr>
                    <w:pStyle w:val="47"/>
                    <w:rPr>
                      <w:rFonts w:hint="default" w:ascii="Times New Roman" w:hAnsi="Times New Roman" w:cs="Times New Roman" w:eastAsiaTheme="minorEastAsia"/>
                      <w:b w:val="0"/>
                      <w:bCs/>
                      <w:color w:val="auto"/>
                      <w:kern w:val="2"/>
                      <w:szCs w:val="21"/>
                      <w:highlight w:val="none"/>
                      <w:lang w:val="en-US" w:eastAsia="zh-CN"/>
                    </w:rPr>
                  </w:pPr>
                  <w:r>
                    <w:rPr>
                      <w:rFonts w:hint="default" w:ascii="Times New Roman" w:hAnsi="Times New Roman" w:cs="Times New Roman" w:eastAsiaTheme="minorEastAsia"/>
                      <w:b w:val="0"/>
                      <w:bCs/>
                      <w:color w:val="auto"/>
                      <w:kern w:val="2"/>
                      <w:szCs w:val="21"/>
                      <w:highlight w:val="none"/>
                      <w:lang w:val="en-US" w:eastAsia="zh-CN"/>
                    </w:rPr>
                    <w:t>0.08</w:t>
                  </w:r>
                </w:p>
              </w:tc>
              <w:tc>
                <w:tcPr>
                  <w:tcW w:w="1136" w:type="pct"/>
                  <w:tcBorders>
                    <w:tl2br w:val="nil"/>
                    <w:tr2bl w:val="nil"/>
                  </w:tcBorders>
                  <w:vAlign w:val="center"/>
                </w:tcPr>
                <w:p w14:paraId="2EF05F74">
                  <w:pPr>
                    <w:pStyle w:val="47"/>
                    <w:rPr>
                      <w:rFonts w:hint="default" w:ascii="Times New Roman" w:hAnsi="Times New Roman" w:cs="Times New Roman" w:eastAsiaTheme="minorEastAsia"/>
                      <w:b w:val="0"/>
                      <w:bCs/>
                      <w:color w:val="auto"/>
                      <w:kern w:val="2"/>
                      <w:szCs w:val="21"/>
                      <w:highlight w:val="none"/>
                      <w:lang w:val="en-US" w:eastAsia="zh-CN"/>
                    </w:rPr>
                  </w:pPr>
                  <w:r>
                    <w:rPr>
                      <w:rFonts w:hint="default" w:ascii="Times New Roman" w:hAnsi="Times New Roman" w:cs="Times New Roman" w:eastAsiaTheme="minorEastAsia"/>
                      <w:b w:val="0"/>
                      <w:bCs/>
                      <w:color w:val="auto"/>
                      <w:kern w:val="2"/>
                      <w:szCs w:val="21"/>
                      <w:highlight w:val="none"/>
                      <w:lang w:val="en-US" w:eastAsia="zh-CN"/>
                    </w:rPr>
                    <w:t>0.02</w:t>
                  </w:r>
                </w:p>
              </w:tc>
              <w:tc>
                <w:tcPr>
                  <w:tcW w:w="1136" w:type="pct"/>
                  <w:tcBorders>
                    <w:tl2br w:val="nil"/>
                    <w:tr2bl w:val="nil"/>
                  </w:tcBorders>
                  <w:vAlign w:val="center"/>
                </w:tcPr>
                <w:p w14:paraId="0EFE9CFB">
                  <w:pPr>
                    <w:pStyle w:val="47"/>
                    <w:rPr>
                      <w:rFonts w:hint="default" w:ascii="Times New Roman" w:hAnsi="Times New Roman" w:cs="Times New Roman" w:eastAsiaTheme="minorEastAsia"/>
                      <w:b w:val="0"/>
                      <w:bCs/>
                      <w:color w:val="auto"/>
                      <w:kern w:val="2"/>
                      <w:szCs w:val="21"/>
                      <w:highlight w:val="none"/>
                      <w:lang w:val="en-US"/>
                    </w:rPr>
                  </w:pPr>
                  <w:r>
                    <w:rPr>
                      <w:rFonts w:hint="default" w:ascii="Times New Roman" w:hAnsi="Times New Roman" w:cs="Times New Roman" w:eastAsiaTheme="minorEastAsia"/>
                      <w:b w:val="0"/>
                      <w:bCs/>
                      <w:color w:val="auto"/>
                      <w:kern w:val="2"/>
                      <w:szCs w:val="21"/>
                      <w:highlight w:val="none"/>
                      <w:lang w:val="en-US" w:eastAsia="zh-CN"/>
                    </w:rPr>
                    <w:t>0.0</w:t>
                  </w:r>
                  <w:r>
                    <w:rPr>
                      <w:rFonts w:hint="default" w:ascii="Times New Roman" w:hAnsi="Times New Roman" w:cs="Times New Roman" w:eastAsiaTheme="minorEastAsia"/>
                      <w:b w:val="0"/>
                      <w:bCs/>
                      <w:color w:val="auto"/>
                      <w:kern w:val="2"/>
                      <w:szCs w:val="21"/>
                      <w:highlight w:val="none"/>
                      <w:lang w:val="en-US"/>
                    </w:rPr>
                    <w:t>1</w:t>
                  </w:r>
                </w:p>
              </w:tc>
            </w:tr>
            <w:tr w14:paraId="58E73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1591" w:type="pct"/>
                  <w:gridSpan w:val="2"/>
                  <w:tcBorders>
                    <w:tl2br w:val="nil"/>
                    <w:tr2bl w:val="nil"/>
                  </w:tcBorders>
                  <w:vAlign w:val="center"/>
                </w:tcPr>
                <w:p w14:paraId="75451F2E">
                  <w:pPr>
                    <w:pStyle w:val="47"/>
                    <w:rPr>
                      <w:rFonts w:hint="default" w:ascii="Times New Roman" w:hAnsi="Times New Roman" w:cs="Times New Roman" w:eastAsiaTheme="minorEastAsia"/>
                      <w:bCs/>
                      <w:color w:val="auto"/>
                      <w:kern w:val="2"/>
                      <w:szCs w:val="21"/>
                      <w:highlight w:val="none"/>
                      <w:lang w:val="en-US"/>
                    </w:rPr>
                  </w:pPr>
                  <w:r>
                    <w:rPr>
                      <w:rFonts w:hint="default" w:ascii="Times New Roman" w:hAnsi="Times New Roman" w:cs="Times New Roman" w:eastAsiaTheme="minorEastAsia"/>
                      <w:bCs/>
                      <w:color w:val="auto"/>
                      <w:kern w:val="2"/>
                      <w:szCs w:val="21"/>
                      <w:highlight w:val="none"/>
                      <w:lang w:val="en-US"/>
                    </w:rPr>
                    <w:t>贮存方式</w:t>
                  </w:r>
                </w:p>
              </w:tc>
              <w:tc>
                <w:tcPr>
                  <w:tcW w:w="1136" w:type="pct"/>
                  <w:tcBorders>
                    <w:tl2br w:val="nil"/>
                    <w:tr2bl w:val="nil"/>
                  </w:tcBorders>
                  <w:vAlign w:val="center"/>
                </w:tcPr>
                <w:p w14:paraId="4D4431D5">
                  <w:pPr>
                    <w:pStyle w:val="47"/>
                    <w:rPr>
                      <w:rFonts w:hint="default" w:ascii="Times New Roman" w:hAnsi="Times New Roman" w:cs="Times New Roman" w:eastAsiaTheme="minorEastAsia"/>
                      <w:b w:val="0"/>
                      <w:bCs/>
                      <w:color w:val="auto"/>
                      <w:kern w:val="2"/>
                      <w:szCs w:val="21"/>
                      <w:highlight w:val="none"/>
                      <w:lang w:val="en-US"/>
                    </w:rPr>
                  </w:pPr>
                  <w:r>
                    <w:rPr>
                      <w:rFonts w:hint="default" w:ascii="Times New Roman" w:hAnsi="Times New Roman" w:cs="Times New Roman" w:eastAsiaTheme="minorEastAsia"/>
                      <w:b w:val="0"/>
                      <w:bCs/>
                      <w:color w:val="auto"/>
                      <w:kern w:val="2"/>
                      <w:szCs w:val="21"/>
                      <w:highlight w:val="none"/>
                      <w:lang w:val="en-US"/>
                    </w:rPr>
                    <w:t>码垛堆存</w:t>
                  </w:r>
                </w:p>
              </w:tc>
              <w:tc>
                <w:tcPr>
                  <w:tcW w:w="1136" w:type="pct"/>
                  <w:tcBorders>
                    <w:tl2br w:val="nil"/>
                    <w:tr2bl w:val="nil"/>
                  </w:tcBorders>
                  <w:vAlign w:val="center"/>
                </w:tcPr>
                <w:p w14:paraId="6564C15D">
                  <w:pPr>
                    <w:pStyle w:val="47"/>
                    <w:rPr>
                      <w:rFonts w:hint="default" w:ascii="Times New Roman" w:hAnsi="Times New Roman" w:cs="Times New Roman" w:eastAsiaTheme="minorEastAsia"/>
                      <w:b w:val="0"/>
                      <w:bCs/>
                      <w:color w:val="auto"/>
                      <w:kern w:val="2"/>
                      <w:szCs w:val="21"/>
                      <w:highlight w:val="none"/>
                      <w:lang w:val="en-US"/>
                    </w:rPr>
                  </w:pPr>
                  <w:r>
                    <w:rPr>
                      <w:rFonts w:hint="default" w:ascii="Times New Roman" w:hAnsi="Times New Roman" w:cs="Times New Roman" w:eastAsiaTheme="minorEastAsia"/>
                      <w:b w:val="0"/>
                      <w:bCs/>
                      <w:color w:val="auto"/>
                      <w:kern w:val="2"/>
                      <w:szCs w:val="21"/>
                      <w:highlight w:val="none"/>
                      <w:lang w:val="en-US"/>
                    </w:rPr>
                    <w:t>桶装</w:t>
                  </w:r>
                </w:p>
              </w:tc>
              <w:tc>
                <w:tcPr>
                  <w:tcW w:w="1136" w:type="pct"/>
                  <w:tcBorders>
                    <w:tl2br w:val="nil"/>
                    <w:tr2bl w:val="nil"/>
                  </w:tcBorders>
                  <w:vAlign w:val="center"/>
                </w:tcPr>
                <w:p w14:paraId="43CB8270">
                  <w:pPr>
                    <w:pStyle w:val="47"/>
                    <w:rPr>
                      <w:rFonts w:hint="default" w:ascii="Times New Roman" w:hAnsi="Times New Roman" w:cs="Times New Roman" w:eastAsiaTheme="minorEastAsia"/>
                      <w:b w:val="0"/>
                      <w:bCs/>
                      <w:color w:val="auto"/>
                      <w:kern w:val="2"/>
                      <w:szCs w:val="21"/>
                      <w:highlight w:val="none"/>
                      <w:lang w:val="en-US"/>
                    </w:rPr>
                  </w:pPr>
                  <w:r>
                    <w:rPr>
                      <w:rFonts w:hint="default" w:ascii="Times New Roman" w:hAnsi="Times New Roman" w:cs="Times New Roman" w:eastAsiaTheme="minorEastAsia"/>
                      <w:b w:val="0"/>
                      <w:bCs/>
                      <w:color w:val="auto"/>
                      <w:kern w:val="2"/>
                      <w:szCs w:val="21"/>
                      <w:highlight w:val="none"/>
                      <w:lang w:val="en-US"/>
                    </w:rPr>
                    <w:t>桶装</w:t>
                  </w:r>
                </w:p>
              </w:tc>
            </w:tr>
            <w:tr w14:paraId="5913E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714" w:type="pct"/>
                  <w:vMerge w:val="restart"/>
                  <w:tcBorders>
                    <w:tl2br w:val="nil"/>
                    <w:tr2bl w:val="nil"/>
                  </w:tcBorders>
                  <w:vAlign w:val="center"/>
                </w:tcPr>
                <w:p w14:paraId="6877446B">
                  <w:pPr>
                    <w:pStyle w:val="47"/>
                    <w:rPr>
                      <w:rFonts w:hint="default" w:ascii="Times New Roman" w:hAnsi="Times New Roman" w:cs="Times New Roman" w:eastAsiaTheme="minorEastAsia"/>
                      <w:bCs/>
                      <w:color w:val="auto"/>
                      <w:kern w:val="2"/>
                      <w:szCs w:val="21"/>
                      <w:highlight w:val="none"/>
                      <w:lang w:val="en-US"/>
                    </w:rPr>
                  </w:pPr>
                  <w:r>
                    <w:rPr>
                      <w:rFonts w:hint="default" w:ascii="Times New Roman" w:hAnsi="Times New Roman" w:cs="Times New Roman" w:eastAsiaTheme="minorEastAsia"/>
                      <w:bCs/>
                      <w:color w:val="auto"/>
                      <w:kern w:val="2"/>
                      <w:szCs w:val="21"/>
                      <w:highlight w:val="none"/>
                      <w:lang w:val="en-US"/>
                    </w:rPr>
                    <w:t>利用处置方式和去向</w:t>
                  </w:r>
                  <w:r>
                    <w:rPr>
                      <w:rFonts w:hint="default" w:ascii="Times New Roman" w:hAnsi="Times New Roman" w:cs="Times New Roman" w:eastAsiaTheme="minorEastAsia"/>
                      <w:bCs/>
                      <w:color w:val="auto"/>
                      <w:kern w:val="2"/>
                      <w:szCs w:val="21"/>
                      <w:highlight w:val="none"/>
                    </w:rPr>
                    <w:t>（t/a）</w:t>
                  </w:r>
                </w:p>
              </w:tc>
              <w:tc>
                <w:tcPr>
                  <w:tcW w:w="877" w:type="pct"/>
                  <w:tcBorders>
                    <w:tl2br w:val="nil"/>
                    <w:tr2bl w:val="nil"/>
                  </w:tcBorders>
                  <w:vAlign w:val="center"/>
                </w:tcPr>
                <w:p w14:paraId="425DE2B5">
                  <w:pPr>
                    <w:pStyle w:val="47"/>
                    <w:rPr>
                      <w:rFonts w:hint="default" w:ascii="Times New Roman" w:hAnsi="Times New Roman" w:cs="Times New Roman" w:eastAsiaTheme="minorEastAsia"/>
                      <w:bCs/>
                      <w:color w:val="auto"/>
                      <w:kern w:val="2"/>
                      <w:szCs w:val="21"/>
                      <w:highlight w:val="none"/>
                      <w:lang w:val="en-US"/>
                    </w:rPr>
                  </w:pPr>
                  <w:r>
                    <w:rPr>
                      <w:rFonts w:hint="default" w:ascii="Times New Roman" w:hAnsi="Times New Roman" w:cs="Times New Roman" w:eastAsiaTheme="minorEastAsia"/>
                      <w:bCs/>
                      <w:color w:val="auto"/>
                      <w:kern w:val="2"/>
                      <w:szCs w:val="21"/>
                      <w:highlight w:val="none"/>
                      <w:lang w:val="en-US"/>
                    </w:rPr>
                    <w:t>自行利用量</w:t>
                  </w:r>
                </w:p>
              </w:tc>
              <w:tc>
                <w:tcPr>
                  <w:tcW w:w="1136" w:type="pct"/>
                  <w:tcBorders>
                    <w:tl2br w:val="nil"/>
                    <w:tr2bl w:val="nil"/>
                  </w:tcBorders>
                  <w:vAlign w:val="center"/>
                </w:tcPr>
                <w:p w14:paraId="784C1DFF">
                  <w:pPr>
                    <w:pStyle w:val="47"/>
                    <w:rPr>
                      <w:rFonts w:hint="default" w:ascii="Times New Roman" w:hAnsi="Times New Roman" w:cs="Times New Roman" w:eastAsiaTheme="minorEastAsia"/>
                      <w:b w:val="0"/>
                      <w:bCs/>
                      <w:color w:val="auto"/>
                      <w:kern w:val="2"/>
                      <w:szCs w:val="21"/>
                      <w:highlight w:val="none"/>
                      <w:lang w:val="en-US"/>
                    </w:rPr>
                  </w:pPr>
                  <w:r>
                    <w:rPr>
                      <w:rFonts w:hint="default" w:ascii="Times New Roman" w:hAnsi="Times New Roman" w:cs="Times New Roman" w:eastAsiaTheme="minorEastAsia"/>
                      <w:b w:val="0"/>
                      <w:bCs/>
                      <w:color w:val="auto"/>
                      <w:kern w:val="2"/>
                      <w:szCs w:val="21"/>
                      <w:highlight w:val="none"/>
                      <w:lang w:val="en-US"/>
                    </w:rPr>
                    <w:t>0</w:t>
                  </w:r>
                </w:p>
              </w:tc>
              <w:tc>
                <w:tcPr>
                  <w:tcW w:w="1136" w:type="pct"/>
                  <w:tcBorders>
                    <w:tl2br w:val="nil"/>
                    <w:tr2bl w:val="nil"/>
                  </w:tcBorders>
                  <w:vAlign w:val="center"/>
                </w:tcPr>
                <w:p w14:paraId="53CE9E39">
                  <w:pPr>
                    <w:pStyle w:val="47"/>
                    <w:rPr>
                      <w:rFonts w:hint="default" w:ascii="Times New Roman" w:hAnsi="Times New Roman" w:cs="Times New Roman" w:eastAsiaTheme="minorEastAsia"/>
                      <w:b w:val="0"/>
                      <w:bCs/>
                      <w:color w:val="auto"/>
                      <w:kern w:val="2"/>
                      <w:szCs w:val="21"/>
                      <w:highlight w:val="none"/>
                      <w:lang w:val="en-US"/>
                    </w:rPr>
                  </w:pPr>
                  <w:r>
                    <w:rPr>
                      <w:rFonts w:hint="default" w:ascii="Times New Roman" w:hAnsi="Times New Roman" w:cs="Times New Roman" w:eastAsiaTheme="minorEastAsia"/>
                      <w:b w:val="0"/>
                      <w:bCs/>
                      <w:color w:val="auto"/>
                      <w:kern w:val="2"/>
                      <w:szCs w:val="21"/>
                      <w:highlight w:val="none"/>
                      <w:lang w:val="en-US"/>
                    </w:rPr>
                    <w:t>0</w:t>
                  </w:r>
                </w:p>
              </w:tc>
              <w:tc>
                <w:tcPr>
                  <w:tcW w:w="1136" w:type="pct"/>
                  <w:tcBorders>
                    <w:tl2br w:val="nil"/>
                    <w:tr2bl w:val="nil"/>
                  </w:tcBorders>
                  <w:vAlign w:val="center"/>
                </w:tcPr>
                <w:p w14:paraId="01C3A77D">
                  <w:pPr>
                    <w:pStyle w:val="47"/>
                    <w:rPr>
                      <w:rFonts w:hint="default" w:ascii="Times New Roman" w:hAnsi="Times New Roman" w:cs="Times New Roman" w:eastAsiaTheme="minorEastAsia"/>
                      <w:b w:val="0"/>
                      <w:bCs/>
                      <w:color w:val="auto"/>
                      <w:kern w:val="2"/>
                      <w:szCs w:val="21"/>
                      <w:highlight w:val="none"/>
                      <w:lang w:val="en-US"/>
                    </w:rPr>
                  </w:pPr>
                  <w:r>
                    <w:rPr>
                      <w:rFonts w:hint="default" w:ascii="Times New Roman" w:hAnsi="Times New Roman" w:cs="Times New Roman" w:eastAsiaTheme="minorEastAsia"/>
                      <w:b w:val="0"/>
                      <w:bCs/>
                      <w:color w:val="auto"/>
                      <w:kern w:val="2"/>
                      <w:szCs w:val="21"/>
                      <w:highlight w:val="none"/>
                      <w:lang w:val="en-US"/>
                    </w:rPr>
                    <w:t>0</w:t>
                  </w:r>
                </w:p>
              </w:tc>
            </w:tr>
            <w:tr w14:paraId="396B3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714" w:type="pct"/>
                  <w:vMerge w:val="continue"/>
                  <w:tcBorders>
                    <w:tl2br w:val="nil"/>
                    <w:tr2bl w:val="nil"/>
                  </w:tcBorders>
                  <w:vAlign w:val="center"/>
                </w:tcPr>
                <w:p w14:paraId="5F0C247E">
                  <w:pPr>
                    <w:pStyle w:val="47"/>
                    <w:rPr>
                      <w:rFonts w:hint="default" w:ascii="Times New Roman" w:hAnsi="Times New Roman" w:cs="Times New Roman" w:eastAsiaTheme="minorEastAsia"/>
                      <w:bCs/>
                      <w:color w:val="auto"/>
                      <w:kern w:val="2"/>
                      <w:szCs w:val="21"/>
                      <w:highlight w:val="none"/>
                      <w:lang w:val="en-US"/>
                    </w:rPr>
                  </w:pPr>
                </w:p>
              </w:tc>
              <w:tc>
                <w:tcPr>
                  <w:tcW w:w="877" w:type="pct"/>
                  <w:tcBorders>
                    <w:tl2br w:val="nil"/>
                    <w:tr2bl w:val="nil"/>
                  </w:tcBorders>
                  <w:vAlign w:val="center"/>
                </w:tcPr>
                <w:p w14:paraId="19085321">
                  <w:pPr>
                    <w:pStyle w:val="47"/>
                    <w:rPr>
                      <w:rFonts w:hint="default" w:ascii="Times New Roman" w:hAnsi="Times New Roman" w:cs="Times New Roman" w:eastAsiaTheme="minorEastAsia"/>
                      <w:bCs/>
                      <w:color w:val="auto"/>
                      <w:kern w:val="2"/>
                      <w:szCs w:val="21"/>
                      <w:highlight w:val="none"/>
                      <w:lang w:val="en-US"/>
                    </w:rPr>
                  </w:pPr>
                  <w:r>
                    <w:rPr>
                      <w:rFonts w:hint="default" w:ascii="Times New Roman" w:hAnsi="Times New Roman" w:cs="Times New Roman" w:eastAsiaTheme="minorEastAsia"/>
                      <w:bCs/>
                      <w:color w:val="auto"/>
                      <w:kern w:val="2"/>
                      <w:szCs w:val="21"/>
                      <w:highlight w:val="none"/>
                      <w:lang w:val="en-US"/>
                    </w:rPr>
                    <w:t>委托利用量</w:t>
                  </w:r>
                </w:p>
              </w:tc>
              <w:tc>
                <w:tcPr>
                  <w:tcW w:w="1136" w:type="pct"/>
                  <w:tcBorders>
                    <w:tl2br w:val="nil"/>
                    <w:tr2bl w:val="nil"/>
                  </w:tcBorders>
                  <w:vAlign w:val="center"/>
                </w:tcPr>
                <w:p w14:paraId="54BA6F6E">
                  <w:pPr>
                    <w:pStyle w:val="47"/>
                    <w:rPr>
                      <w:rFonts w:hint="default" w:ascii="Times New Roman" w:hAnsi="Times New Roman" w:cs="Times New Roman" w:eastAsiaTheme="minorEastAsia"/>
                      <w:b w:val="0"/>
                      <w:bCs/>
                      <w:color w:val="auto"/>
                      <w:kern w:val="2"/>
                      <w:szCs w:val="21"/>
                      <w:highlight w:val="none"/>
                      <w:lang w:val="en-US"/>
                    </w:rPr>
                  </w:pPr>
                  <w:r>
                    <w:rPr>
                      <w:rFonts w:hint="default" w:ascii="Times New Roman" w:hAnsi="Times New Roman" w:cs="Times New Roman" w:eastAsiaTheme="minorEastAsia"/>
                      <w:b w:val="0"/>
                      <w:bCs/>
                      <w:color w:val="auto"/>
                      <w:kern w:val="2"/>
                      <w:szCs w:val="21"/>
                      <w:highlight w:val="none"/>
                      <w:lang w:val="en-US"/>
                    </w:rPr>
                    <w:t>0</w:t>
                  </w:r>
                </w:p>
              </w:tc>
              <w:tc>
                <w:tcPr>
                  <w:tcW w:w="1136" w:type="pct"/>
                  <w:tcBorders>
                    <w:tl2br w:val="nil"/>
                    <w:tr2bl w:val="nil"/>
                  </w:tcBorders>
                  <w:vAlign w:val="center"/>
                </w:tcPr>
                <w:p w14:paraId="33C5A8FF">
                  <w:pPr>
                    <w:pStyle w:val="47"/>
                    <w:rPr>
                      <w:rFonts w:hint="default" w:ascii="Times New Roman" w:hAnsi="Times New Roman" w:cs="Times New Roman" w:eastAsiaTheme="minorEastAsia"/>
                      <w:b w:val="0"/>
                      <w:bCs/>
                      <w:color w:val="auto"/>
                      <w:kern w:val="2"/>
                      <w:szCs w:val="21"/>
                      <w:highlight w:val="none"/>
                      <w:lang w:val="en-US"/>
                    </w:rPr>
                  </w:pPr>
                  <w:r>
                    <w:rPr>
                      <w:rFonts w:hint="default" w:ascii="Times New Roman" w:hAnsi="Times New Roman" w:cs="Times New Roman" w:eastAsiaTheme="minorEastAsia"/>
                      <w:b w:val="0"/>
                      <w:bCs/>
                      <w:color w:val="auto"/>
                      <w:kern w:val="2"/>
                      <w:szCs w:val="21"/>
                      <w:highlight w:val="none"/>
                      <w:lang w:val="en-US"/>
                    </w:rPr>
                    <w:t>0</w:t>
                  </w:r>
                </w:p>
              </w:tc>
              <w:tc>
                <w:tcPr>
                  <w:tcW w:w="1136" w:type="pct"/>
                  <w:tcBorders>
                    <w:tl2br w:val="nil"/>
                    <w:tr2bl w:val="nil"/>
                  </w:tcBorders>
                  <w:vAlign w:val="center"/>
                </w:tcPr>
                <w:p w14:paraId="601D1BD4">
                  <w:pPr>
                    <w:pStyle w:val="47"/>
                    <w:rPr>
                      <w:rFonts w:hint="default" w:ascii="Times New Roman" w:hAnsi="Times New Roman" w:cs="Times New Roman" w:eastAsiaTheme="minorEastAsia"/>
                      <w:b w:val="0"/>
                      <w:bCs/>
                      <w:color w:val="auto"/>
                      <w:kern w:val="2"/>
                      <w:szCs w:val="21"/>
                      <w:highlight w:val="none"/>
                      <w:lang w:val="en-US"/>
                    </w:rPr>
                  </w:pPr>
                  <w:r>
                    <w:rPr>
                      <w:rFonts w:hint="default" w:ascii="Times New Roman" w:hAnsi="Times New Roman" w:cs="Times New Roman" w:eastAsiaTheme="minorEastAsia"/>
                      <w:b w:val="0"/>
                      <w:bCs/>
                      <w:color w:val="auto"/>
                      <w:kern w:val="2"/>
                      <w:szCs w:val="21"/>
                      <w:highlight w:val="none"/>
                      <w:lang w:val="en-US"/>
                    </w:rPr>
                    <w:t>0</w:t>
                  </w:r>
                </w:p>
              </w:tc>
            </w:tr>
            <w:tr w14:paraId="55198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714" w:type="pct"/>
                  <w:vMerge w:val="continue"/>
                  <w:tcBorders>
                    <w:tl2br w:val="nil"/>
                    <w:tr2bl w:val="nil"/>
                  </w:tcBorders>
                  <w:vAlign w:val="center"/>
                </w:tcPr>
                <w:p w14:paraId="45425A8B">
                  <w:pPr>
                    <w:pStyle w:val="47"/>
                    <w:rPr>
                      <w:rFonts w:hint="default" w:ascii="Times New Roman" w:hAnsi="Times New Roman" w:cs="Times New Roman" w:eastAsiaTheme="minorEastAsia"/>
                      <w:bCs/>
                      <w:color w:val="auto"/>
                      <w:kern w:val="2"/>
                      <w:szCs w:val="21"/>
                      <w:highlight w:val="none"/>
                      <w:lang w:val="en-US"/>
                    </w:rPr>
                  </w:pPr>
                </w:p>
              </w:tc>
              <w:tc>
                <w:tcPr>
                  <w:tcW w:w="877" w:type="pct"/>
                  <w:tcBorders>
                    <w:tl2br w:val="nil"/>
                    <w:tr2bl w:val="nil"/>
                  </w:tcBorders>
                  <w:vAlign w:val="center"/>
                </w:tcPr>
                <w:p w14:paraId="0BB621DC">
                  <w:pPr>
                    <w:pStyle w:val="47"/>
                    <w:rPr>
                      <w:rFonts w:hint="default" w:ascii="Times New Roman" w:hAnsi="Times New Roman" w:cs="Times New Roman" w:eastAsiaTheme="minorEastAsia"/>
                      <w:bCs/>
                      <w:color w:val="auto"/>
                      <w:kern w:val="2"/>
                      <w:szCs w:val="21"/>
                      <w:highlight w:val="none"/>
                      <w:lang w:val="en-US"/>
                    </w:rPr>
                  </w:pPr>
                  <w:r>
                    <w:rPr>
                      <w:rFonts w:hint="default" w:ascii="Times New Roman" w:hAnsi="Times New Roman" w:cs="Times New Roman" w:eastAsiaTheme="minorEastAsia"/>
                      <w:bCs/>
                      <w:color w:val="auto"/>
                      <w:kern w:val="2"/>
                      <w:szCs w:val="21"/>
                      <w:highlight w:val="none"/>
                      <w:lang w:val="en-US"/>
                    </w:rPr>
                    <w:t>委托处置量</w:t>
                  </w:r>
                </w:p>
              </w:tc>
              <w:tc>
                <w:tcPr>
                  <w:tcW w:w="1136" w:type="pct"/>
                  <w:tcBorders>
                    <w:tl2br w:val="nil"/>
                    <w:tr2bl w:val="nil"/>
                  </w:tcBorders>
                  <w:vAlign w:val="center"/>
                </w:tcPr>
                <w:p w14:paraId="3F9D267A">
                  <w:pPr>
                    <w:pStyle w:val="47"/>
                    <w:rPr>
                      <w:rFonts w:hint="default" w:ascii="Times New Roman" w:hAnsi="Times New Roman" w:cs="Times New Roman" w:eastAsiaTheme="minorEastAsia"/>
                      <w:b w:val="0"/>
                      <w:bCs/>
                      <w:color w:val="auto"/>
                      <w:kern w:val="2"/>
                      <w:szCs w:val="21"/>
                      <w:highlight w:val="none"/>
                      <w:lang w:val="en-US" w:eastAsia="zh-CN"/>
                    </w:rPr>
                  </w:pPr>
                  <w:r>
                    <w:rPr>
                      <w:rFonts w:hint="default" w:ascii="Times New Roman" w:hAnsi="Times New Roman" w:cs="Times New Roman" w:eastAsiaTheme="minorEastAsia"/>
                      <w:b w:val="0"/>
                      <w:bCs/>
                      <w:color w:val="auto"/>
                      <w:kern w:val="2"/>
                      <w:szCs w:val="21"/>
                      <w:highlight w:val="none"/>
                      <w:lang w:val="en-US" w:eastAsia="zh-CN"/>
                    </w:rPr>
                    <w:t>0.08</w:t>
                  </w:r>
                </w:p>
              </w:tc>
              <w:tc>
                <w:tcPr>
                  <w:tcW w:w="1136" w:type="pct"/>
                  <w:tcBorders>
                    <w:tl2br w:val="nil"/>
                    <w:tr2bl w:val="nil"/>
                  </w:tcBorders>
                  <w:vAlign w:val="center"/>
                </w:tcPr>
                <w:p w14:paraId="2B9D3A38">
                  <w:pPr>
                    <w:pStyle w:val="47"/>
                    <w:rPr>
                      <w:rFonts w:hint="default" w:ascii="Times New Roman" w:hAnsi="Times New Roman" w:cs="Times New Roman" w:eastAsiaTheme="minorEastAsia"/>
                      <w:b w:val="0"/>
                      <w:bCs/>
                      <w:color w:val="auto"/>
                      <w:kern w:val="2"/>
                      <w:szCs w:val="21"/>
                      <w:highlight w:val="none"/>
                      <w:lang w:val="en-US" w:eastAsia="zh-CN"/>
                    </w:rPr>
                  </w:pPr>
                  <w:r>
                    <w:rPr>
                      <w:rFonts w:hint="default" w:ascii="Times New Roman" w:hAnsi="Times New Roman" w:cs="Times New Roman" w:eastAsiaTheme="minorEastAsia"/>
                      <w:b w:val="0"/>
                      <w:bCs/>
                      <w:color w:val="auto"/>
                      <w:kern w:val="2"/>
                      <w:szCs w:val="21"/>
                      <w:highlight w:val="none"/>
                      <w:lang w:val="en-US" w:eastAsia="zh-CN"/>
                    </w:rPr>
                    <w:t>0.02</w:t>
                  </w:r>
                </w:p>
              </w:tc>
              <w:tc>
                <w:tcPr>
                  <w:tcW w:w="1136" w:type="pct"/>
                  <w:tcBorders>
                    <w:tl2br w:val="nil"/>
                    <w:tr2bl w:val="nil"/>
                  </w:tcBorders>
                  <w:vAlign w:val="center"/>
                </w:tcPr>
                <w:p w14:paraId="394D80E2">
                  <w:pPr>
                    <w:pStyle w:val="47"/>
                    <w:rPr>
                      <w:rFonts w:hint="default" w:ascii="Times New Roman" w:hAnsi="Times New Roman" w:cs="Times New Roman" w:eastAsiaTheme="minorEastAsia"/>
                      <w:b w:val="0"/>
                      <w:bCs/>
                      <w:color w:val="auto"/>
                      <w:kern w:val="2"/>
                      <w:szCs w:val="21"/>
                      <w:highlight w:val="none"/>
                      <w:lang w:val="en-US" w:eastAsia="zh-CN"/>
                    </w:rPr>
                  </w:pPr>
                  <w:r>
                    <w:rPr>
                      <w:rFonts w:hint="default" w:ascii="Times New Roman" w:hAnsi="Times New Roman" w:cs="Times New Roman" w:eastAsiaTheme="minorEastAsia"/>
                      <w:b w:val="0"/>
                      <w:bCs/>
                      <w:color w:val="auto"/>
                      <w:kern w:val="2"/>
                      <w:szCs w:val="21"/>
                      <w:highlight w:val="none"/>
                      <w:lang w:val="en-US" w:eastAsia="zh-CN"/>
                    </w:rPr>
                    <w:t>0.0</w:t>
                  </w:r>
                  <w:r>
                    <w:rPr>
                      <w:rFonts w:hint="default" w:ascii="Times New Roman" w:hAnsi="Times New Roman" w:cs="Times New Roman" w:eastAsiaTheme="minorEastAsia"/>
                      <w:b w:val="0"/>
                      <w:bCs/>
                      <w:color w:val="auto"/>
                      <w:kern w:val="2"/>
                      <w:szCs w:val="21"/>
                      <w:highlight w:val="none"/>
                      <w:lang w:val="en-US"/>
                    </w:rPr>
                    <w:t>1</w:t>
                  </w:r>
                </w:p>
              </w:tc>
            </w:tr>
            <w:tr w14:paraId="7E557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714" w:type="pct"/>
                  <w:vMerge w:val="continue"/>
                  <w:tcBorders>
                    <w:tl2br w:val="nil"/>
                    <w:tr2bl w:val="nil"/>
                  </w:tcBorders>
                  <w:vAlign w:val="center"/>
                </w:tcPr>
                <w:p w14:paraId="5BB87585">
                  <w:pPr>
                    <w:pStyle w:val="47"/>
                    <w:rPr>
                      <w:rFonts w:hint="default" w:ascii="Times New Roman" w:hAnsi="Times New Roman" w:cs="Times New Roman" w:eastAsiaTheme="minorEastAsia"/>
                      <w:bCs/>
                      <w:color w:val="auto"/>
                      <w:kern w:val="2"/>
                      <w:szCs w:val="21"/>
                      <w:highlight w:val="none"/>
                      <w:lang w:val="en-US"/>
                    </w:rPr>
                  </w:pPr>
                </w:p>
              </w:tc>
              <w:tc>
                <w:tcPr>
                  <w:tcW w:w="877" w:type="pct"/>
                  <w:tcBorders>
                    <w:tl2br w:val="nil"/>
                    <w:tr2bl w:val="nil"/>
                  </w:tcBorders>
                  <w:vAlign w:val="center"/>
                </w:tcPr>
                <w:p w14:paraId="2889C03D">
                  <w:pPr>
                    <w:pStyle w:val="47"/>
                    <w:rPr>
                      <w:rFonts w:hint="default" w:ascii="Times New Roman" w:hAnsi="Times New Roman" w:cs="Times New Roman" w:eastAsiaTheme="minorEastAsia"/>
                      <w:bCs/>
                      <w:color w:val="auto"/>
                      <w:kern w:val="2"/>
                      <w:szCs w:val="21"/>
                      <w:highlight w:val="none"/>
                      <w:lang w:val="en-US"/>
                    </w:rPr>
                  </w:pPr>
                  <w:r>
                    <w:rPr>
                      <w:rFonts w:hint="default" w:ascii="Times New Roman" w:hAnsi="Times New Roman" w:cs="Times New Roman" w:eastAsiaTheme="minorEastAsia"/>
                      <w:bCs/>
                      <w:color w:val="auto"/>
                      <w:kern w:val="2"/>
                      <w:szCs w:val="21"/>
                      <w:highlight w:val="none"/>
                      <w:lang w:val="en-US"/>
                    </w:rPr>
                    <w:t>排放量</w:t>
                  </w:r>
                </w:p>
              </w:tc>
              <w:tc>
                <w:tcPr>
                  <w:tcW w:w="1136" w:type="pct"/>
                  <w:tcBorders>
                    <w:tl2br w:val="nil"/>
                    <w:tr2bl w:val="nil"/>
                  </w:tcBorders>
                  <w:vAlign w:val="center"/>
                </w:tcPr>
                <w:p w14:paraId="2164C504">
                  <w:pPr>
                    <w:pStyle w:val="47"/>
                    <w:rPr>
                      <w:rFonts w:hint="default" w:ascii="Times New Roman" w:hAnsi="Times New Roman" w:cs="Times New Roman" w:eastAsiaTheme="minorEastAsia"/>
                      <w:b w:val="0"/>
                      <w:bCs/>
                      <w:color w:val="auto"/>
                      <w:kern w:val="2"/>
                      <w:szCs w:val="21"/>
                      <w:highlight w:val="none"/>
                      <w:lang w:val="en-US"/>
                    </w:rPr>
                  </w:pPr>
                  <w:r>
                    <w:rPr>
                      <w:rFonts w:hint="default" w:ascii="Times New Roman" w:hAnsi="Times New Roman" w:cs="Times New Roman" w:eastAsiaTheme="minorEastAsia"/>
                      <w:b w:val="0"/>
                      <w:bCs/>
                      <w:color w:val="auto"/>
                      <w:kern w:val="2"/>
                      <w:szCs w:val="21"/>
                      <w:highlight w:val="none"/>
                      <w:lang w:val="en-US"/>
                    </w:rPr>
                    <w:t>0</w:t>
                  </w:r>
                </w:p>
              </w:tc>
              <w:tc>
                <w:tcPr>
                  <w:tcW w:w="1136" w:type="pct"/>
                  <w:tcBorders>
                    <w:tl2br w:val="nil"/>
                    <w:tr2bl w:val="nil"/>
                  </w:tcBorders>
                  <w:vAlign w:val="center"/>
                </w:tcPr>
                <w:p w14:paraId="13C090C6">
                  <w:pPr>
                    <w:pStyle w:val="47"/>
                    <w:rPr>
                      <w:rFonts w:hint="default" w:ascii="Times New Roman" w:hAnsi="Times New Roman" w:cs="Times New Roman" w:eastAsiaTheme="minorEastAsia"/>
                      <w:b w:val="0"/>
                      <w:bCs/>
                      <w:color w:val="auto"/>
                      <w:kern w:val="2"/>
                      <w:szCs w:val="21"/>
                      <w:highlight w:val="none"/>
                      <w:lang w:val="en-US"/>
                    </w:rPr>
                  </w:pPr>
                  <w:r>
                    <w:rPr>
                      <w:rFonts w:hint="default" w:ascii="Times New Roman" w:hAnsi="Times New Roman" w:cs="Times New Roman" w:eastAsiaTheme="minorEastAsia"/>
                      <w:b w:val="0"/>
                      <w:bCs/>
                      <w:color w:val="auto"/>
                      <w:kern w:val="2"/>
                      <w:szCs w:val="21"/>
                      <w:highlight w:val="none"/>
                      <w:lang w:val="en-US"/>
                    </w:rPr>
                    <w:t>0</w:t>
                  </w:r>
                </w:p>
              </w:tc>
              <w:tc>
                <w:tcPr>
                  <w:tcW w:w="1136" w:type="pct"/>
                  <w:tcBorders>
                    <w:tl2br w:val="nil"/>
                    <w:tr2bl w:val="nil"/>
                  </w:tcBorders>
                  <w:vAlign w:val="center"/>
                </w:tcPr>
                <w:p w14:paraId="70FC92B1">
                  <w:pPr>
                    <w:pStyle w:val="47"/>
                    <w:rPr>
                      <w:rFonts w:hint="default" w:ascii="Times New Roman" w:hAnsi="Times New Roman" w:cs="Times New Roman" w:eastAsiaTheme="minorEastAsia"/>
                      <w:b w:val="0"/>
                      <w:bCs/>
                      <w:color w:val="auto"/>
                      <w:kern w:val="2"/>
                      <w:szCs w:val="21"/>
                      <w:highlight w:val="none"/>
                      <w:lang w:val="en-US"/>
                    </w:rPr>
                  </w:pPr>
                  <w:r>
                    <w:rPr>
                      <w:rFonts w:hint="default" w:ascii="Times New Roman" w:hAnsi="Times New Roman" w:cs="Times New Roman" w:eastAsiaTheme="minorEastAsia"/>
                      <w:b w:val="0"/>
                      <w:bCs/>
                      <w:color w:val="auto"/>
                      <w:kern w:val="2"/>
                      <w:szCs w:val="21"/>
                      <w:highlight w:val="none"/>
                      <w:lang w:val="en-US"/>
                    </w:rPr>
                    <w:t>0</w:t>
                  </w:r>
                </w:p>
              </w:tc>
            </w:tr>
            <w:tr w14:paraId="167F5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591" w:type="pct"/>
                  <w:gridSpan w:val="2"/>
                  <w:tcBorders>
                    <w:tl2br w:val="nil"/>
                    <w:tr2bl w:val="nil"/>
                  </w:tcBorders>
                  <w:vAlign w:val="center"/>
                </w:tcPr>
                <w:p w14:paraId="1139FAB1">
                  <w:pPr>
                    <w:pStyle w:val="47"/>
                    <w:rPr>
                      <w:rFonts w:hint="default" w:ascii="Times New Roman" w:hAnsi="Times New Roman" w:cs="Times New Roman" w:eastAsiaTheme="minorEastAsia"/>
                      <w:bCs/>
                      <w:color w:val="auto"/>
                      <w:kern w:val="2"/>
                      <w:szCs w:val="21"/>
                      <w:highlight w:val="none"/>
                      <w:lang w:val="en-US"/>
                    </w:rPr>
                  </w:pPr>
                  <w:r>
                    <w:rPr>
                      <w:rFonts w:hint="default" w:ascii="Times New Roman" w:hAnsi="Times New Roman" w:cs="Times New Roman" w:eastAsiaTheme="minorEastAsia"/>
                      <w:bCs/>
                      <w:color w:val="auto"/>
                      <w:kern w:val="2"/>
                      <w:szCs w:val="21"/>
                      <w:highlight w:val="none"/>
                      <w:lang w:val="en-US"/>
                    </w:rPr>
                    <w:t>委托单位名称</w:t>
                  </w:r>
                </w:p>
              </w:tc>
              <w:tc>
                <w:tcPr>
                  <w:tcW w:w="3408" w:type="pct"/>
                  <w:gridSpan w:val="3"/>
                  <w:tcBorders>
                    <w:tl2br w:val="nil"/>
                    <w:tr2bl w:val="nil"/>
                  </w:tcBorders>
                  <w:vAlign w:val="center"/>
                </w:tcPr>
                <w:p w14:paraId="6F28B326">
                  <w:pPr>
                    <w:pStyle w:val="47"/>
                    <w:rPr>
                      <w:rFonts w:hint="default" w:ascii="Times New Roman" w:hAnsi="Times New Roman" w:cs="Times New Roman" w:eastAsiaTheme="minorEastAsia"/>
                      <w:b w:val="0"/>
                      <w:bCs/>
                      <w:color w:val="auto"/>
                      <w:kern w:val="2"/>
                      <w:szCs w:val="21"/>
                      <w:highlight w:val="none"/>
                      <w:lang w:val="en-US"/>
                    </w:rPr>
                  </w:pPr>
                  <w:r>
                    <w:rPr>
                      <w:rFonts w:hint="default" w:ascii="Times New Roman" w:hAnsi="Times New Roman" w:cs="Times New Roman" w:eastAsiaTheme="minorEastAsia"/>
                      <w:b w:val="0"/>
                      <w:bCs/>
                      <w:color w:val="auto"/>
                      <w:kern w:val="2"/>
                      <w:szCs w:val="21"/>
                      <w:highlight w:val="none"/>
                      <w:lang w:val="en-US"/>
                    </w:rPr>
                    <w:t>危废处理资质单位</w:t>
                  </w:r>
                </w:p>
              </w:tc>
            </w:tr>
          </w:tbl>
          <w:p w14:paraId="33B3CDFF">
            <w:pPr>
              <w:ind w:firstLine="420" w:firstLineChars="200"/>
              <w:rPr>
                <w:rFonts w:hint="default" w:ascii="Times New Roman" w:hAnsi="Times New Roman" w:cs="Times New Roman" w:eastAsiaTheme="minorEastAsia"/>
                <w:color w:val="auto"/>
                <w:szCs w:val="22"/>
                <w:highlight w:val="none"/>
              </w:rPr>
            </w:pPr>
            <w:r>
              <w:rPr>
                <w:rFonts w:hint="default" w:ascii="Times New Roman" w:hAnsi="Times New Roman" w:cs="Times New Roman" w:eastAsiaTheme="minorEastAsia"/>
                <w:color w:val="auto"/>
                <w:szCs w:val="22"/>
                <w:highlight w:val="none"/>
              </w:rPr>
              <w:t>危险特性：毒性（Toxicity</w:t>
            </w:r>
            <w:r>
              <w:rPr>
                <w:rFonts w:hint="default" w:ascii="Times New Roman" w:hAnsi="Times New Roman" w:cs="Times New Roman" w:eastAsiaTheme="minorEastAsia"/>
                <w:color w:val="auto"/>
                <w:szCs w:val="22"/>
                <w:highlight w:val="none"/>
                <w:lang w:eastAsia="zh-CN"/>
              </w:rPr>
              <w:t>，</w:t>
            </w:r>
            <w:r>
              <w:rPr>
                <w:rFonts w:hint="default" w:ascii="Times New Roman" w:hAnsi="Times New Roman" w:cs="Times New Roman" w:eastAsiaTheme="minorEastAsia"/>
                <w:color w:val="auto"/>
                <w:szCs w:val="22"/>
                <w:highlight w:val="none"/>
              </w:rPr>
              <w:t>T）、易燃性（Ignitability</w:t>
            </w:r>
            <w:r>
              <w:rPr>
                <w:rFonts w:hint="default" w:ascii="Times New Roman" w:hAnsi="Times New Roman" w:cs="Times New Roman" w:eastAsiaTheme="minorEastAsia"/>
                <w:color w:val="auto"/>
                <w:szCs w:val="22"/>
                <w:highlight w:val="none"/>
                <w:lang w:eastAsia="zh-CN"/>
              </w:rPr>
              <w:t>，</w:t>
            </w:r>
            <w:r>
              <w:rPr>
                <w:rFonts w:hint="default" w:ascii="Times New Roman" w:hAnsi="Times New Roman" w:cs="Times New Roman" w:eastAsiaTheme="minorEastAsia"/>
                <w:color w:val="auto"/>
                <w:szCs w:val="22"/>
                <w:highlight w:val="none"/>
              </w:rPr>
              <w:t>I）和感染性（Infectivity</w:t>
            </w:r>
            <w:r>
              <w:rPr>
                <w:rFonts w:hint="default" w:ascii="Times New Roman" w:hAnsi="Times New Roman" w:cs="Times New Roman" w:eastAsiaTheme="minorEastAsia"/>
                <w:color w:val="auto"/>
                <w:szCs w:val="22"/>
                <w:highlight w:val="none"/>
                <w:lang w:eastAsia="zh-CN"/>
              </w:rPr>
              <w:t>，</w:t>
            </w:r>
            <w:r>
              <w:rPr>
                <w:rFonts w:hint="default" w:ascii="Times New Roman" w:hAnsi="Times New Roman" w:cs="Times New Roman" w:eastAsiaTheme="minorEastAsia"/>
                <w:color w:val="auto"/>
                <w:szCs w:val="22"/>
                <w:highlight w:val="none"/>
              </w:rPr>
              <w:t>In）</w:t>
            </w:r>
          </w:p>
          <w:p w14:paraId="736A1B3D">
            <w:pPr>
              <w:ind w:firstLine="420" w:firstLineChars="200"/>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Cs w:val="22"/>
                <w:highlight w:val="none"/>
                <w:lang w:eastAsia="zh-CN"/>
              </w:rPr>
              <w:t>“</w:t>
            </w:r>
            <w:r>
              <w:rPr>
                <w:rFonts w:hint="default" w:ascii="Times New Roman" w:hAnsi="Times New Roman" w:cs="Times New Roman" w:eastAsiaTheme="minorEastAsia"/>
                <w:color w:val="auto"/>
                <w:szCs w:val="22"/>
                <w:highlight w:val="none"/>
              </w:rPr>
              <w:t>，</w:t>
            </w:r>
            <w:r>
              <w:rPr>
                <w:rFonts w:hint="default" w:ascii="Times New Roman" w:hAnsi="Times New Roman" w:cs="Times New Roman" w:eastAsiaTheme="minorEastAsia"/>
                <w:color w:val="auto"/>
                <w:szCs w:val="22"/>
                <w:highlight w:val="none"/>
                <w:lang w:eastAsia="zh-CN"/>
              </w:rPr>
              <w:t>”</w:t>
            </w:r>
            <w:r>
              <w:rPr>
                <w:rFonts w:hint="default" w:ascii="Times New Roman" w:hAnsi="Times New Roman" w:cs="Times New Roman" w:eastAsiaTheme="minorEastAsia"/>
                <w:color w:val="auto"/>
                <w:szCs w:val="22"/>
                <w:highlight w:val="none"/>
              </w:rPr>
              <w:t>分隔的多个危险特性代码，表示该种废物具有列在第一位代码所代表的危险特性，且可能具有所列其他代码代表的危险特性；</w:t>
            </w:r>
            <w:r>
              <w:rPr>
                <w:rFonts w:hint="default" w:ascii="Times New Roman" w:hAnsi="Times New Roman" w:cs="Times New Roman" w:eastAsiaTheme="minorEastAsia"/>
                <w:color w:val="auto"/>
                <w:szCs w:val="22"/>
                <w:highlight w:val="none"/>
                <w:lang w:eastAsia="zh-CN"/>
              </w:rPr>
              <w:t>“</w:t>
            </w:r>
            <w:r>
              <w:rPr>
                <w:rFonts w:hint="default" w:ascii="Times New Roman" w:hAnsi="Times New Roman" w:cs="Times New Roman" w:eastAsiaTheme="minorEastAsia"/>
                <w:color w:val="auto"/>
                <w:szCs w:val="22"/>
                <w:highlight w:val="none"/>
              </w:rPr>
              <w:t>/</w:t>
            </w:r>
            <w:r>
              <w:rPr>
                <w:rFonts w:hint="default" w:ascii="Times New Roman" w:hAnsi="Times New Roman" w:cs="Times New Roman" w:eastAsiaTheme="minorEastAsia"/>
                <w:color w:val="auto"/>
                <w:szCs w:val="22"/>
                <w:highlight w:val="none"/>
                <w:lang w:eastAsia="zh-CN"/>
              </w:rPr>
              <w:t>”</w:t>
            </w:r>
            <w:r>
              <w:rPr>
                <w:rFonts w:hint="default" w:ascii="Times New Roman" w:hAnsi="Times New Roman" w:cs="Times New Roman" w:eastAsiaTheme="minorEastAsia"/>
                <w:color w:val="auto"/>
                <w:szCs w:val="22"/>
                <w:highlight w:val="none"/>
              </w:rPr>
              <w:t xml:space="preserve">分隔的多个危险特性代码，表示该种危险废物具有所列代码所代表的一种或多种危险特性。 </w:t>
            </w:r>
          </w:p>
          <w:p w14:paraId="57AE60A1">
            <w:pPr>
              <w:spacing w:line="360" w:lineRule="auto"/>
              <w:ind w:firstLine="482" w:firstLineChars="200"/>
              <w:rPr>
                <w:rFonts w:hint="default" w:ascii="Times New Roman" w:hAnsi="Times New Roman" w:cs="Times New Roman" w:eastAsiaTheme="minorEastAsia"/>
                <w:b/>
                <w:bCs/>
                <w:color w:val="auto"/>
                <w:sz w:val="24"/>
                <w:highlight w:val="none"/>
              </w:rPr>
            </w:pPr>
            <w:r>
              <w:rPr>
                <w:rFonts w:hint="default" w:ascii="Times New Roman" w:hAnsi="Times New Roman" w:cs="Times New Roman" w:eastAsiaTheme="minorEastAsia"/>
                <w:b/>
                <w:bCs/>
                <w:color w:val="auto"/>
                <w:sz w:val="24"/>
                <w:highlight w:val="none"/>
              </w:rPr>
              <w:t>（4）环境管理要求</w:t>
            </w:r>
          </w:p>
          <w:p w14:paraId="69346881">
            <w:pPr>
              <w:spacing w:line="360" w:lineRule="auto"/>
              <w:ind w:firstLine="482" w:firstLineChars="200"/>
              <w:rPr>
                <w:rFonts w:hint="default" w:ascii="Times New Roman" w:hAnsi="Times New Roman" w:cs="Times New Roman" w:eastAsiaTheme="minorEastAsia"/>
                <w:b/>
                <w:bCs/>
                <w:color w:val="auto"/>
                <w:sz w:val="24"/>
                <w:szCs w:val="28"/>
                <w:highlight w:val="none"/>
              </w:rPr>
            </w:pPr>
            <w:r>
              <w:rPr>
                <w:rFonts w:hint="default" w:ascii="Times New Roman" w:hAnsi="Times New Roman" w:cs="Times New Roman" w:eastAsiaTheme="minorEastAsia"/>
                <w:b/>
                <w:bCs/>
                <w:color w:val="auto"/>
                <w:sz w:val="24"/>
                <w:highlight w:val="none"/>
              </w:rPr>
              <w:t>一般工业固体废物贮存要求</w:t>
            </w:r>
            <w:r>
              <w:rPr>
                <w:rFonts w:hint="default" w:ascii="Times New Roman" w:hAnsi="Times New Roman" w:cs="Times New Roman" w:eastAsiaTheme="minorEastAsia"/>
                <w:b/>
                <w:bCs/>
                <w:color w:val="auto"/>
                <w:sz w:val="24"/>
                <w:szCs w:val="28"/>
                <w:highlight w:val="none"/>
              </w:rPr>
              <w:t>：</w:t>
            </w:r>
          </w:p>
          <w:p w14:paraId="19089FB8">
            <w:pPr>
              <w:spacing w:line="360" w:lineRule="auto"/>
              <w:ind w:firstLine="480" w:firstLineChars="200"/>
              <w:rPr>
                <w:rFonts w:hint="default" w:ascii="Times New Roman" w:hAnsi="Times New Roman" w:cs="Times New Roman" w:eastAsiaTheme="minorEastAsia"/>
                <w:color w:val="auto"/>
                <w:sz w:val="24"/>
                <w:szCs w:val="28"/>
                <w:highlight w:val="none"/>
              </w:rPr>
            </w:pPr>
            <w:r>
              <w:rPr>
                <w:rFonts w:hint="default" w:ascii="Times New Roman" w:hAnsi="Times New Roman" w:cs="Times New Roman" w:eastAsiaTheme="minorEastAsia"/>
                <w:color w:val="auto"/>
                <w:sz w:val="24"/>
                <w:highlight w:val="none"/>
              </w:rPr>
              <w:t>建设项目强化</w:t>
            </w:r>
            <w:r>
              <w:rPr>
                <w:rFonts w:hint="default" w:ascii="Times New Roman" w:hAnsi="Times New Roman" w:cs="Times New Roman" w:eastAsiaTheme="minorEastAsia"/>
                <w:color w:val="auto"/>
                <w:sz w:val="24"/>
                <w:highlight w:val="none"/>
                <w:lang w:val="en-US" w:eastAsia="zh-CN"/>
              </w:rPr>
              <w:t>固体</w:t>
            </w:r>
            <w:r>
              <w:rPr>
                <w:rFonts w:hint="default" w:ascii="Times New Roman" w:hAnsi="Times New Roman" w:cs="Times New Roman" w:eastAsiaTheme="minorEastAsia"/>
                <w:color w:val="auto"/>
                <w:sz w:val="24"/>
                <w:highlight w:val="none"/>
              </w:rPr>
              <w:t>废物产生、收集、贮运各环节的管理，杜绝固废在厂区内的散失、渗漏，</w:t>
            </w:r>
            <w:r>
              <w:rPr>
                <w:rFonts w:hint="default" w:ascii="Times New Roman" w:hAnsi="Times New Roman" w:cs="Times New Roman" w:eastAsiaTheme="minorEastAsia"/>
                <w:color w:val="auto"/>
                <w:sz w:val="24"/>
                <w:szCs w:val="28"/>
                <w:highlight w:val="none"/>
              </w:rPr>
              <w:t>以免产生二次污染</w:t>
            </w:r>
            <w:r>
              <w:rPr>
                <w:rFonts w:hint="default" w:ascii="Times New Roman" w:hAnsi="Times New Roman" w:cs="Times New Roman" w:eastAsiaTheme="minorEastAsia"/>
                <w:color w:val="auto"/>
                <w:sz w:val="24"/>
                <w:highlight w:val="none"/>
              </w:rPr>
              <w:t>，做好固体废物在厂区内的收集和储存相关防护工作，满足</w:t>
            </w:r>
            <w:r>
              <w:rPr>
                <w:rFonts w:hint="default" w:ascii="Times New Roman" w:hAnsi="Times New Roman" w:cs="Times New Roman" w:eastAsiaTheme="minorEastAsia"/>
                <w:color w:val="auto"/>
                <w:sz w:val="24"/>
                <w:highlight w:val="none"/>
                <w:shd w:val="clear" w:color="auto" w:fill="FFFFFF"/>
                <w:lang w:eastAsia="zh-CN"/>
              </w:rPr>
              <w:t>“</w:t>
            </w:r>
            <w:r>
              <w:rPr>
                <w:rFonts w:hint="default" w:ascii="Times New Roman" w:hAnsi="Times New Roman" w:cs="Times New Roman" w:eastAsiaTheme="minorEastAsia"/>
                <w:color w:val="auto"/>
                <w:sz w:val="24"/>
                <w:highlight w:val="none"/>
                <w:shd w:val="clear" w:color="auto" w:fill="FFFFFF"/>
              </w:rPr>
              <w:t>防渗漏、防雨淋、防扬尘</w:t>
            </w:r>
            <w:r>
              <w:rPr>
                <w:rFonts w:hint="default" w:ascii="Times New Roman" w:hAnsi="Times New Roman" w:cs="Times New Roman" w:eastAsiaTheme="minorEastAsia"/>
                <w:color w:val="auto"/>
                <w:sz w:val="24"/>
                <w:highlight w:val="none"/>
                <w:shd w:val="clear" w:color="auto" w:fill="FFFFFF"/>
                <w:lang w:eastAsia="zh-CN"/>
              </w:rPr>
              <w:t>”</w:t>
            </w:r>
            <w:r>
              <w:rPr>
                <w:rFonts w:hint="default" w:ascii="Times New Roman" w:hAnsi="Times New Roman" w:cs="Times New Roman" w:eastAsiaTheme="minorEastAsia"/>
                <w:color w:val="auto"/>
                <w:sz w:val="24"/>
                <w:highlight w:val="none"/>
              </w:rPr>
              <w:t>等国家相关标准规定的要求，收集后进行有效处置，</w:t>
            </w:r>
            <w:r>
              <w:rPr>
                <w:rFonts w:hint="default" w:ascii="Times New Roman" w:hAnsi="Times New Roman" w:cs="Times New Roman" w:eastAsiaTheme="minorEastAsia"/>
                <w:color w:val="auto"/>
                <w:sz w:val="24"/>
                <w:szCs w:val="28"/>
                <w:highlight w:val="none"/>
              </w:rPr>
              <w:t>同时要遵循</w:t>
            </w:r>
            <w:r>
              <w:rPr>
                <w:rFonts w:hint="default" w:ascii="Times New Roman" w:hAnsi="Times New Roman" w:cs="Times New Roman" w:eastAsiaTheme="minorEastAsia"/>
                <w:color w:val="auto"/>
                <w:sz w:val="24"/>
                <w:szCs w:val="28"/>
                <w:highlight w:val="none"/>
                <w:lang w:eastAsia="zh-CN"/>
              </w:rPr>
              <w:t>“</w:t>
            </w:r>
            <w:r>
              <w:rPr>
                <w:rFonts w:hint="default" w:ascii="Times New Roman" w:hAnsi="Times New Roman" w:cs="Times New Roman" w:eastAsiaTheme="minorEastAsia"/>
                <w:color w:val="auto"/>
                <w:sz w:val="24"/>
                <w:szCs w:val="28"/>
                <w:highlight w:val="none"/>
              </w:rPr>
              <w:t>资源化、减量化、无害化</w:t>
            </w:r>
            <w:r>
              <w:rPr>
                <w:rFonts w:hint="default" w:ascii="Times New Roman" w:hAnsi="Times New Roman" w:cs="Times New Roman" w:eastAsiaTheme="minorEastAsia"/>
                <w:color w:val="auto"/>
                <w:sz w:val="24"/>
                <w:szCs w:val="28"/>
                <w:highlight w:val="none"/>
                <w:lang w:eastAsia="zh-CN"/>
              </w:rPr>
              <w:t>”</w:t>
            </w:r>
            <w:r>
              <w:rPr>
                <w:rFonts w:hint="default" w:ascii="Times New Roman" w:hAnsi="Times New Roman" w:cs="Times New Roman" w:eastAsiaTheme="minorEastAsia"/>
                <w:color w:val="auto"/>
                <w:sz w:val="24"/>
                <w:szCs w:val="28"/>
                <w:highlight w:val="none"/>
              </w:rPr>
              <w:t>的治理原则。</w:t>
            </w:r>
          </w:p>
          <w:p w14:paraId="508E5E47">
            <w:pPr>
              <w:spacing w:line="360" w:lineRule="auto"/>
              <w:ind w:firstLine="482" w:firstLineChars="200"/>
              <w:rPr>
                <w:rFonts w:hint="default" w:ascii="Times New Roman" w:hAnsi="Times New Roman" w:cs="Times New Roman" w:eastAsiaTheme="minorEastAsia"/>
                <w:b/>
                <w:bCs/>
                <w:color w:val="auto"/>
                <w:sz w:val="24"/>
                <w:highlight w:val="none"/>
              </w:rPr>
            </w:pPr>
            <w:r>
              <w:rPr>
                <w:rFonts w:hint="default" w:ascii="Times New Roman" w:hAnsi="Times New Roman" w:cs="Times New Roman" w:eastAsiaTheme="minorEastAsia"/>
                <w:b/>
                <w:bCs/>
                <w:color w:val="auto"/>
                <w:sz w:val="24"/>
                <w:highlight w:val="none"/>
              </w:rPr>
              <w:t>危险废物贮存及转移要求：</w:t>
            </w:r>
          </w:p>
          <w:p w14:paraId="43E51658">
            <w:pPr>
              <w:spacing w:line="360" w:lineRule="auto"/>
              <w:ind w:firstLine="480" w:firstLineChars="200"/>
              <w:rPr>
                <w:rFonts w:hint="default" w:ascii="Times New Roman" w:hAnsi="Times New Roman" w:cs="Times New Roman" w:eastAsiaTheme="minorEastAsia"/>
                <w:color w:val="auto"/>
                <w:sz w:val="24"/>
                <w:szCs w:val="28"/>
                <w:highlight w:val="none"/>
              </w:rPr>
            </w:pPr>
            <w:r>
              <w:rPr>
                <w:rFonts w:hint="eastAsia" w:ascii="Times New Roman" w:hAnsi="Times New Roman" w:cs="Times New Roman" w:eastAsiaTheme="minorEastAsia"/>
                <w:color w:val="auto"/>
                <w:sz w:val="24"/>
                <w:szCs w:val="28"/>
                <w:highlight w:val="none"/>
                <w:lang w:val="en-US" w:eastAsia="zh-CN"/>
              </w:rPr>
              <w:t>1）</w:t>
            </w:r>
            <w:r>
              <w:rPr>
                <w:rFonts w:hint="default" w:ascii="Times New Roman" w:hAnsi="Times New Roman" w:cs="Times New Roman" w:eastAsiaTheme="minorEastAsia"/>
                <w:color w:val="auto"/>
                <w:sz w:val="24"/>
                <w:szCs w:val="28"/>
                <w:highlight w:val="none"/>
              </w:rPr>
              <w:t>收集、管理措施</w:t>
            </w:r>
          </w:p>
          <w:p w14:paraId="08D5DEAF">
            <w:pPr>
              <w:spacing w:line="360" w:lineRule="auto"/>
              <w:ind w:firstLine="480" w:firstLineChars="200"/>
              <w:rPr>
                <w:rFonts w:hint="default" w:ascii="Times New Roman" w:hAnsi="Times New Roman" w:cs="Times New Roman" w:eastAsiaTheme="minorEastAsia"/>
                <w:color w:val="auto"/>
                <w:sz w:val="24"/>
                <w:szCs w:val="28"/>
                <w:highlight w:val="none"/>
              </w:rPr>
            </w:pPr>
            <w:r>
              <w:rPr>
                <w:rFonts w:hint="default" w:ascii="Times New Roman" w:hAnsi="Times New Roman" w:cs="Times New Roman" w:eastAsiaTheme="minorEastAsia"/>
                <w:color w:val="auto"/>
                <w:sz w:val="24"/>
                <w:szCs w:val="28"/>
                <w:highlight w:val="none"/>
              </w:rPr>
              <w:t>建设单位应当</w:t>
            </w:r>
            <w:r>
              <w:rPr>
                <w:rFonts w:hint="default" w:ascii="Times New Roman" w:hAnsi="Times New Roman" w:cs="Times New Roman" w:eastAsiaTheme="minorEastAsia"/>
                <w:color w:val="auto"/>
                <w:sz w:val="24"/>
                <w:szCs w:val="28"/>
                <w:highlight w:val="none"/>
                <w:lang w:eastAsia="zh-CN"/>
              </w:rPr>
              <w:t>以</w:t>
            </w:r>
            <w:r>
              <w:rPr>
                <w:rFonts w:hint="default" w:ascii="Times New Roman" w:hAnsi="Times New Roman" w:cs="Times New Roman" w:eastAsiaTheme="minorEastAsia"/>
                <w:color w:val="auto"/>
                <w:sz w:val="24"/>
                <w:szCs w:val="28"/>
                <w:highlight w:val="none"/>
                <w:lang w:val="en-US" w:eastAsia="zh-CN"/>
              </w:rPr>
              <w:t>控制</w:t>
            </w:r>
            <w:r>
              <w:rPr>
                <w:rFonts w:hint="default" w:ascii="Times New Roman" w:hAnsi="Times New Roman" w:cs="Times New Roman" w:eastAsiaTheme="minorEastAsia"/>
                <w:color w:val="auto"/>
                <w:sz w:val="24"/>
                <w:szCs w:val="28"/>
                <w:highlight w:val="none"/>
              </w:rPr>
              <w:t>危险废物的环境风险为目标，制定危险废物管理计划，建立完善的危险废物管理台账和企业内部产生和收集、贮存部门危险废物交接制度，严格记录每种危险废物产生量、进出暂存间的量、处置量及各个时间节点负责人、用途或处置方式等，加强对危险废物包装、贮存的管理，严格执行危险废物转移联单制度。</w:t>
            </w:r>
          </w:p>
          <w:p w14:paraId="73ACA08D">
            <w:pPr>
              <w:spacing w:line="360" w:lineRule="auto"/>
              <w:ind w:firstLine="480" w:firstLineChars="200"/>
              <w:rPr>
                <w:rFonts w:hint="default" w:ascii="Times New Roman" w:hAnsi="Times New Roman" w:cs="Times New Roman" w:eastAsiaTheme="minorEastAsia"/>
                <w:color w:val="auto"/>
                <w:sz w:val="24"/>
                <w:szCs w:val="28"/>
                <w:highlight w:val="none"/>
              </w:rPr>
            </w:pPr>
            <w:r>
              <w:rPr>
                <w:rFonts w:hint="default" w:ascii="Times New Roman" w:hAnsi="Times New Roman" w:cs="Times New Roman" w:eastAsiaTheme="minorEastAsia"/>
                <w:color w:val="auto"/>
                <w:sz w:val="24"/>
                <w:szCs w:val="28"/>
                <w:highlight w:val="none"/>
              </w:rPr>
              <w:t>危险废物在收集时，应清楚</w:t>
            </w:r>
            <w:r>
              <w:rPr>
                <w:rFonts w:hint="default" w:ascii="Times New Roman" w:hAnsi="Times New Roman" w:cs="Times New Roman" w:eastAsiaTheme="minorEastAsia"/>
                <w:color w:val="auto"/>
                <w:sz w:val="24"/>
                <w:szCs w:val="28"/>
                <w:highlight w:val="none"/>
                <w:lang w:val="en-US" w:eastAsia="zh-CN"/>
              </w:rPr>
              <w:t>危险</w:t>
            </w:r>
            <w:r>
              <w:rPr>
                <w:rFonts w:hint="default" w:ascii="Times New Roman" w:hAnsi="Times New Roman" w:cs="Times New Roman" w:eastAsiaTheme="minorEastAsia"/>
                <w:color w:val="auto"/>
                <w:sz w:val="24"/>
                <w:szCs w:val="28"/>
                <w:highlight w:val="none"/>
              </w:rPr>
              <w:t>废物的类别及</w:t>
            </w:r>
            <w:r>
              <w:rPr>
                <w:rFonts w:hint="default" w:ascii="Times New Roman" w:hAnsi="Times New Roman" w:cs="Times New Roman" w:eastAsiaTheme="minorEastAsia"/>
                <w:color w:val="auto"/>
                <w:sz w:val="24"/>
                <w:szCs w:val="28"/>
                <w:highlight w:val="none"/>
                <w:lang w:eastAsia="zh-CN"/>
              </w:rPr>
              <w:t>主要成分</w:t>
            </w:r>
            <w:r>
              <w:rPr>
                <w:rFonts w:hint="default" w:ascii="Times New Roman" w:hAnsi="Times New Roman" w:cs="Times New Roman" w:eastAsiaTheme="minorEastAsia"/>
                <w:color w:val="auto"/>
                <w:sz w:val="24"/>
                <w:szCs w:val="28"/>
                <w:highlight w:val="none"/>
              </w:rPr>
              <w:t>，以方便委托处理单位处理，根据危险废物的性质和形态，可采用不同大小和不同材质的容器进行包装，所有包装容器应足够安全，并经过周密检查，严防在</w:t>
            </w:r>
            <w:r>
              <w:rPr>
                <w:rFonts w:hint="default" w:ascii="Times New Roman" w:hAnsi="Times New Roman" w:cs="Times New Roman" w:eastAsiaTheme="minorEastAsia"/>
                <w:color w:val="auto"/>
                <w:sz w:val="24"/>
                <w:szCs w:val="28"/>
                <w:highlight w:val="none"/>
                <w:lang w:val="en-US" w:eastAsia="zh-CN"/>
              </w:rPr>
              <w:t>装卸</w:t>
            </w:r>
            <w:r>
              <w:rPr>
                <w:rFonts w:hint="default" w:ascii="Times New Roman" w:hAnsi="Times New Roman" w:cs="Times New Roman" w:eastAsiaTheme="minorEastAsia"/>
                <w:color w:val="auto"/>
                <w:sz w:val="24"/>
                <w:szCs w:val="28"/>
                <w:highlight w:val="none"/>
              </w:rPr>
              <w:t>、搬移或运输途中出现渗漏、溢出、抛洒或挥发等情况。最后按照对危险废物交换和转移管理工作的有关要求，对危险废物进行安全包装，并在包装的明显位置附上危险废物标签。危险废物应尽快送往委托有资质单位处置，不宜存放过长时间</w:t>
            </w:r>
            <w:r>
              <w:rPr>
                <w:rFonts w:hint="default" w:ascii="Times New Roman" w:hAnsi="Times New Roman" w:cs="Times New Roman" w:eastAsiaTheme="minorEastAsia"/>
                <w:color w:val="auto"/>
                <w:sz w:val="24"/>
                <w:szCs w:val="28"/>
                <w:highlight w:val="none"/>
                <w:lang w:eastAsia="zh-CN"/>
              </w:rPr>
              <w:t>。</w:t>
            </w:r>
            <w:r>
              <w:rPr>
                <w:rFonts w:hint="default" w:ascii="Times New Roman" w:hAnsi="Times New Roman" w:cs="Times New Roman" w:eastAsiaTheme="minorEastAsia"/>
                <w:color w:val="auto"/>
                <w:sz w:val="24"/>
                <w:szCs w:val="28"/>
                <w:highlight w:val="none"/>
              </w:rPr>
              <w:t>确需暂存的，应按照</w:t>
            </w:r>
            <w:r>
              <w:rPr>
                <w:rFonts w:hint="default" w:ascii="Times New Roman" w:hAnsi="Times New Roman" w:eastAsia="宋体" w:cs="Times New Roman"/>
                <w:bCs/>
                <w:color w:val="auto"/>
                <w:kern w:val="0"/>
                <w:sz w:val="24"/>
                <w:highlight w:val="none"/>
              </w:rPr>
              <w:t>《危险废物贮存污染控制标准》（GB18597-20</w:t>
            </w:r>
            <w:r>
              <w:rPr>
                <w:rFonts w:hint="default" w:ascii="Times New Roman" w:hAnsi="Times New Roman" w:eastAsia="宋体" w:cs="Times New Roman"/>
                <w:bCs/>
                <w:color w:val="auto"/>
                <w:kern w:val="0"/>
                <w:sz w:val="24"/>
                <w:highlight w:val="none"/>
                <w:lang w:val="en-US" w:eastAsia="zh-CN"/>
              </w:rPr>
              <w:t>23</w:t>
            </w:r>
            <w:r>
              <w:rPr>
                <w:rFonts w:hint="default" w:ascii="Times New Roman" w:hAnsi="Times New Roman" w:eastAsia="宋体" w:cs="Times New Roman"/>
                <w:bCs/>
                <w:color w:val="auto"/>
                <w:kern w:val="0"/>
                <w:sz w:val="24"/>
                <w:highlight w:val="none"/>
              </w:rPr>
              <w:t>）</w:t>
            </w:r>
            <w:r>
              <w:rPr>
                <w:rFonts w:hint="default" w:ascii="Times New Roman" w:hAnsi="Times New Roman" w:cs="Times New Roman" w:eastAsiaTheme="minorEastAsia"/>
                <w:color w:val="auto"/>
                <w:sz w:val="24"/>
                <w:szCs w:val="28"/>
                <w:highlight w:val="none"/>
              </w:rPr>
              <w:t>中的标准设置危废临时贮存场所。</w:t>
            </w:r>
          </w:p>
          <w:p w14:paraId="425B0DE1">
            <w:pPr>
              <w:spacing w:line="360" w:lineRule="auto"/>
              <w:ind w:firstLine="480" w:firstLineChars="200"/>
              <w:rPr>
                <w:rFonts w:hint="default" w:ascii="Times New Roman" w:hAnsi="Times New Roman" w:cs="Times New Roman" w:eastAsiaTheme="minorEastAsia"/>
                <w:color w:val="auto"/>
                <w:sz w:val="24"/>
                <w:szCs w:val="28"/>
                <w:highlight w:val="none"/>
              </w:rPr>
            </w:pPr>
            <w:r>
              <w:rPr>
                <w:rFonts w:hint="eastAsia" w:ascii="Times New Roman" w:hAnsi="Times New Roman" w:cs="Times New Roman" w:eastAsiaTheme="minorEastAsia"/>
                <w:color w:val="auto"/>
                <w:sz w:val="24"/>
                <w:szCs w:val="28"/>
                <w:highlight w:val="none"/>
                <w:lang w:val="en-US" w:eastAsia="zh-CN"/>
              </w:rPr>
              <w:t>2）</w:t>
            </w:r>
            <w:r>
              <w:rPr>
                <w:rFonts w:hint="default" w:ascii="Times New Roman" w:hAnsi="Times New Roman" w:cs="Times New Roman" w:eastAsiaTheme="minorEastAsia"/>
                <w:color w:val="auto"/>
                <w:sz w:val="24"/>
                <w:szCs w:val="28"/>
                <w:highlight w:val="none"/>
              </w:rPr>
              <w:t>暂存措施</w:t>
            </w:r>
          </w:p>
          <w:p w14:paraId="2FCD1D92">
            <w:pPr>
              <w:spacing w:line="360" w:lineRule="auto"/>
              <w:ind w:firstLine="480" w:firstLineChars="200"/>
              <w:rPr>
                <w:rFonts w:hint="default" w:ascii="Times New Roman" w:hAnsi="Times New Roman" w:cs="Times New Roman" w:eastAsiaTheme="minorEastAsia"/>
                <w:color w:val="auto"/>
                <w:sz w:val="24"/>
                <w:szCs w:val="28"/>
                <w:highlight w:val="none"/>
              </w:rPr>
            </w:pPr>
            <w:r>
              <w:rPr>
                <w:rFonts w:hint="default" w:ascii="Times New Roman" w:hAnsi="Times New Roman" w:cs="Times New Roman" w:eastAsiaTheme="minorEastAsia"/>
                <w:color w:val="auto"/>
                <w:sz w:val="24"/>
                <w:szCs w:val="28"/>
                <w:highlight w:val="none"/>
                <w:lang w:val="en-US" w:eastAsia="zh-CN"/>
              </w:rPr>
              <w:t>本项目一般固废间和</w:t>
            </w:r>
            <w:r>
              <w:rPr>
                <w:rFonts w:hint="default" w:ascii="Times New Roman" w:hAnsi="Times New Roman" w:cs="Times New Roman" w:eastAsiaTheme="minorEastAsia"/>
                <w:color w:val="auto"/>
                <w:sz w:val="24"/>
                <w:szCs w:val="28"/>
                <w:highlight w:val="none"/>
              </w:rPr>
              <w:t>危废暂存</w:t>
            </w:r>
            <w:r>
              <w:rPr>
                <w:rFonts w:hint="default" w:ascii="Times New Roman" w:hAnsi="Times New Roman" w:cs="Times New Roman" w:eastAsiaTheme="minorEastAsia"/>
                <w:color w:val="auto"/>
                <w:sz w:val="24"/>
                <w:szCs w:val="28"/>
                <w:highlight w:val="none"/>
                <w:lang w:val="en-US" w:eastAsia="zh-CN"/>
              </w:rPr>
              <w:t>库</w:t>
            </w:r>
            <w:r>
              <w:rPr>
                <w:rFonts w:hint="default" w:ascii="Times New Roman" w:hAnsi="Times New Roman" w:cs="Times New Roman" w:eastAsiaTheme="minorEastAsia"/>
                <w:color w:val="auto"/>
                <w:sz w:val="24"/>
                <w:szCs w:val="28"/>
                <w:highlight w:val="none"/>
              </w:rPr>
              <w:t>位于</w:t>
            </w:r>
            <w:r>
              <w:rPr>
                <w:rFonts w:hint="eastAsia" w:ascii="Times New Roman" w:hAnsi="Times New Roman" w:cs="Times New Roman" w:eastAsiaTheme="minorEastAsia"/>
                <w:color w:val="auto"/>
                <w:sz w:val="24"/>
                <w:szCs w:val="28"/>
                <w:highlight w:val="none"/>
                <w:lang w:val="en-US" w:eastAsia="zh-CN"/>
              </w:rPr>
              <w:t>厂区北侧</w:t>
            </w:r>
            <w:r>
              <w:rPr>
                <w:rFonts w:hint="default" w:ascii="Times New Roman" w:hAnsi="Times New Roman" w:cs="Times New Roman" w:eastAsiaTheme="minorEastAsia"/>
                <w:color w:val="auto"/>
                <w:sz w:val="24"/>
                <w:szCs w:val="28"/>
                <w:highlight w:val="none"/>
              </w:rPr>
              <w:t>，占地面积</w:t>
            </w:r>
            <w:r>
              <w:rPr>
                <w:rFonts w:hint="default" w:ascii="Times New Roman" w:hAnsi="Times New Roman" w:cs="Times New Roman" w:eastAsiaTheme="minorEastAsia"/>
                <w:color w:val="auto"/>
                <w:sz w:val="24"/>
                <w:szCs w:val="28"/>
                <w:highlight w:val="none"/>
                <w:lang w:val="en-US" w:eastAsia="zh-CN"/>
              </w:rPr>
              <w:t>分别为</w:t>
            </w:r>
            <w:r>
              <w:rPr>
                <w:rFonts w:hint="eastAsia" w:ascii="Times New Roman" w:hAnsi="Times New Roman" w:cs="Times New Roman" w:eastAsiaTheme="minorEastAsia"/>
                <w:color w:val="auto"/>
                <w:sz w:val="24"/>
                <w:szCs w:val="28"/>
                <w:highlight w:val="none"/>
                <w:lang w:val="en-US" w:eastAsia="zh-CN"/>
              </w:rPr>
              <w:t>10</w:t>
            </w:r>
            <w:r>
              <w:rPr>
                <w:rFonts w:hint="default" w:ascii="Times New Roman" w:hAnsi="Times New Roman" w:cs="Times New Roman" w:eastAsiaTheme="minorEastAsia"/>
                <w:color w:val="auto"/>
                <w:sz w:val="24"/>
                <w:szCs w:val="28"/>
                <w:highlight w:val="none"/>
              </w:rPr>
              <w:t>m</w:t>
            </w:r>
            <w:r>
              <w:rPr>
                <w:rFonts w:hint="default" w:ascii="Times New Roman" w:hAnsi="Times New Roman" w:cs="Times New Roman" w:eastAsiaTheme="minorEastAsia"/>
                <w:color w:val="auto"/>
                <w:sz w:val="24"/>
                <w:szCs w:val="28"/>
                <w:highlight w:val="none"/>
                <w:vertAlign w:val="superscript"/>
              </w:rPr>
              <w:t>2</w:t>
            </w:r>
            <w:r>
              <w:rPr>
                <w:rFonts w:hint="default" w:ascii="Times New Roman" w:hAnsi="Times New Roman" w:cs="Times New Roman" w:eastAsiaTheme="minorEastAsia"/>
                <w:color w:val="auto"/>
                <w:sz w:val="24"/>
                <w:szCs w:val="28"/>
                <w:highlight w:val="none"/>
                <w:lang w:val="en-US" w:eastAsia="zh-CN"/>
              </w:rPr>
              <w:t>、</w:t>
            </w:r>
            <w:r>
              <w:rPr>
                <w:rFonts w:hint="default" w:ascii="Times New Roman" w:hAnsi="Times New Roman" w:cs="Times New Roman" w:eastAsiaTheme="minorEastAsia"/>
                <w:color w:val="auto"/>
                <w:sz w:val="24"/>
                <w:szCs w:val="28"/>
                <w:highlight w:val="none"/>
              </w:rPr>
              <w:t>1</w:t>
            </w:r>
            <w:r>
              <w:rPr>
                <w:rFonts w:hint="eastAsia" w:ascii="Times New Roman" w:hAnsi="Times New Roman" w:cs="Times New Roman" w:eastAsiaTheme="minorEastAsia"/>
                <w:color w:val="auto"/>
                <w:sz w:val="24"/>
                <w:szCs w:val="28"/>
                <w:highlight w:val="none"/>
                <w:lang w:val="en-US" w:eastAsia="zh-CN"/>
              </w:rPr>
              <w:t>0</w:t>
            </w:r>
            <w:r>
              <w:rPr>
                <w:rFonts w:hint="default" w:ascii="Times New Roman" w:hAnsi="Times New Roman" w:cs="Times New Roman" w:eastAsiaTheme="minorEastAsia"/>
                <w:color w:val="auto"/>
                <w:sz w:val="24"/>
                <w:szCs w:val="28"/>
                <w:highlight w:val="none"/>
              </w:rPr>
              <w:t>m</w:t>
            </w:r>
            <w:r>
              <w:rPr>
                <w:rFonts w:hint="default" w:ascii="Times New Roman" w:hAnsi="Times New Roman" w:cs="Times New Roman" w:eastAsiaTheme="minorEastAsia"/>
                <w:color w:val="auto"/>
                <w:sz w:val="24"/>
                <w:szCs w:val="28"/>
                <w:highlight w:val="none"/>
                <w:vertAlign w:val="superscript"/>
              </w:rPr>
              <w:t>2</w:t>
            </w:r>
            <w:r>
              <w:rPr>
                <w:rFonts w:hint="default" w:ascii="Times New Roman" w:hAnsi="Times New Roman" w:cs="Times New Roman" w:eastAsiaTheme="minorEastAsia"/>
                <w:color w:val="auto"/>
                <w:sz w:val="24"/>
                <w:szCs w:val="28"/>
                <w:highlight w:val="none"/>
                <w:lang w:eastAsia="zh-CN"/>
              </w:rPr>
              <w:t>，</w:t>
            </w:r>
            <w:r>
              <w:rPr>
                <w:rFonts w:hint="default" w:ascii="Times New Roman" w:hAnsi="Times New Roman" w:cs="Times New Roman" w:eastAsiaTheme="minorEastAsia"/>
                <w:color w:val="auto"/>
                <w:sz w:val="24"/>
                <w:szCs w:val="28"/>
                <w:highlight w:val="none"/>
              </w:rPr>
              <w:t>建设单位</w:t>
            </w:r>
            <w:r>
              <w:rPr>
                <w:rFonts w:hint="default" w:ascii="Times New Roman" w:hAnsi="Times New Roman" w:cs="Times New Roman" w:eastAsiaTheme="minorEastAsia"/>
                <w:color w:val="auto"/>
                <w:sz w:val="24"/>
                <w:szCs w:val="28"/>
                <w:highlight w:val="none"/>
                <w:lang w:val="en-US" w:eastAsia="zh-CN"/>
              </w:rPr>
              <w:t>应</w:t>
            </w:r>
            <w:r>
              <w:rPr>
                <w:rFonts w:hint="default" w:ascii="Times New Roman" w:hAnsi="Times New Roman" w:cs="Times New Roman" w:eastAsiaTheme="minorEastAsia"/>
                <w:color w:val="auto"/>
                <w:sz w:val="24"/>
                <w:szCs w:val="28"/>
                <w:highlight w:val="none"/>
              </w:rPr>
              <w:t>在厂区内按照</w:t>
            </w:r>
            <w:r>
              <w:rPr>
                <w:rFonts w:hint="default" w:ascii="Times New Roman" w:hAnsi="Times New Roman" w:eastAsia="宋体" w:cs="Times New Roman"/>
                <w:bCs/>
                <w:color w:val="auto"/>
                <w:kern w:val="0"/>
                <w:sz w:val="24"/>
                <w:highlight w:val="none"/>
              </w:rPr>
              <w:t>《危险废物贮存污染控制标准》（GB18597-20</w:t>
            </w:r>
            <w:r>
              <w:rPr>
                <w:rFonts w:hint="default" w:ascii="Times New Roman" w:hAnsi="Times New Roman" w:eastAsia="宋体" w:cs="Times New Roman"/>
                <w:bCs/>
                <w:color w:val="auto"/>
                <w:kern w:val="0"/>
                <w:sz w:val="24"/>
                <w:highlight w:val="none"/>
                <w:lang w:val="en-US" w:eastAsia="zh-CN"/>
              </w:rPr>
              <w:t>23</w:t>
            </w:r>
            <w:r>
              <w:rPr>
                <w:rFonts w:hint="default" w:ascii="Times New Roman" w:hAnsi="Times New Roman" w:eastAsia="宋体" w:cs="Times New Roman"/>
                <w:bCs/>
                <w:color w:val="auto"/>
                <w:kern w:val="0"/>
                <w:sz w:val="24"/>
                <w:highlight w:val="none"/>
              </w:rPr>
              <w:t>）</w:t>
            </w:r>
            <w:r>
              <w:rPr>
                <w:rFonts w:hint="default" w:ascii="Times New Roman" w:hAnsi="Times New Roman" w:cs="Times New Roman" w:eastAsiaTheme="minorEastAsia"/>
                <w:color w:val="auto"/>
                <w:sz w:val="24"/>
                <w:szCs w:val="28"/>
                <w:highlight w:val="none"/>
              </w:rPr>
              <w:t>中的标准设置危废临时贮存场所进行贮存，具体要求如下：</w:t>
            </w:r>
          </w:p>
          <w:p w14:paraId="58E55E68">
            <w:pPr>
              <w:spacing w:line="360" w:lineRule="auto"/>
              <w:ind w:firstLine="480" w:firstLineChars="200"/>
              <w:rPr>
                <w:rFonts w:hint="default" w:ascii="Times New Roman" w:hAnsi="Times New Roman" w:cs="Times New Roman" w:eastAsiaTheme="minorEastAsia"/>
                <w:color w:val="auto"/>
                <w:sz w:val="24"/>
                <w:szCs w:val="28"/>
                <w:highlight w:val="none"/>
              </w:rPr>
            </w:pPr>
            <w:r>
              <w:rPr>
                <w:rFonts w:hint="default" w:ascii="Times New Roman" w:hAnsi="Times New Roman" w:eastAsia="宋体" w:cs="Times New Roman"/>
                <w:color w:val="auto"/>
                <w:sz w:val="24"/>
                <w:szCs w:val="28"/>
                <w:highlight w:val="none"/>
              </w:rPr>
              <w:t>①</w:t>
            </w:r>
            <w:r>
              <w:rPr>
                <w:rFonts w:hint="default" w:ascii="Times New Roman" w:hAnsi="Times New Roman" w:cs="Times New Roman" w:eastAsiaTheme="minorEastAsia"/>
                <w:color w:val="auto"/>
                <w:sz w:val="24"/>
                <w:szCs w:val="28"/>
                <w:highlight w:val="none"/>
              </w:rPr>
              <w:t>应当使用符合标准的容器盛装危险废物，装载危险废物的容器及材质要满足相应的强度要求，装载危险废物的容器必须完好无损，盛装危险废物的容器材质和衬里要与危险废物相容（不相互反应）。</w:t>
            </w:r>
          </w:p>
          <w:p w14:paraId="052C4A3B">
            <w:pPr>
              <w:spacing w:line="360" w:lineRule="auto"/>
              <w:ind w:firstLine="480" w:firstLineChars="200"/>
              <w:rPr>
                <w:rFonts w:hint="default" w:ascii="Times New Roman" w:hAnsi="Times New Roman" w:cs="Times New Roman" w:eastAsiaTheme="minorEastAsia"/>
                <w:color w:val="auto"/>
                <w:sz w:val="24"/>
                <w:szCs w:val="28"/>
                <w:highlight w:val="none"/>
              </w:rPr>
            </w:pPr>
            <w:r>
              <w:rPr>
                <w:rFonts w:hint="default" w:ascii="Times New Roman" w:hAnsi="Times New Roman" w:eastAsia="宋体" w:cs="Times New Roman"/>
                <w:color w:val="auto"/>
                <w:sz w:val="24"/>
                <w:szCs w:val="28"/>
                <w:highlight w:val="none"/>
              </w:rPr>
              <w:t>②</w:t>
            </w:r>
            <w:r>
              <w:rPr>
                <w:rFonts w:hint="default" w:ascii="Times New Roman" w:hAnsi="Times New Roman" w:cs="Times New Roman" w:eastAsiaTheme="minorEastAsia"/>
                <w:color w:val="auto"/>
                <w:sz w:val="24"/>
                <w:szCs w:val="28"/>
                <w:highlight w:val="none"/>
              </w:rPr>
              <w:t>危废贮存场所地面与裙脚要用坚固、防渗的材料建造，建筑材料必须与危险废物相容，不相容的危险废物必须分开存放，并设有隔离间隔断。</w:t>
            </w:r>
          </w:p>
          <w:p w14:paraId="785CD55C">
            <w:pPr>
              <w:spacing w:line="360" w:lineRule="auto"/>
              <w:ind w:firstLine="480" w:firstLineChars="200"/>
              <w:rPr>
                <w:rFonts w:hint="default" w:ascii="Times New Roman" w:hAnsi="Times New Roman" w:cs="Times New Roman" w:eastAsiaTheme="minorEastAsia"/>
                <w:color w:val="auto"/>
                <w:sz w:val="24"/>
                <w:szCs w:val="28"/>
                <w:highlight w:val="none"/>
              </w:rPr>
            </w:pPr>
            <w:r>
              <w:rPr>
                <w:rFonts w:hint="default" w:ascii="Times New Roman" w:hAnsi="Times New Roman" w:eastAsia="宋体" w:cs="Times New Roman"/>
                <w:color w:val="auto"/>
                <w:sz w:val="24"/>
                <w:szCs w:val="28"/>
                <w:highlight w:val="none"/>
              </w:rPr>
              <w:t>③</w:t>
            </w:r>
            <w:r>
              <w:rPr>
                <w:rFonts w:hint="default" w:ascii="Times New Roman" w:hAnsi="Times New Roman" w:cs="Times New Roman" w:eastAsiaTheme="minorEastAsia"/>
                <w:color w:val="auto"/>
                <w:sz w:val="24"/>
                <w:szCs w:val="28"/>
                <w:highlight w:val="none"/>
              </w:rPr>
              <w:t>根据</w:t>
            </w:r>
            <w:r>
              <w:rPr>
                <w:rFonts w:hint="default" w:ascii="Times New Roman" w:hAnsi="Times New Roman" w:eastAsia="宋体" w:cs="Times New Roman"/>
                <w:bCs/>
                <w:color w:val="auto"/>
                <w:kern w:val="0"/>
                <w:sz w:val="24"/>
                <w:highlight w:val="none"/>
              </w:rPr>
              <w:t>《危险废物贮存污染控制标准》（GB18597-20</w:t>
            </w:r>
            <w:r>
              <w:rPr>
                <w:rFonts w:hint="default" w:ascii="Times New Roman" w:hAnsi="Times New Roman" w:eastAsia="宋体" w:cs="Times New Roman"/>
                <w:bCs/>
                <w:color w:val="auto"/>
                <w:kern w:val="0"/>
                <w:sz w:val="24"/>
                <w:highlight w:val="none"/>
                <w:lang w:val="en-US" w:eastAsia="zh-CN"/>
              </w:rPr>
              <w:t>23</w:t>
            </w:r>
            <w:r>
              <w:rPr>
                <w:rFonts w:hint="default" w:ascii="Times New Roman" w:hAnsi="Times New Roman" w:eastAsia="宋体" w:cs="Times New Roman"/>
                <w:bCs/>
                <w:color w:val="auto"/>
                <w:kern w:val="0"/>
                <w:sz w:val="24"/>
                <w:highlight w:val="none"/>
              </w:rPr>
              <w:t>）</w:t>
            </w:r>
            <w:r>
              <w:rPr>
                <w:rFonts w:hint="default" w:ascii="Times New Roman" w:hAnsi="Times New Roman" w:cs="Times New Roman" w:eastAsiaTheme="minorEastAsia"/>
                <w:color w:val="auto"/>
                <w:sz w:val="24"/>
                <w:szCs w:val="28"/>
                <w:highlight w:val="none"/>
              </w:rPr>
              <w:t>的规定，危废暂存场所必须做好防渗措施，防渗层至少1m厚黏土层（渗透系数≤10</w:t>
            </w:r>
            <w:r>
              <w:rPr>
                <w:rFonts w:hint="default" w:ascii="Times New Roman" w:hAnsi="Times New Roman" w:cs="Times New Roman" w:eastAsiaTheme="minorEastAsia"/>
                <w:color w:val="auto"/>
                <w:sz w:val="24"/>
                <w:szCs w:val="28"/>
                <w:highlight w:val="none"/>
                <w:vertAlign w:val="superscript"/>
              </w:rPr>
              <w:t>-7</w:t>
            </w:r>
            <w:r>
              <w:rPr>
                <w:rFonts w:hint="default" w:ascii="Times New Roman" w:hAnsi="Times New Roman" w:cs="Times New Roman" w:eastAsiaTheme="minorEastAsia"/>
                <w:color w:val="auto"/>
                <w:sz w:val="24"/>
                <w:szCs w:val="28"/>
                <w:highlight w:val="none"/>
              </w:rPr>
              <w:t>cm/s），或2mm厚高密度聚乙烯，或至少2mm厚的其他人工材料，透系数≤10</w:t>
            </w:r>
            <w:r>
              <w:rPr>
                <w:rFonts w:hint="default" w:ascii="Times New Roman" w:hAnsi="Times New Roman" w:cs="Times New Roman" w:eastAsiaTheme="minorEastAsia"/>
                <w:color w:val="auto"/>
                <w:sz w:val="24"/>
                <w:szCs w:val="28"/>
                <w:highlight w:val="none"/>
                <w:vertAlign w:val="superscript"/>
              </w:rPr>
              <w:t>-10</w:t>
            </w:r>
            <w:r>
              <w:rPr>
                <w:rFonts w:hint="default" w:ascii="Times New Roman" w:hAnsi="Times New Roman" w:cs="Times New Roman" w:eastAsiaTheme="minorEastAsia"/>
                <w:color w:val="auto"/>
                <w:sz w:val="24"/>
                <w:szCs w:val="28"/>
                <w:highlight w:val="none"/>
              </w:rPr>
              <w:t>cm/s。</w:t>
            </w:r>
          </w:p>
          <w:p w14:paraId="72E46A36">
            <w:pPr>
              <w:spacing w:line="360" w:lineRule="auto"/>
              <w:ind w:firstLine="480" w:firstLineChars="200"/>
              <w:rPr>
                <w:rFonts w:hint="default" w:ascii="Times New Roman" w:hAnsi="Times New Roman" w:cs="Times New Roman" w:eastAsiaTheme="minorEastAsia"/>
                <w:color w:val="auto"/>
                <w:sz w:val="24"/>
                <w:szCs w:val="28"/>
                <w:highlight w:val="none"/>
              </w:rPr>
            </w:pPr>
            <w:r>
              <w:rPr>
                <w:rFonts w:hint="default" w:ascii="Times New Roman" w:hAnsi="Times New Roman" w:eastAsia="宋体" w:cs="Times New Roman"/>
                <w:color w:val="auto"/>
                <w:sz w:val="24"/>
                <w:szCs w:val="28"/>
                <w:highlight w:val="none"/>
              </w:rPr>
              <w:t>④</w:t>
            </w:r>
            <w:r>
              <w:rPr>
                <w:rFonts w:hint="default" w:ascii="Times New Roman" w:hAnsi="Times New Roman" w:cs="Times New Roman" w:eastAsiaTheme="minorEastAsia"/>
                <w:color w:val="auto"/>
                <w:sz w:val="24"/>
                <w:szCs w:val="28"/>
                <w:highlight w:val="none"/>
                <w:lang w:eastAsia="zh-CN"/>
              </w:rPr>
              <w:t>危废暂存库</w:t>
            </w:r>
            <w:r>
              <w:rPr>
                <w:rFonts w:hint="default" w:ascii="Times New Roman" w:hAnsi="Times New Roman" w:cs="Times New Roman" w:eastAsiaTheme="minorEastAsia"/>
                <w:color w:val="auto"/>
                <w:sz w:val="24"/>
                <w:szCs w:val="28"/>
                <w:highlight w:val="none"/>
              </w:rPr>
              <w:t>要满足</w:t>
            </w:r>
            <w:r>
              <w:rPr>
                <w:rFonts w:hint="default" w:ascii="Times New Roman" w:hAnsi="Times New Roman" w:eastAsia="宋体" w:cs="Times New Roman"/>
                <w:color w:val="auto"/>
                <w:sz w:val="24"/>
                <w:szCs w:val="28"/>
                <w:highlight w:val="none"/>
              </w:rPr>
              <w:t>防晒、防风、防雨淋、</w:t>
            </w:r>
            <w:r>
              <w:rPr>
                <w:rFonts w:hint="default" w:ascii="Times New Roman" w:hAnsi="Times New Roman" w:eastAsia="宋体" w:cs="Times New Roman"/>
                <w:color w:val="auto"/>
                <w:sz w:val="24"/>
                <w:highlight w:val="none"/>
                <w:shd w:val="clear" w:color="auto" w:fill="FFFFFF"/>
              </w:rPr>
              <w:t>防渗漏</w:t>
            </w:r>
            <w:r>
              <w:rPr>
                <w:rFonts w:hint="default" w:ascii="Times New Roman" w:hAnsi="Times New Roman" w:eastAsia="宋体" w:cs="Times New Roman"/>
                <w:color w:val="auto"/>
                <w:sz w:val="24"/>
                <w:szCs w:val="28"/>
                <w:highlight w:val="none"/>
              </w:rPr>
              <w:t>。</w:t>
            </w:r>
          </w:p>
          <w:p w14:paraId="1FA6D5A6">
            <w:pPr>
              <w:spacing w:line="360" w:lineRule="auto"/>
              <w:ind w:firstLine="480" w:firstLineChars="200"/>
              <w:rPr>
                <w:rFonts w:hint="default" w:ascii="Times New Roman" w:hAnsi="Times New Roman" w:cs="Times New Roman" w:eastAsiaTheme="minorEastAsia"/>
                <w:color w:val="auto"/>
                <w:sz w:val="24"/>
                <w:szCs w:val="28"/>
                <w:highlight w:val="none"/>
              </w:rPr>
            </w:pPr>
            <w:r>
              <w:rPr>
                <w:rFonts w:hint="default" w:ascii="Times New Roman" w:hAnsi="Times New Roman" w:eastAsia="宋体" w:cs="Times New Roman"/>
                <w:color w:val="auto"/>
                <w:sz w:val="24"/>
                <w:szCs w:val="28"/>
                <w:highlight w:val="none"/>
              </w:rPr>
              <w:t>⑤</w:t>
            </w:r>
            <w:r>
              <w:rPr>
                <w:rFonts w:hint="default" w:ascii="Times New Roman" w:hAnsi="Times New Roman" w:cs="Times New Roman" w:eastAsiaTheme="minorEastAsia"/>
                <w:color w:val="auto"/>
                <w:sz w:val="24"/>
                <w:szCs w:val="28"/>
                <w:highlight w:val="none"/>
              </w:rPr>
              <w:t>危险废物贮存设施应配备通讯设备、照明设施、安全防护服装及工具并设有应急防护设施。</w:t>
            </w:r>
          </w:p>
          <w:p w14:paraId="7B0CF915">
            <w:pPr>
              <w:spacing w:line="360" w:lineRule="auto"/>
              <w:ind w:firstLine="480" w:firstLineChars="200"/>
              <w:rPr>
                <w:rFonts w:hint="default" w:ascii="Times New Roman" w:hAnsi="Times New Roman" w:cs="Times New Roman" w:eastAsiaTheme="minorEastAsia"/>
                <w:color w:val="auto"/>
                <w:sz w:val="24"/>
                <w:szCs w:val="28"/>
                <w:highlight w:val="none"/>
              </w:rPr>
            </w:pPr>
            <w:r>
              <w:rPr>
                <w:rFonts w:hint="default" w:ascii="Times New Roman" w:hAnsi="Times New Roman" w:eastAsia="宋体" w:cs="Times New Roman"/>
                <w:color w:val="auto"/>
                <w:sz w:val="24"/>
                <w:szCs w:val="28"/>
                <w:highlight w:val="none"/>
              </w:rPr>
              <w:t>⑥</w:t>
            </w:r>
            <w:r>
              <w:rPr>
                <w:rFonts w:hint="default" w:ascii="Times New Roman" w:hAnsi="Times New Roman" w:cs="Times New Roman" w:eastAsiaTheme="minorEastAsia"/>
                <w:color w:val="auto"/>
                <w:sz w:val="24"/>
                <w:szCs w:val="28"/>
                <w:highlight w:val="none"/>
              </w:rPr>
              <w:t>危险废物贮存设施内清理出来的泄漏物，一律按危险废物处理。</w:t>
            </w:r>
          </w:p>
          <w:p w14:paraId="04C11B6B">
            <w:pPr>
              <w:spacing w:line="360" w:lineRule="auto"/>
              <w:ind w:firstLine="480" w:firstLineChars="200"/>
              <w:rPr>
                <w:rFonts w:hint="default" w:ascii="Times New Roman" w:hAnsi="Times New Roman" w:cs="Times New Roman" w:eastAsiaTheme="minorEastAsia"/>
                <w:color w:val="auto"/>
                <w:sz w:val="24"/>
                <w:szCs w:val="28"/>
                <w:highlight w:val="none"/>
              </w:rPr>
            </w:pPr>
            <w:r>
              <w:rPr>
                <w:rFonts w:hint="default" w:ascii="Times New Roman" w:hAnsi="Times New Roman" w:eastAsia="宋体" w:cs="Times New Roman"/>
                <w:color w:val="auto"/>
                <w:sz w:val="24"/>
                <w:szCs w:val="28"/>
                <w:highlight w:val="none"/>
              </w:rPr>
              <w:t>⑦</w:t>
            </w:r>
            <w:r>
              <w:rPr>
                <w:rFonts w:hint="default" w:ascii="Times New Roman" w:hAnsi="Times New Roman" w:cs="Times New Roman" w:eastAsiaTheme="minorEastAsia"/>
                <w:color w:val="auto"/>
                <w:sz w:val="24"/>
                <w:szCs w:val="28"/>
                <w:highlight w:val="none"/>
              </w:rPr>
              <w:t>每种危险废物分区分类存放后，在显著位置贴上符合规范的标识。</w:t>
            </w:r>
          </w:p>
          <w:p w14:paraId="40AB92CF">
            <w:pPr>
              <w:spacing w:line="360" w:lineRule="auto"/>
              <w:ind w:firstLine="480" w:firstLineChars="200"/>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上述控制与管理措施使项目危险废物的收集、暂存和保管均符合</w:t>
            </w:r>
            <w:r>
              <w:rPr>
                <w:rFonts w:hint="default" w:ascii="Times New Roman" w:hAnsi="Times New Roman" w:eastAsia="宋体" w:cs="Times New Roman"/>
                <w:bCs/>
                <w:color w:val="auto"/>
                <w:kern w:val="0"/>
                <w:sz w:val="24"/>
                <w:highlight w:val="none"/>
              </w:rPr>
              <w:t>《危险废物贮存污染控制标准》（GB18597-20</w:t>
            </w:r>
            <w:r>
              <w:rPr>
                <w:rFonts w:hint="default" w:ascii="Times New Roman" w:hAnsi="Times New Roman" w:eastAsia="宋体" w:cs="Times New Roman"/>
                <w:bCs/>
                <w:color w:val="auto"/>
                <w:kern w:val="0"/>
                <w:sz w:val="24"/>
                <w:highlight w:val="none"/>
                <w:lang w:val="en-US" w:eastAsia="zh-CN"/>
              </w:rPr>
              <w:t>23</w:t>
            </w:r>
            <w:r>
              <w:rPr>
                <w:rFonts w:hint="default" w:ascii="Times New Roman" w:hAnsi="Times New Roman" w:eastAsia="宋体" w:cs="Times New Roman"/>
                <w:bCs/>
                <w:color w:val="auto"/>
                <w:kern w:val="0"/>
                <w:sz w:val="24"/>
                <w:highlight w:val="none"/>
              </w:rPr>
              <w:t>）</w:t>
            </w:r>
            <w:r>
              <w:rPr>
                <w:rFonts w:hint="default" w:ascii="Times New Roman" w:hAnsi="Times New Roman" w:cs="Times New Roman" w:eastAsiaTheme="minorEastAsia"/>
                <w:color w:val="auto"/>
                <w:sz w:val="24"/>
                <w:highlight w:val="none"/>
              </w:rPr>
              <w:t>的要求，不会对环境造成二次污染。</w:t>
            </w:r>
          </w:p>
          <w:p w14:paraId="45797343">
            <w:pPr>
              <w:spacing w:line="360" w:lineRule="auto"/>
              <w:ind w:firstLine="480" w:firstLineChars="200"/>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综上所述，建设项目落实既定的固体废物污染防治措施，固体废物的贮存满足</w:t>
            </w:r>
            <w:r>
              <w:rPr>
                <w:rFonts w:hint="default" w:ascii="Times New Roman" w:hAnsi="Times New Roman" w:cs="Times New Roman" w:eastAsiaTheme="minorEastAsia"/>
                <w:color w:val="auto"/>
                <w:sz w:val="24"/>
                <w:highlight w:val="none"/>
                <w:lang w:eastAsia="zh-CN"/>
              </w:rPr>
              <w:t>“</w:t>
            </w:r>
            <w:r>
              <w:rPr>
                <w:rFonts w:hint="default" w:ascii="Times New Roman" w:hAnsi="Times New Roman" w:cs="Times New Roman" w:eastAsiaTheme="minorEastAsia"/>
                <w:color w:val="auto"/>
                <w:sz w:val="24"/>
                <w:highlight w:val="none"/>
              </w:rPr>
              <w:t>防风、防雨、防渗</w:t>
            </w:r>
            <w:r>
              <w:rPr>
                <w:rFonts w:hint="default" w:ascii="Times New Roman" w:hAnsi="Times New Roman" w:cs="Times New Roman" w:eastAsiaTheme="minorEastAsia"/>
                <w:color w:val="auto"/>
                <w:sz w:val="24"/>
                <w:highlight w:val="none"/>
                <w:lang w:eastAsia="zh-CN"/>
              </w:rPr>
              <w:t>”</w:t>
            </w:r>
            <w:r>
              <w:rPr>
                <w:rFonts w:hint="default" w:ascii="Times New Roman" w:hAnsi="Times New Roman" w:cs="Times New Roman" w:eastAsiaTheme="minorEastAsia"/>
                <w:color w:val="auto"/>
                <w:sz w:val="24"/>
                <w:highlight w:val="none"/>
              </w:rPr>
              <w:t>等国家相关标准规定的要求、可以有效防止二次污染；固体废物的利用和处理处置满足</w:t>
            </w:r>
            <w:r>
              <w:rPr>
                <w:rFonts w:hint="default" w:ascii="Times New Roman" w:hAnsi="Times New Roman" w:cs="Times New Roman" w:eastAsiaTheme="minorEastAsia"/>
                <w:color w:val="auto"/>
                <w:sz w:val="24"/>
                <w:highlight w:val="none"/>
                <w:lang w:eastAsia="zh-CN"/>
              </w:rPr>
              <w:t>“</w:t>
            </w:r>
            <w:r>
              <w:rPr>
                <w:rFonts w:hint="default" w:ascii="Times New Roman" w:hAnsi="Times New Roman" w:cs="Times New Roman" w:eastAsiaTheme="minorEastAsia"/>
                <w:color w:val="auto"/>
                <w:sz w:val="24"/>
                <w:highlight w:val="none"/>
              </w:rPr>
              <w:t>一般固体废物及危险废物妥善处置</w:t>
            </w:r>
            <w:r>
              <w:rPr>
                <w:rFonts w:hint="default" w:ascii="Times New Roman" w:hAnsi="Times New Roman" w:cs="Times New Roman" w:eastAsiaTheme="minorEastAsia"/>
                <w:color w:val="auto"/>
                <w:sz w:val="24"/>
                <w:highlight w:val="none"/>
                <w:lang w:eastAsia="zh-CN"/>
              </w:rPr>
              <w:t>”</w:t>
            </w:r>
            <w:r>
              <w:rPr>
                <w:rFonts w:hint="default" w:ascii="Times New Roman" w:hAnsi="Times New Roman" w:cs="Times New Roman" w:eastAsiaTheme="minorEastAsia"/>
                <w:color w:val="auto"/>
                <w:sz w:val="24"/>
                <w:highlight w:val="none"/>
              </w:rPr>
              <w:t>的要求，可以实现固体废物零排放。</w:t>
            </w:r>
          </w:p>
          <w:p w14:paraId="101F1C67">
            <w:pPr>
              <w:spacing w:line="360" w:lineRule="auto"/>
              <w:ind w:firstLine="482" w:firstLineChars="200"/>
              <w:rPr>
                <w:rFonts w:hint="default" w:ascii="Times New Roman" w:hAnsi="Times New Roman" w:cs="Times New Roman" w:eastAsiaTheme="minorEastAsia"/>
                <w:b/>
                <w:bCs/>
                <w:color w:val="auto"/>
                <w:sz w:val="24"/>
                <w:szCs w:val="32"/>
                <w:highlight w:val="none"/>
              </w:rPr>
            </w:pPr>
            <w:bookmarkStart w:id="23" w:name="10.3.3_环境监测计划"/>
            <w:bookmarkEnd w:id="23"/>
            <w:r>
              <w:rPr>
                <w:rFonts w:hint="default" w:ascii="Times New Roman" w:hAnsi="Times New Roman" w:cs="Times New Roman" w:eastAsiaTheme="minorEastAsia"/>
                <w:b/>
                <w:bCs/>
                <w:color w:val="auto"/>
                <w:sz w:val="24"/>
                <w:szCs w:val="32"/>
                <w:highlight w:val="none"/>
              </w:rPr>
              <w:t>5.地下水</w:t>
            </w:r>
            <w:r>
              <w:rPr>
                <w:rFonts w:hint="default" w:ascii="Times New Roman" w:hAnsi="Times New Roman" w:cs="Times New Roman" w:eastAsiaTheme="minorEastAsia"/>
                <w:b/>
                <w:bCs/>
                <w:color w:val="auto"/>
                <w:sz w:val="24"/>
                <w:szCs w:val="32"/>
                <w:highlight w:val="none"/>
                <w:lang w:eastAsia="zh-CN"/>
              </w:rPr>
              <w:t>、</w:t>
            </w:r>
            <w:r>
              <w:rPr>
                <w:rFonts w:hint="default" w:ascii="Times New Roman" w:hAnsi="Times New Roman" w:cs="Times New Roman" w:eastAsiaTheme="minorEastAsia"/>
                <w:b/>
                <w:bCs/>
                <w:color w:val="auto"/>
                <w:sz w:val="24"/>
                <w:szCs w:val="32"/>
                <w:highlight w:val="none"/>
                <w:lang w:val="en-US" w:eastAsia="zh-CN"/>
              </w:rPr>
              <w:t>土壤</w:t>
            </w:r>
          </w:p>
          <w:p w14:paraId="0CDB3279">
            <w:pPr>
              <w:spacing w:line="360" w:lineRule="auto"/>
              <w:ind w:firstLine="482" w:firstLineChars="200"/>
              <w:rPr>
                <w:rFonts w:hint="default" w:ascii="Times New Roman" w:hAnsi="Times New Roman" w:cs="Times New Roman" w:eastAsiaTheme="minorEastAsia"/>
                <w:b/>
                <w:bCs/>
                <w:color w:val="auto"/>
                <w:sz w:val="24"/>
                <w:highlight w:val="none"/>
                <w:lang w:val="en-US" w:eastAsia="zh-CN"/>
              </w:rPr>
            </w:pPr>
            <w:r>
              <w:rPr>
                <w:rFonts w:hint="default" w:ascii="Times New Roman" w:hAnsi="Times New Roman" w:cs="Times New Roman" w:eastAsiaTheme="minorEastAsia"/>
                <w:b/>
                <w:bCs/>
                <w:color w:val="auto"/>
                <w:sz w:val="24"/>
                <w:highlight w:val="none"/>
                <w:lang w:eastAsia="zh-CN"/>
              </w:rPr>
              <w:t>（</w:t>
            </w:r>
            <w:r>
              <w:rPr>
                <w:rFonts w:hint="default" w:ascii="Times New Roman" w:hAnsi="Times New Roman" w:cs="Times New Roman" w:eastAsiaTheme="minorEastAsia"/>
                <w:b/>
                <w:bCs/>
                <w:color w:val="auto"/>
                <w:sz w:val="24"/>
                <w:highlight w:val="none"/>
                <w:lang w:val="en-US" w:eastAsia="zh-CN"/>
              </w:rPr>
              <w:t>1）地下水</w:t>
            </w:r>
          </w:p>
          <w:p w14:paraId="6BB25B68">
            <w:pPr>
              <w:spacing w:line="360" w:lineRule="auto"/>
              <w:ind w:firstLine="480" w:firstLineChars="200"/>
              <w:rPr>
                <w:rFonts w:hint="default" w:ascii="Times New Roman" w:hAnsi="Times New Roman" w:cs="Times New Roman" w:eastAsiaTheme="minorEastAsia"/>
                <w:b w:val="0"/>
                <w:bCs w:val="0"/>
                <w:color w:val="auto"/>
                <w:sz w:val="24"/>
                <w:highlight w:val="none"/>
              </w:rPr>
            </w:pPr>
            <w:r>
              <w:rPr>
                <w:rFonts w:hint="default" w:ascii="Times New Roman" w:hAnsi="Times New Roman" w:cs="Times New Roman" w:eastAsiaTheme="minorEastAsia"/>
                <w:b w:val="0"/>
                <w:bCs w:val="0"/>
                <w:color w:val="auto"/>
                <w:sz w:val="24"/>
                <w:szCs w:val="32"/>
                <w:highlight w:val="none"/>
                <w:lang w:val="en-US" w:eastAsia="zh-CN"/>
              </w:rPr>
              <w:t>①</w:t>
            </w:r>
            <w:r>
              <w:rPr>
                <w:rFonts w:hint="default" w:ascii="Times New Roman" w:hAnsi="Times New Roman" w:cs="Times New Roman" w:eastAsiaTheme="minorEastAsia"/>
                <w:b w:val="0"/>
                <w:bCs w:val="0"/>
                <w:color w:val="auto"/>
                <w:sz w:val="24"/>
                <w:szCs w:val="32"/>
                <w:highlight w:val="none"/>
              </w:rPr>
              <w:t>污染源、污染物类型</w:t>
            </w:r>
          </w:p>
          <w:p w14:paraId="0CBBBE4D">
            <w:pPr>
              <w:jc w:val="center"/>
              <w:rPr>
                <w:rFonts w:hint="default" w:ascii="Times New Roman" w:hAnsi="Times New Roman" w:cs="Times New Roman" w:eastAsiaTheme="minorEastAsia"/>
                <w:b/>
                <w:bCs/>
                <w:color w:val="auto"/>
                <w:sz w:val="24"/>
                <w:highlight w:val="none"/>
              </w:rPr>
            </w:pPr>
          </w:p>
          <w:p w14:paraId="67670F10">
            <w:pPr>
              <w:jc w:val="center"/>
              <w:rPr>
                <w:rFonts w:hint="default" w:ascii="Times New Roman" w:hAnsi="Times New Roman" w:cs="Times New Roman" w:eastAsiaTheme="minorEastAsia"/>
                <w:b/>
                <w:bCs/>
                <w:color w:val="auto"/>
                <w:sz w:val="24"/>
                <w:highlight w:val="none"/>
              </w:rPr>
            </w:pPr>
          </w:p>
          <w:p w14:paraId="1A499AB5">
            <w:pPr>
              <w:jc w:val="center"/>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b/>
                <w:bCs/>
                <w:color w:val="auto"/>
                <w:sz w:val="24"/>
                <w:highlight w:val="none"/>
              </w:rPr>
              <w:t>表4-</w:t>
            </w:r>
            <w:r>
              <w:rPr>
                <w:rFonts w:hint="default" w:ascii="Times New Roman" w:hAnsi="Times New Roman" w:cs="Times New Roman" w:eastAsiaTheme="minorEastAsia"/>
                <w:b/>
                <w:bCs/>
                <w:color w:val="auto"/>
                <w:sz w:val="24"/>
                <w:highlight w:val="none"/>
                <w:lang w:val="en-US" w:eastAsia="zh-CN"/>
              </w:rPr>
              <w:t>1</w:t>
            </w:r>
            <w:r>
              <w:rPr>
                <w:rFonts w:hint="eastAsia" w:ascii="Times New Roman" w:hAnsi="Times New Roman" w:cs="Times New Roman" w:eastAsiaTheme="minorEastAsia"/>
                <w:b/>
                <w:bCs/>
                <w:color w:val="auto"/>
                <w:sz w:val="24"/>
                <w:highlight w:val="none"/>
                <w:lang w:val="en-US" w:eastAsia="zh-CN"/>
              </w:rPr>
              <w:t>0</w:t>
            </w:r>
            <w:r>
              <w:rPr>
                <w:rFonts w:hint="default" w:ascii="Times New Roman" w:hAnsi="Times New Roman" w:cs="Times New Roman" w:eastAsiaTheme="minorEastAsia"/>
                <w:b/>
                <w:bCs/>
                <w:color w:val="auto"/>
                <w:sz w:val="24"/>
                <w:highlight w:val="none"/>
              </w:rPr>
              <w:t xml:space="preserve"> </w:t>
            </w:r>
            <w:r>
              <w:rPr>
                <w:rFonts w:hint="default" w:ascii="Times New Roman" w:hAnsi="Times New Roman" w:cs="Times New Roman" w:eastAsiaTheme="minorEastAsia"/>
                <w:b/>
                <w:bCs/>
                <w:color w:val="auto"/>
                <w:sz w:val="24"/>
                <w:highlight w:val="none"/>
                <w:lang w:val="en-US" w:eastAsia="zh-CN"/>
              </w:rPr>
              <w:t xml:space="preserve"> 地下水</w:t>
            </w:r>
            <w:r>
              <w:rPr>
                <w:rFonts w:hint="default" w:ascii="Times New Roman" w:hAnsi="Times New Roman" w:cs="Times New Roman" w:eastAsiaTheme="minorEastAsia"/>
                <w:b/>
                <w:bCs/>
                <w:color w:val="auto"/>
                <w:sz w:val="24"/>
                <w:highlight w:val="none"/>
              </w:rPr>
              <w:t>污染源识别</w:t>
            </w:r>
          </w:p>
          <w:tbl>
            <w:tblPr>
              <w:tblStyle w:val="23"/>
              <w:tblW w:w="4998" w:type="pct"/>
              <w:tblInd w:w="10" w:type="dxa"/>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0" w:type="dxa"/>
                <w:bottom w:w="0" w:type="dxa"/>
                <w:right w:w="0" w:type="dxa"/>
              </w:tblCellMar>
            </w:tblPr>
            <w:tblGrid>
              <w:gridCol w:w="657"/>
              <w:gridCol w:w="2404"/>
              <w:gridCol w:w="2940"/>
              <w:gridCol w:w="2430"/>
            </w:tblGrid>
            <w:tr w14:paraId="6B45D092">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89" w:type="pct"/>
                  <w:tcBorders>
                    <w:tl2br w:val="nil"/>
                    <w:tr2bl w:val="nil"/>
                  </w:tcBorders>
                  <w:vAlign w:val="center"/>
                </w:tcPr>
                <w:p w14:paraId="77AD0AA7">
                  <w:pPr>
                    <w:jc w:val="center"/>
                    <w:rPr>
                      <w:rFonts w:hint="default" w:ascii="Times New Roman" w:hAnsi="Times New Roman" w:cs="Times New Roman" w:eastAsiaTheme="minorEastAsia"/>
                      <w:b/>
                      <w:bCs/>
                      <w:color w:val="auto"/>
                      <w:szCs w:val="21"/>
                      <w:highlight w:val="none"/>
                    </w:rPr>
                  </w:pPr>
                  <w:r>
                    <w:rPr>
                      <w:rFonts w:hint="default" w:ascii="Times New Roman" w:hAnsi="Times New Roman" w:cs="Times New Roman" w:eastAsiaTheme="minorEastAsia"/>
                      <w:b/>
                      <w:bCs/>
                      <w:color w:val="auto"/>
                      <w:szCs w:val="21"/>
                      <w:highlight w:val="none"/>
                    </w:rPr>
                    <w:t>序号</w:t>
                  </w:r>
                </w:p>
              </w:tc>
              <w:tc>
                <w:tcPr>
                  <w:tcW w:w="1425" w:type="pct"/>
                  <w:tcBorders>
                    <w:tl2br w:val="nil"/>
                    <w:tr2bl w:val="nil"/>
                  </w:tcBorders>
                  <w:vAlign w:val="center"/>
                </w:tcPr>
                <w:p w14:paraId="389103D2">
                  <w:pPr>
                    <w:jc w:val="center"/>
                    <w:rPr>
                      <w:rFonts w:hint="default" w:ascii="Times New Roman" w:hAnsi="Times New Roman" w:cs="Times New Roman" w:eastAsiaTheme="minorEastAsia"/>
                      <w:b/>
                      <w:bCs/>
                      <w:color w:val="auto"/>
                      <w:szCs w:val="21"/>
                      <w:highlight w:val="none"/>
                    </w:rPr>
                  </w:pPr>
                  <w:r>
                    <w:rPr>
                      <w:rFonts w:hint="default" w:ascii="Times New Roman" w:hAnsi="Times New Roman" w:cs="Times New Roman" w:eastAsiaTheme="minorEastAsia"/>
                      <w:b/>
                      <w:bCs/>
                      <w:color w:val="auto"/>
                      <w:szCs w:val="21"/>
                      <w:highlight w:val="none"/>
                    </w:rPr>
                    <w:t>污染源</w:t>
                  </w:r>
                </w:p>
              </w:tc>
              <w:tc>
                <w:tcPr>
                  <w:tcW w:w="1743" w:type="pct"/>
                  <w:tcBorders>
                    <w:tl2br w:val="nil"/>
                    <w:tr2bl w:val="nil"/>
                  </w:tcBorders>
                  <w:vAlign w:val="center"/>
                </w:tcPr>
                <w:p w14:paraId="2FBE28D4">
                  <w:pPr>
                    <w:jc w:val="center"/>
                    <w:rPr>
                      <w:rFonts w:hint="default" w:ascii="Times New Roman" w:hAnsi="Times New Roman" w:cs="Times New Roman" w:eastAsiaTheme="minorEastAsia"/>
                      <w:b/>
                      <w:bCs/>
                      <w:color w:val="auto"/>
                      <w:szCs w:val="21"/>
                      <w:highlight w:val="none"/>
                    </w:rPr>
                  </w:pPr>
                  <w:r>
                    <w:rPr>
                      <w:rFonts w:hint="default" w:ascii="Times New Roman" w:hAnsi="Times New Roman" w:cs="Times New Roman" w:eastAsiaTheme="minorEastAsia"/>
                      <w:b/>
                      <w:bCs/>
                      <w:color w:val="auto"/>
                      <w:szCs w:val="21"/>
                      <w:highlight w:val="none"/>
                    </w:rPr>
                    <w:t>污染物类型</w:t>
                  </w:r>
                </w:p>
              </w:tc>
              <w:tc>
                <w:tcPr>
                  <w:tcW w:w="1441" w:type="pct"/>
                  <w:tcBorders>
                    <w:tl2br w:val="nil"/>
                    <w:tr2bl w:val="nil"/>
                  </w:tcBorders>
                  <w:vAlign w:val="center"/>
                </w:tcPr>
                <w:p w14:paraId="1FA1D429">
                  <w:pPr>
                    <w:jc w:val="center"/>
                    <w:rPr>
                      <w:rFonts w:hint="default" w:ascii="Times New Roman" w:hAnsi="Times New Roman" w:cs="Times New Roman" w:eastAsiaTheme="minorEastAsia"/>
                      <w:b/>
                      <w:bCs/>
                      <w:color w:val="auto"/>
                      <w:szCs w:val="21"/>
                      <w:highlight w:val="none"/>
                    </w:rPr>
                  </w:pPr>
                  <w:r>
                    <w:rPr>
                      <w:rFonts w:hint="default" w:ascii="Times New Roman" w:hAnsi="Times New Roman" w:cs="Times New Roman" w:eastAsiaTheme="minorEastAsia"/>
                      <w:b/>
                      <w:bCs/>
                      <w:color w:val="auto"/>
                      <w:szCs w:val="21"/>
                      <w:highlight w:val="none"/>
                    </w:rPr>
                    <w:t>污染物</w:t>
                  </w:r>
                </w:p>
              </w:tc>
            </w:tr>
            <w:tr w14:paraId="0248CECC">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89" w:type="pct"/>
                  <w:tcBorders>
                    <w:tl2br w:val="nil"/>
                    <w:tr2bl w:val="nil"/>
                  </w:tcBorders>
                  <w:vAlign w:val="center"/>
                </w:tcPr>
                <w:p w14:paraId="3A878296">
                  <w:pPr>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1</w:t>
                  </w:r>
                </w:p>
              </w:tc>
              <w:tc>
                <w:tcPr>
                  <w:tcW w:w="1425" w:type="pct"/>
                  <w:tcBorders>
                    <w:tl2br w:val="nil"/>
                    <w:tr2bl w:val="nil"/>
                  </w:tcBorders>
                  <w:vAlign w:val="center"/>
                </w:tcPr>
                <w:p w14:paraId="6185B14A">
                  <w:pPr>
                    <w:jc w:val="center"/>
                    <w:rPr>
                      <w:rFonts w:hint="default" w:ascii="Times New Roman" w:hAnsi="Times New Roman" w:cs="Times New Roman" w:eastAsiaTheme="minorEastAsia"/>
                      <w:color w:val="auto"/>
                      <w:szCs w:val="21"/>
                      <w:highlight w:val="none"/>
                      <w:lang w:eastAsia="zh-CN"/>
                    </w:rPr>
                  </w:pPr>
                  <w:r>
                    <w:rPr>
                      <w:rFonts w:hint="default" w:ascii="Times New Roman" w:hAnsi="Times New Roman" w:cs="Times New Roman" w:eastAsiaTheme="minorEastAsia"/>
                      <w:color w:val="auto"/>
                      <w:sz w:val="21"/>
                      <w:szCs w:val="22"/>
                      <w:highlight w:val="none"/>
                      <w:lang w:val="en-US" w:eastAsia="zh-CN"/>
                    </w:rPr>
                    <w:t>矿物油</w:t>
                  </w:r>
                  <w:r>
                    <w:rPr>
                      <w:rFonts w:hint="default" w:ascii="Times New Roman" w:hAnsi="Times New Roman" w:cs="Times New Roman" w:eastAsiaTheme="minorEastAsia"/>
                      <w:color w:val="auto"/>
                      <w:szCs w:val="21"/>
                      <w:highlight w:val="none"/>
                    </w:rPr>
                    <w:t>暂存</w:t>
                  </w:r>
                  <w:r>
                    <w:rPr>
                      <w:rFonts w:hint="default" w:ascii="Times New Roman" w:hAnsi="Times New Roman" w:cs="Times New Roman" w:eastAsiaTheme="minorEastAsia"/>
                      <w:color w:val="auto"/>
                      <w:szCs w:val="21"/>
                      <w:highlight w:val="none"/>
                      <w:lang w:val="en-US" w:eastAsia="zh-CN"/>
                    </w:rPr>
                    <w:t>库</w:t>
                  </w:r>
                </w:p>
              </w:tc>
              <w:tc>
                <w:tcPr>
                  <w:tcW w:w="1743" w:type="pct"/>
                  <w:tcBorders>
                    <w:tl2br w:val="nil"/>
                    <w:tr2bl w:val="nil"/>
                  </w:tcBorders>
                  <w:vAlign w:val="center"/>
                </w:tcPr>
                <w:p w14:paraId="74B6F7CD">
                  <w:pPr>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石油类</w:t>
                  </w:r>
                </w:p>
              </w:tc>
              <w:tc>
                <w:tcPr>
                  <w:tcW w:w="1441" w:type="pct"/>
                  <w:tcBorders>
                    <w:tl2br w:val="nil"/>
                    <w:tr2bl w:val="nil"/>
                  </w:tcBorders>
                  <w:vAlign w:val="center"/>
                </w:tcPr>
                <w:p w14:paraId="3CB567F9">
                  <w:pPr>
                    <w:jc w:val="center"/>
                    <w:rPr>
                      <w:rFonts w:hint="default" w:ascii="Times New Roman" w:hAnsi="Times New Roman" w:cs="Times New Roman" w:eastAsiaTheme="minorEastAsia"/>
                      <w:color w:val="auto"/>
                      <w:szCs w:val="21"/>
                      <w:highlight w:val="none"/>
                      <w:lang w:eastAsia="zh-CN"/>
                    </w:rPr>
                  </w:pPr>
                  <w:r>
                    <w:rPr>
                      <w:rFonts w:hint="default" w:ascii="Times New Roman" w:hAnsi="Times New Roman" w:cs="Times New Roman" w:eastAsiaTheme="minorEastAsia"/>
                      <w:color w:val="auto"/>
                      <w:szCs w:val="21"/>
                      <w:highlight w:val="none"/>
                      <w:lang w:val="en-US" w:eastAsia="zh-CN"/>
                    </w:rPr>
                    <w:t>石油类</w:t>
                  </w:r>
                </w:p>
              </w:tc>
            </w:tr>
            <w:tr w14:paraId="410A62F4">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89" w:type="pct"/>
                  <w:tcBorders>
                    <w:tl2br w:val="nil"/>
                    <w:tr2bl w:val="nil"/>
                  </w:tcBorders>
                  <w:vAlign w:val="center"/>
                </w:tcPr>
                <w:p w14:paraId="2EDF0080">
                  <w:pPr>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2</w:t>
                  </w:r>
                </w:p>
              </w:tc>
              <w:tc>
                <w:tcPr>
                  <w:tcW w:w="1425" w:type="pct"/>
                  <w:tcBorders>
                    <w:tl2br w:val="nil"/>
                    <w:tr2bl w:val="nil"/>
                  </w:tcBorders>
                  <w:vAlign w:val="center"/>
                </w:tcPr>
                <w:p w14:paraId="1BF9E6E1">
                  <w:pPr>
                    <w:jc w:val="center"/>
                    <w:rPr>
                      <w:rFonts w:hint="default" w:ascii="Times New Roman" w:hAnsi="Times New Roman" w:cs="Times New Roman" w:eastAsiaTheme="minorEastAsia"/>
                      <w:color w:val="auto"/>
                      <w:szCs w:val="21"/>
                      <w:highlight w:val="none"/>
                      <w:lang w:eastAsia="zh-CN"/>
                    </w:rPr>
                  </w:pPr>
                  <w:r>
                    <w:rPr>
                      <w:rFonts w:hint="default" w:ascii="Times New Roman" w:hAnsi="Times New Roman" w:cs="Times New Roman" w:eastAsiaTheme="minorEastAsia"/>
                      <w:color w:val="auto"/>
                      <w:szCs w:val="21"/>
                      <w:highlight w:val="none"/>
                      <w:lang w:eastAsia="zh-CN"/>
                    </w:rPr>
                    <w:t>危废暂存库</w:t>
                  </w:r>
                </w:p>
              </w:tc>
              <w:tc>
                <w:tcPr>
                  <w:tcW w:w="1743" w:type="pct"/>
                  <w:tcBorders>
                    <w:tl2br w:val="nil"/>
                    <w:tr2bl w:val="nil"/>
                  </w:tcBorders>
                </w:tcPr>
                <w:p w14:paraId="6F5FC03B">
                  <w:pPr>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石油类</w:t>
                  </w:r>
                </w:p>
              </w:tc>
              <w:tc>
                <w:tcPr>
                  <w:tcW w:w="1441" w:type="pct"/>
                  <w:tcBorders>
                    <w:tl2br w:val="nil"/>
                    <w:tr2bl w:val="nil"/>
                  </w:tcBorders>
                </w:tcPr>
                <w:p w14:paraId="16611791">
                  <w:pPr>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lang w:val="en-US" w:eastAsia="zh-CN"/>
                    </w:rPr>
                    <w:t>石油类</w:t>
                  </w:r>
                </w:p>
              </w:tc>
            </w:tr>
          </w:tbl>
          <w:p w14:paraId="0B7C24C2">
            <w:pPr>
              <w:spacing w:line="360" w:lineRule="auto"/>
              <w:ind w:firstLine="480" w:firstLineChars="200"/>
              <w:rPr>
                <w:rFonts w:hint="default" w:ascii="Times New Roman" w:hAnsi="Times New Roman" w:cs="Times New Roman" w:eastAsiaTheme="minorEastAsia"/>
                <w:b w:val="0"/>
                <w:bCs w:val="0"/>
                <w:color w:val="auto"/>
                <w:sz w:val="24"/>
                <w:szCs w:val="32"/>
                <w:highlight w:val="none"/>
                <w:lang w:eastAsia="zh-CN"/>
              </w:rPr>
            </w:pPr>
            <w:r>
              <w:rPr>
                <w:rFonts w:hint="default" w:ascii="Times New Roman" w:hAnsi="Times New Roman" w:cs="Times New Roman" w:eastAsiaTheme="minorEastAsia"/>
                <w:b w:val="0"/>
                <w:bCs w:val="0"/>
                <w:color w:val="auto"/>
                <w:sz w:val="24"/>
                <w:szCs w:val="32"/>
                <w:highlight w:val="none"/>
                <w:lang w:val="en-US" w:eastAsia="zh-CN"/>
              </w:rPr>
              <w:t>②</w:t>
            </w:r>
            <w:r>
              <w:rPr>
                <w:rFonts w:hint="default" w:ascii="Times New Roman" w:hAnsi="Times New Roman" w:cs="Times New Roman" w:eastAsiaTheme="minorEastAsia"/>
                <w:b w:val="0"/>
                <w:bCs w:val="0"/>
                <w:color w:val="auto"/>
                <w:sz w:val="24"/>
                <w:szCs w:val="32"/>
                <w:highlight w:val="none"/>
              </w:rPr>
              <w:t>污染途径</w:t>
            </w:r>
          </w:p>
          <w:p w14:paraId="14CFED0D">
            <w:pPr>
              <w:spacing w:line="360" w:lineRule="auto"/>
              <w:ind w:firstLine="480" w:firstLineChars="200"/>
              <w:rPr>
                <w:rFonts w:hint="default" w:ascii="Times New Roman" w:hAnsi="Times New Roman" w:cs="Times New Roman" w:eastAsiaTheme="minorEastAsia"/>
                <w:b w:val="0"/>
                <w:bCs w:val="0"/>
                <w:color w:val="auto"/>
                <w:sz w:val="24"/>
                <w:szCs w:val="32"/>
                <w:highlight w:val="none"/>
                <w:lang w:eastAsia="zh-CN"/>
              </w:rPr>
            </w:pPr>
            <w:r>
              <w:rPr>
                <w:rFonts w:hint="default" w:ascii="Times New Roman" w:hAnsi="Times New Roman" w:cs="Times New Roman" w:eastAsiaTheme="minorEastAsia"/>
                <w:b w:val="0"/>
                <w:bCs w:val="0"/>
                <w:color w:val="auto"/>
                <w:sz w:val="24"/>
                <w:szCs w:val="32"/>
                <w:highlight w:val="none"/>
                <w:lang w:val="en-US" w:eastAsia="zh-CN"/>
              </w:rPr>
              <w:t>项目石油类（润滑油、废润滑油）下渗污染区域地下水环境。</w:t>
            </w:r>
          </w:p>
          <w:p w14:paraId="6D9F33E6">
            <w:pPr>
              <w:spacing w:line="360" w:lineRule="auto"/>
              <w:ind w:firstLine="480" w:firstLineChars="200"/>
              <w:rPr>
                <w:rFonts w:hint="default" w:ascii="Times New Roman" w:hAnsi="Times New Roman" w:cs="Times New Roman" w:eastAsiaTheme="minorEastAsia"/>
                <w:b/>
                <w:bCs/>
                <w:color w:val="auto"/>
                <w:sz w:val="24"/>
                <w:szCs w:val="32"/>
                <w:highlight w:val="none"/>
                <w:lang w:val="en-US" w:eastAsia="zh-CN"/>
              </w:rPr>
            </w:pPr>
            <w:r>
              <w:rPr>
                <w:rFonts w:hint="default" w:ascii="Times New Roman" w:hAnsi="Times New Roman" w:cs="Times New Roman" w:eastAsiaTheme="minorEastAsia"/>
                <w:b w:val="0"/>
                <w:bCs w:val="0"/>
                <w:color w:val="auto"/>
                <w:sz w:val="24"/>
                <w:szCs w:val="32"/>
                <w:highlight w:val="none"/>
                <w:lang w:val="en-US" w:eastAsia="zh-CN"/>
              </w:rPr>
              <w:t xml:space="preserve">③防控措施 </w:t>
            </w:r>
          </w:p>
          <w:p w14:paraId="41AB02A9">
            <w:pPr>
              <w:spacing w:line="360" w:lineRule="auto"/>
              <w:ind w:firstLine="480" w:firstLineChars="200"/>
              <w:rPr>
                <w:rFonts w:hint="default" w:ascii="Times New Roman" w:hAnsi="Times New Roman" w:cs="Times New Roman" w:eastAsiaTheme="minorEastAsia"/>
                <w:b w:val="0"/>
                <w:bCs w:val="0"/>
                <w:color w:val="auto"/>
                <w:sz w:val="24"/>
                <w:szCs w:val="32"/>
                <w:highlight w:val="none"/>
                <w:lang w:val="en-US" w:eastAsia="zh-CN"/>
              </w:rPr>
            </w:pPr>
            <w:r>
              <w:rPr>
                <w:rFonts w:hint="default" w:ascii="Times New Roman" w:hAnsi="Times New Roman" w:cs="Times New Roman" w:eastAsiaTheme="minorEastAsia"/>
                <w:b w:val="0"/>
                <w:bCs w:val="0"/>
                <w:color w:val="auto"/>
                <w:sz w:val="24"/>
                <w:szCs w:val="32"/>
                <w:highlight w:val="none"/>
                <w:lang w:val="en-US" w:eastAsia="zh-CN"/>
              </w:rPr>
              <w:t>项目进行分区防渗处理，可有效地防止污染物渗透到地下水。项目危废暂存库、矿物油暂存库等</w:t>
            </w:r>
            <w:r>
              <w:rPr>
                <w:rFonts w:hint="default" w:ascii="Times New Roman" w:hAnsi="Times New Roman" w:cs="Times New Roman" w:eastAsiaTheme="minorEastAsia"/>
                <w:color w:val="auto"/>
                <w:sz w:val="24"/>
                <w:highlight w:val="none"/>
              </w:rPr>
              <w:t>均采取重点防腐防渗措施，基础必须防渗，防渗层为至少1m厚黏土层（渗透系数不大于1.0×10</w:t>
            </w:r>
            <w:r>
              <w:rPr>
                <w:rFonts w:hint="default" w:ascii="Times New Roman" w:hAnsi="Times New Roman" w:cs="Times New Roman" w:eastAsiaTheme="minorEastAsia"/>
                <w:color w:val="auto"/>
                <w:sz w:val="24"/>
                <w:highlight w:val="none"/>
                <w:vertAlign w:val="superscript"/>
              </w:rPr>
              <w:t>-7</w:t>
            </w:r>
            <w:r>
              <w:rPr>
                <w:rFonts w:hint="default" w:ascii="Times New Roman" w:hAnsi="Times New Roman" w:cs="Times New Roman" w:eastAsiaTheme="minorEastAsia"/>
                <w:color w:val="auto"/>
                <w:sz w:val="24"/>
                <w:highlight w:val="none"/>
              </w:rPr>
              <w:t>cm/s），或2mm厚高密度聚乙烯，或至少2mm厚其它人工材料，渗透系数≤1.0×10</w:t>
            </w:r>
            <w:r>
              <w:rPr>
                <w:rFonts w:hint="default" w:ascii="Times New Roman" w:hAnsi="Times New Roman" w:cs="Times New Roman" w:eastAsiaTheme="minorEastAsia"/>
                <w:color w:val="auto"/>
                <w:sz w:val="24"/>
                <w:highlight w:val="none"/>
                <w:vertAlign w:val="superscript"/>
                <w:lang w:val="en-US" w:eastAsia="zh-CN"/>
              </w:rPr>
              <w:t>-</w:t>
            </w:r>
            <w:r>
              <w:rPr>
                <w:rFonts w:hint="default" w:ascii="Times New Roman" w:hAnsi="Times New Roman" w:cs="Times New Roman" w:eastAsiaTheme="minorEastAsia"/>
                <w:color w:val="auto"/>
                <w:sz w:val="24"/>
                <w:highlight w:val="none"/>
                <w:vertAlign w:val="superscript"/>
              </w:rPr>
              <w:t>10</w:t>
            </w:r>
            <w:r>
              <w:rPr>
                <w:rFonts w:hint="default" w:ascii="Times New Roman" w:hAnsi="Times New Roman" w:cs="Times New Roman" w:eastAsiaTheme="minorEastAsia"/>
                <w:color w:val="auto"/>
                <w:sz w:val="24"/>
                <w:highlight w:val="none"/>
              </w:rPr>
              <w:t>cm/s，可有效</w:t>
            </w:r>
            <w:r>
              <w:rPr>
                <w:rFonts w:hint="default" w:ascii="Times New Roman" w:hAnsi="Times New Roman" w:cs="Times New Roman" w:eastAsiaTheme="minorEastAsia"/>
                <w:color w:val="auto"/>
                <w:sz w:val="24"/>
                <w:highlight w:val="none"/>
                <w:lang w:eastAsia="zh-CN"/>
              </w:rPr>
              <w:t>地</w:t>
            </w:r>
            <w:r>
              <w:rPr>
                <w:rFonts w:hint="default" w:ascii="Times New Roman" w:hAnsi="Times New Roman" w:cs="Times New Roman" w:eastAsiaTheme="minorEastAsia"/>
                <w:color w:val="auto"/>
                <w:sz w:val="24"/>
                <w:highlight w:val="none"/>
              </w:rPr>
              <w:t>防止污染物渗透到</w:t>
            </w:r>
            <w:r>
              <w:rPr>
                <w:rFonts w:hint="eastAsia" w:ascii="Times New Roman" w:hAnsi="Times New Roman" w:cs="Times New Roman" w:eastAsiaTheme="minorEastAsia"/>
                <w:color w:val="auto"/>
                <w:sz w:val="24"/>
                <w:highlight w:val="none"/>
                <w:lang w:eastAsia="zh-CN"/>
              </w:rPr>
              <w:t>地下水</w:t>
            </w:r>
            <w:r>
              <w:rPr>
                <w:rFonts w:hint="default" w:ascii="Times New Roman" w:hAnsi="Times New Roman" w:cs="Times New Roman" w:eastAsiaTheme="minorEastAsia"/>
                <w:color w:val="auto"/>
                <w:sz w:val="24"/>
                <w:highlight w:val="none"/>
              </w:rPr>
              <w:t>。</w:t>
            </w:r>
            <w:r>
              <w:rPr>
                <w:rFonts w:hint="default" w:ascii="Times New Roman" w:hAnsi="Times New Roman" w:cs="Times New Roman" w:eastAsiaTheme="minorEastAsia"/>
                <w:color w:val="auto"/>
                <w:sz w:val="24"/>
                <w:highlight w:val="none"/>
                <w:lang w:val="en-US" w:eastAsia="zh-CN"/>
              </w:rPr>
              <w:t>同时，</w:t>
            </w:r>
            <w:r>
              <w:rPr>
                <w:rFonts w:hint="default" w:ascii="Times New Roman" w:hAnsi="Times New Roman" w:cs="Times New Roman" w:eastAsiaTheme="minorEastAsia"/>
                <w:color w:val="auto"/>
                <w:sz w:val="24"/>
                <w:highlight w:val="none"/>
              </w:rPr>
              <w:t>对项目</w:t>
            </w:r>
            <w:r>
              <w:rPr>
                <w:rFonts w:hint="default" w:ascii="Times New Roman" w:hAnsi="Times New Roman" w:cs="Times New Roman" w:eastAsiaTheme="minorEastAsia"/>
                <w:color w:val="auto"/>
                <w:sz w:val="24"/>
                <w:highlight w:val="none"/>
                <w:lang w:eastAsia="zh-CN"/>
              </w:rPr>
              <w:t>危险废物暂存库</w:t>
            </w:r>
            <w:r>
              <w:rPr>
                <w:rFonts w:hint="default" w:ascii="Times New Roman" w:hAnsi="Times New Roman" w:cs="Times New Roman" w:eastAsiaTheme="minorEastAsia"/>
                <w:color w:val="auto"/>
                <w:sz w:val="24"/>
                <w:highlight w:val="none"/>
              </w:rPr>
              <w:t>、</w:t>
            </w:r>
            <w:r>
              <w:rPr>
                <w:rFonts w:hint="default" w:ascii="Times New Roman" w:hAnsi="Times New Roman" w:cs="Times New Roman" w:eastAsiaTheme="minorEastAsia"/>
                <w:color w:val="auto"/>
                <w:sz w:val="24"/>
                <w:highlight w:val="none"/>
                <w:lang w:val="en-US" w:eastAsia="zh-CN"/>
              </w:rPr>
              <w:t>矿物油</w:t>
            </w:r>
            <w:r>
              <w:rPr>
                <w:rFonts w:hint="default" w:ascii="Times New Roman" w:hAnsi="Times New Roman" w:cs="Times New Roman" w:eastAsiaTheme="minorEastAsia"/>
                <w:color w:val="auto"/>
                <w:sz w:val="24"/>
                <w:highlight w:val="none"/>
              </w:rPr>
              <w:t>暂存</w:t>
            </w:r>
            <w:r>
              <w:rPr>
                <w:rFonts w:hint="default" w:ascii="Times New Roman" w:hAnsi="Times New Roman" w:cs="Times New Roman" w:eastAsiaTheme="minorEastAsia"/>
                <w:color w:val="auto"/>
                <w:sz w:val="24"/>
                <w:highlight w:val="none"/>
                <w:lang w:val="en-US" w:eastAsia="zh-CN"/>
              </w:rPr>
              <w:t>库区</w:t>
            </w:r>
            <w:r>
              <w:rPr>
                <w:rFonts w:hint="default" w:ascii="Times New Roman" w:hAnsi="Times New Roman" w:cs="Times New Roman" w:eastAsiaTheme="minorEastAsia"/>
                <w:color w:val="auto"/>
                <w:sz w:val="24"/>
                <w:szCs w:val="28"/>
                <w:highlight w:val="none"/>
                <w:lang w:val="en-US" w:eastAsia="zh-CN"/>
              </w:rPr>
              <w:t>域采取</w:t>
            </w:r>
            <w:r>
              <w:rPr>
                <w:rFonts w:hint="default" w:ascii="Times New Roman" w:hAnsi="Times New Roman" w:cs="Times New Roman" w:eastAsiaTheme="minorEastAsia"/>
                <w:color w:val="auto"/>
                <w:sz w:val="24"/>
                <w:highlight w:val="none"/>
              </w:rPr>
              <w:t>设置围堰</w:t>
            </w:r>
            <w:r>
              <w:rPr>
                <w:rFonts w:hint="default" w:ascii="Times New Roman" w:hAnsi="Times New Roman" w:cs="Times New Roman" w:eastAsiaTheme="minorEastAsia"/>
                <w:color w:val="auto"/>
                <w:sz w:val="24"/>
                <w:highlight w:val="none"/>
                <w:lang w:val="en-US" w:eastAsia="zh-CN"/>
              </w:rPr>
              <w:t>或托盘等有效措施</w:t>
            </w:r>
            <w:r>
              <w:rPr>
                <w:rFonts w:hint="default" w:ascii="Times New Roman" w:hAnsi="Times New Roman" w:cs="Times New Roman" w:eastAsiaTheme="minorEastAsia"/>
                <w:color w:val="auto"/>
                <w:sz w:val="24"/>
                <w:highlight w:val="none"/>
                <w:lang w:eastAsia="zh-CN"/>
              </w:rPr>
              <w:t>，</w:t>
            </w:r>
            <w:r>
              <w:rPr>
                <w:rFonts w:hint="default" w:ascii="Times New Roman" w:hAnsi="Times New Roman" w:cs="Times New Roman" w:eastAsiaTheme="minorEastAsia"/>
                <w:color w:val="auto"/>
                <w:sz w:val="24"/>
                <w:highlight w:val="none"/>
                <w:lang w:val="en-US" w:eastAsia="zh-CN"/>
              </w:rPr>
              <w:t>控制影响范围</w:t>
            </w:r>
            <w:r>
              <w:rPr>
                <w:rFonts w:hint="default" w:ascii="Times New Roman" w:hAnsi="Times New Roman" w:cs="Times New Roman" w:eastAsiaTheme="minorEastAsia"/>
                <w:color w:val="auto"/>
                <w:sz w:val="24"/>
                <w:highlight w:val="none"/>
              </w:rPr>
              <w:t>。</w:t>
            </w:r>
          </w:p>
          <w:p w14:paraId="3DAB5957">
            <w:pPr>
              <w:spacing w:line="360" w:lineRule="auto"/>
              <w:ind w:firstLine="480" w:firstLineChars="200"/>
              <w:rPr>
                <w:rFonts w:hint="default" w:ascii="Times New Roman" w:hAnsi="Times New Roman" w:cs="Times New Roman" w:eastAsiaTheme="minorEastAsia"/>
                <w:b w:val="0"/>
                <w:bCs w:val="0"/>
                <w:color w:val="auto"/>
                <w:sz w:val="24"/>
                <w:szCs w:val="32"/>
                <w:highlight w:val="none"/>
                <w:lang w:val="en-US" w:eastAsia="zh-CN"/>
              </w:rPr>
            </w:pPr>
            <w:r>
              <w:rPr>
                <w:rFonts w:hint="default" w:ascii="Times New Roman" w:hAnsi="Times New Roman" w:cs="Times New Roman" w:eastAsiaTheme="minorEastAsia"/>
                <w:b w:val="0"/>
                <w:bCs w:val="0"/>
                <w:color w:val="auto"/>
                <w:sz w:val="24"/>
                <w:szCs w:val="32"/>
                <w:highlight w:val="none"/>
                <w:lang w:val="en-US" w:eastAsia="zh-CN"/>
              </w:rPr>
              <w:t>另外根据现场勘查，项目不涉及集中式饮用水水源和热水、矿泉水、温泉等特殊地下水资源保护区。故项目建设对地下水环境影响较小。</w:t>
            </w:r>
          </w:p>
          <w:p w14:paraId="0E9F4A52">
            <w:pPr>
              <w:spacing w:line="360" w:lineRule="auto"/>
              <w:ind w:firstLine="480" w:firstLineChars="200"/>
              <w:rPr>
                <w:rFonts w:hint="default" w:ascii="Times New Roman" w:hAnsi="Times New Roman" w:cs="Times New Roman" w:eastAsiaTheme="minorEastAsia"/>
                <w:b w:val="0"/>
                <w:bCs w:val="0"/>
                <w:color w:val="auto"/>
                <w:sz w:val="24"/>
                <w:szCs w:val="32"/>
                <w:highlight w:val="none"/>
                <w:lang w:val="en-US" w:eastAsia="zh-CN"/>
              </w:rPr>
            </w:pPr>
            <w:r>
              <w:rPr>
                <w:rFonts w:hint="default" w:ascii="Times New Roman" w:hAnsi="Times New Roman" w:eastAsia="宋体" w:cs="Times New Roman"/>
                <w:b w:val="0"/>
                <w:bCs w:val="0"/>
                <w:color w:val="auto"/>
                <w:sz w:val="24"/>
                <w:szCs w:val="32"/>
                <w:highlight w:val="none"/>
                <w:lang w:val="en-US" w:eastAsia="zh-CN"/>
              </w:rPr>
              <w:t>④</w:t>
            </w:r>
            <w:r>
              <w:rPr>
                <w:rFonts w:hint="default" w:ascii="Times New Roman" w:hAnsi="Times New Roman" w:cs="Times New Roman" w:eastAsiaTheme="minorEastAsia"/>
                <w:b w:val="0"/>
                <w:bCs w:val="0"/>
                <w:color w:val="auto"/>
                <w:sz w:val="24"/>
                <w:szCs w:val="32"/>
                <w:highlight w:val="none"/>
                <w:lang w:val="en-US" w:eastAsia="zh-CN"/>
              </w:rPr>
              <w:t>跟踪监测要求</w:t>
            </w:r>
          </w:p>
          <w:p w14:paraId="0D772608">
            <w:pPr>
              <w:spacing w:line="360" w:lineRule="auto"/>
              <w:ind w:firstLine="480" w:firstLineChars="200"/>
              <w:rPr>
                <w:rFonts w:hint="default" w:ascii="Times New Roman" w:hAnsi="Times New Roman" w:cs="Times New Roman" w:eastAsiaTheme="minorEastAsia"/>
                <w:b w:val="0"/>
                <w:bCs w:val="0"/>
                <w:color w:val="auto"/>
                <w:sz w:val="24"/>
                <w:szCs w:val="32"/>
                <w:highlight w:val="none"/>
                <w:lang w:val="en-US" w:eastAsia="zh-CN"/>
              </w:rPr>
            </w:pPr>
            <w:r>
              <w:rPr>
                <w:rFonts w:hint="default" w:ascii="Times New Roman" w:hAnsi="Times New Roman" w:cs="Times New Roman" w:eastAsiaTheme="minorEastAsia"/>
                <w:b w:val="0"/>
                <w:bCs w:val="0"/>
                <w:color w:val="auto"/>
                <w:sz w:val="24"/>
                <w:szCs w:val="32"/>
                <w:highlight w:val="none"/>
                <w:lang w:val="en-US" w:eastAsia="zh-CN"/>
              </w:rPr>
              <w:t>综上所述，本项目对可能产生地下水影响的各项途径均进行有效预防，在确保各项防渗措施得以落实，并加强维护和厂区环境管理的前提下，可有效控制厂区内的污染物渗漏，避免污染地下水，项目运营期可不设置跟踪监测要求。</w:t>
            </w:r>
          </w:p>
          <w:p w14:paraId="17EC0E22">
            <w:pPr>
              <w:spacing w:line="360" w:lineRule="auto"/>
              <w:ind w:firstLine="482" w:firstLineChars="200"/>
              <w:rPr>
                <w:rFonts w:hint="default" w:ascii="Times New Roman" w:hAnsi="Times New Roman" w:cs="Times New Roman" w:eastAsiaTheme="minorEastAsia"/>
                <w:b/>
                <w:bCs/>
                <w:color w:val="auto"/>
                <w:sz w:val="24"/>
                <w:highlight w:val="none"/>
              </w:rPr>
            </w:pPr>
            <w:r>
              <w:rPr>
                <w:rFonts w:hint="default" w:ascii="Times New Roman" w:hAnsi="Times New Roman" w:cs="Times New Roman" w:eastAsiaTheme="minorEastAsia"/>
                <w:b/>
                <w:bCs/>
                <w:color w:val="auto"/>
                <w:sz w:val="24"/>
                <w:szCs w:val="32"/>
                <w:highlight w:val="none"/>
                <w:lang w:eastAsia="zh-CN"/>
              </w:rPr>
              <w:t>（</w:t>
            </w:r>
            <w:r>
              <w:rPr>
                <w:rFonts w:hint="default" w:ascii="Times New Roman" w:hAnsi="Times New Roman" w:cs="Times New Roman" w:eastAsiaTheme="minorEastAsia"/>
                <w:b/>
                <w:bCs/>
                <w:color w:val="auto"/>
                <w:sz w:val="24"/>
                <w:szCs w:val="32"/>
                <w:highlight w:val="none"/>
                <w:lang w:val="en-US" w:eastAsia="zh-CN"/>
              </w:rPr>
              <w:t>2）</w:t>
            </w:r>
            <w:r>
              <w:rPr>
                <w:rFonts w:hint="default" w:ascii="Times New Roman" w:hAnsi="Times New Roman" w:cs="Times New Roman" w:eastAsiaTheme="minorEastAsia"/>
                <w:b/>
                <w:bCs/>
                <w:color w:val="auto"/>
                <w:sz w:val="24"/>
                <w:szCs w:val="32"/>
                <w:highlight w:val="none"/>
              </w:rPr>
              <w:t>土壤</w:t>
            </w:r>
          </w:p>
          <w:p w14:paraId="0F8D129D">
            <w:pPr>
              <w:spacing w:line="360" w:lineRule="auto"/>
              <w:ind w:firstLine="480" w:firstLineChars="200"/>
              <w:rPr>
                <w:rFonts w:hint="default" w:ascii="Times New Roman" w:hAnsi="Times New Roman" w:cs="Times New Roman" w:eastAsiaTheme="minorEastAsia"/>
                <w:b w:val="0"/>
                <w:bCs w:val="0"/>
                <w:color w:val="auto"/>
                <w:sz w:val="24"/>
                <w:highlight w:val="none"/>
              </w:rPr>
            </w:pPr>
            <w:bookmarkStart w:id="24" w:name="7.6.1建设项目土壤环境影响识别"/>
            <w:bookmarkEnd w:id="24"/>
            <w:bookmarkStart w:id="25" w:name="_TOC_250027"/>
            <w:bookmarkEnd w:id="25"/>
            <w:r>
              <w:rPr>
                <w:rFonts w:hint="default" w:ascii="Times New Roman" w:hAnsi="Times New Roman" w:cs="Times New Roman" w:eastAsiaTheme="minorEastAsia"/>
                <w:b w:val="0"/>
                <w:bCs w:val="0"/>
                <w:color w:val="auto"/>
                <w:sz w:val="24"/>
                <w:szCs w:val="32"/>
                <w:highlight w:val="none"/>
                <w:lang w:val="en-US" w:eastAsia="zh-CN"/>
              </w:rPr>
              <w:t>①</w:t>
            </w:r>
            <w:r>
              <w:rPr>
                <w:rFonts w:hint="default" w:ascii="Times New Roman" w:hAnsi="Times New Roman" w:cs="Times New Roman" w:eastAsiaTheme="minorEastAsia"/>
                <w:b w:val="0"/>
                <w:bCs w:val="0"/>
                <w:color w:val="auto"/>
                <w:sz w:val="24"/>
                <w:szCs w:val="32"/>
                <w:highlight w:val="none"/>
              </w:rPr>
              <w:t>污染源、污染物类型</w:t>
            </w:r>
          </w:p>
          <w:p w14:paraId="6C8A3852">
            <w:pPr>
              <w:jc w:val="center"/>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b/>
                <w:bCs/>
                <w:color w:val="auto"/>
                <w:sz w:val="24"/>
                <w:highlight w:val="none"/>
              </w:rPr>
              <w:t>表4-</w:t>
            </w:r>
            <w:r>
              <w:rPr>
                <w:rFonts w:hint="default" w:ascii="Times New Roman" w:hAnsi="Times New Roman" w:cs="Times New Roman" w:eastAsiaTheme="minorEastAsia"/>
                <w:b/>
                <w:bCs/>
                <w:color w:val="auto"/>
                <w:sz w:val="24"/>
                <w:highlight w:val="none"/>
                <w:lang w:val="en-US" w:eastAsia="zh-CN"/>
              </w:rPr>
              <w:t>1</w:t>
            </w:r>
            <w:r>
              <w:rPr>
                <w:rFonts w:hint="eastAsia" w:ascii="Times New Roman" w:hAnsi="Times New Roman" w:cs="Times New Roman" w:eastAsiaTheme="minorEastAsia"/>
                <w:b/>
                <w:bCs/>
                <w:color w:val="auto"/>
                <w:sz w:val="24"/>
                <w:highlight w:val="none"/>
                <w:lang w:val="en-US" w:eastAsia="zh-CN"/>
              </w:rPr>
              <w:t>1</w:t>
            </w:r>
            <w:r>
              <w:rPr>
                <w:rFonts w:hint="default" w:ascii="Times New Roman" w:hAnsi="Times New Roman" w:cs="Times New Roman" w:eastAsiaTheme="minorEastAsia"/>
                <w:b/>
                <w:bCs/>
                <w:color w:val="auto"/>
                <w:sz w:val="24"/>
                <w:highlight w:val="none"/>
              </w:rPr>
              <w:t xml:space="preserve"> </w:t>
            </w:r>
            <w:r>
              <w:rPr>
                <w:rFonts w:hint="default" w:ascii="Times New Roman" w:hAnsi="Times New Roman" w:cs="Times New Roman" w:eastAsiaTheme="minorEastAsia"/>
                <w:b/>
                <w:bCs/>
                <w:color w:val="auto"/>
                <w:sz w:val="24"/>
                <w:highlight w:val="none"/>
                <w:lang w:val="en-US" w:eastAsia="zh-CN"/>
              </w:rPr>
              <w:t xml:space="preserve"> </w:t>
            </w:r>
            <w:r>
              <w:rPr>
                <w:rFonts w:hint="default" w:ascii="Times New Roman" w:hAnsi="Times New Roman" w:cs="Times New Roman" w:eastAsiaTheme="minorEastAsia"/>
                <w:b/>
                <w:bCs/>
                <w:color w:val="auto"/>
                <w:sz w:val="24"/>
                <w:highlight w:val="none"/>
              </w:rPr>
              <w:t>土壤污染源识别</w:t>
            </w:r>
          </w:p>
          <w:tbl>
            <w:tblPr>
              <w:tblStyle w:val="23"/>
              <w:tblW w:w="4998" w:type="pct"/>
              <w:tblInd w:w="10" w:type="dxa"/>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0" w:type="dxa"/>
                <w:bottom w:w="0" w:type="dxa"/>
                <w:right w:w="0" w:type="dxa"/>
              </w:tblCellMar>
            </w:tblPr>
            <w:tblGrid>
              <w:gridCol w:w="657"/>
              <w:gridCol w:w="2404"/>
              <w:gridCol w:w="2940"/>
              <w:gridCol w:w="2430"/>
            </w:tblGrid>
            <w:tr w14:paraId="5E76FC4D">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89" w:type="pct"/>
                  <w:tcBorders>
                    <w:tl2br w:val="nil"/>
                    <w:tr2bl w:val="nil"/>
                  </w:tcBorders>
                  <w:vAlign w:val="center"/>
                </w:tcPr>
                <w:p w14:paraId="66A089BE">
                  <w:pPr>
                    <w:jc w:val="center"/>
                    <w:rPr>
                      <w:rFonts w:hint="default" w:ascii="Times New Roman" w:hAnsi="Times New Roman" w:cs="Times New Roman" w:eastAsiaTheme="minorEastAsia"/>
                      <w:b/>
                      <w:bCs/>
                      <w:color w:val="auto"/>
                      <w:szCs w:val="21"/>
                      <w:highlight w:val="none"/>
                    </w:rPr>
                  </w:pPr>
                  <w:r>
                    <w:rPr>
                      <w:rFonts w:hint="default" w:ascii="Times New Roman" w:hAnsi="Times New Roman" w:cs="Times New Roman" w:eastAsiaTheme="minorEastAsia"/>
                      <w:b/>
                      <w:bCs/>
                      <w:color w:val="auto"/>
                      <w:szCs w:val="21"/>
                      <w:highlight w:val="none"/>
                    </w:rPr>
                    <w:t>序号</w:t>
                  </w:r>
                </w:p>
              </w:tc>
              <w:tc>
                <w:tcPr>
                  <w:tcW w:w="1425" w:type="pct"/>
                  <w:tcBorders>
                    <w:tl2br w:val="nil"/>
                    <w:tr2bl w:val="nil"/>
                  </w:tcBorders>
                  <w:vAlign w:val="center"/>
                </w:tcPr>
                <w:p w14:paraId="166FFCC6">
                  <w:pPr>
                    <w:jc w:val="center"/>
                    <w:rPr>
                      <w:rFonts w:hint="default" w:ascii="Times New Roman" w:hAnsi="Times New Roman" w:cs="Times New Roman" w:eastAsiaTheme="minorEastAsia"/>
                      <w:b/>
                      <w:bCs/>
                      <w:color w:val="auto"/>
                      <w:szCs w:val="21"/>
                      <w:highlight w:val="none"/>
                    </w:rPr>
                  </w:pPr>
                  <w:r>
                    <w:rPr>
                      <w:rFonts w:hint="default" w:ascii="Times New Roman" w:hAnsi="Times New Roman" w:cs="Times New Roman" w:eastAsiaTheme="minorEastAsia"/>
                      <w:b/>
                      <w:bCs/>
                      <w:color w:val="auto"/>
                      <w:szCs w:val="21"/>
                      <w:highlight w:val="none"/>
                    </w:rPr>
                    <w:t>污染源</w:t>
                  </w:r>
                </w:p>
              </w:tc>
              <w:tc>
                <w:tcPr>
                  <w:tcW w:w="1743" w:type="pct"/>
                  <w:tcBorders>
                    <w:tl2br w:val="nil"/>
                    <w:tr2bl w:val="nil"/>
                  </w:tcBorders>
                  <w:vAlign w:val="center"/>
                </w:tcPr>
                <w:p w14:paraId="40291C1F">
                  <w:pPr>
                    <w:jc w:val="center"/>
                    <w:rPr>
                      <w:rFonts w:hint="default" w:ascii="Times New Roman" w:hAnsi="Times New Roman" w:cs="Times New Roman" w:eastAsiaTheme="minorEastAsia"/>
                      <w:b/>
                      <w:bCs/>
                      <w:color w:val="auto"/>
                      <w:szCs w:val="21"/>
                      <w:highlight w:val="none"/>
                    </w:rPr>
                  </w:pPr>
                  <w:r>
                    <w:rPr>
                      <w:rFonts w:hint="default" w:ascii="Times New Roman" w:hAnsi="Times New Roman" w:cs="Times New Roman" w:eastAsiaTheme="minorEastAsia"/>
                      <w:b/>
                      <w:bCs/>
                      <w:color w:val="auto"/>
                      <w:szCs w:val="21"/>
                      <w:highlight w:val="none"/>
                    </w:rPr>
                    <w:t>污染物类型</w:t>
                  </w:r>
                </w:p>
              </w:tc>
              <w:tc>
                <w:tcPr>
                  <w:tcW w:w="1441" w:type="pct"/>
                  <w:tcBorders>
                    <w:tl2br w:val="nil"/>
                    <w:tr2bl w:val="nil"/>
                  </w:tcBorders>
                  <w:vAlign w:val="center"/>
                </w:tcPr>
                <w:p w14:paraId="3873038E">
                  <w:pPr>
                    <w:jc w:val="center"/>
                    <w:rPr>
                      <w:rFonts w:hint="default" w:ascii="Times New Roman" w:hAnsi="Times New Roman" w:cs="Times New Roman" w:eastAsiaTheme="minorEastAsia"/>
                      <w:b/>
                      <w:bCs/>
                      <w:color w:val="auto"/>
                      <w:szCs w:val="21"/>
                      <w:highlight w:val="none"/>
                    </w:rPr>
                  </w:pPr>
                  <w:r>
                    <w:rPr>
                      <w:rFonts w:hint="default" w:ascii="Times New Roman" w:hAnsi="Times New Roman" w:cs="Times New Roman" w:eastAsiaTheme="minorEastAsia"/>
                      <w:b/>
                      <w:bCs/>
                      <w:color w:val="auto"/>
                      <w:szCs w:val="21"/>
                      <w:highlight w:val="none"/>
                    </w:rPr>
                    <w:t>污染物</w:t>
                  </w:r>
                </w:p>
              </w:tc>
            </w:tr>
            <w:tr w14:paraId="6EE400C5">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89" w:type="pct"/>
                  <w:tcBorders>
                    <w:tl2br w:val="nil"/>
                    <w:tr2bl w:val="nil"/>
                  </w:tcBorders>
                  <w:vAlign w:val="center"/>
                </w:tcPr>
                <w:p w14:paraId="559CEECD">
                  <w:pPr>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1</w:t>
                  </w:r>
                </w:p>
              </w:tc>
              <w:tc>
                <w:tcPr>
                  <w:tcW w:w="1425" w:type="pct"/>
                  <w:tcBorders>
                    <w:tl2br w:val="nil"/>
                    <w:tr2bl w:val="nil"/>
                  </w:tcBorders>
                  <w:vAlign w:val="center"/>
                </w:tcPr>
                <w:p w14:paraId="7B71BD76">
                  <w:pPr>
                    <w:jc w:val="center"/>
                    <w:rPr>
                      <w:rFonts w:hint="default" w:ascii="Times New Roman" w:hAnsi="Times New Roman" w:cs="Times New Roman" w:eastAsiaTheme="minorEastAsia"/>
                      <w:color w:val="auto"/>
                      <w:szCs w:val="21"/>
                      <w:highlight w:val="none"/>
                      <w:lang w:eastAsia="zh-CN"/>
                    </w:rPr>
                  </w:pPr>
                  <w:r>
                    <w:rPr>
                      <w:rFonts w:hint="default" w:ascii="Times New Roman" w:hAnsi="Times New Roman" w:cs="Times New Roman" w:eastAsiaTheme="minorEastAsia"/>
                      <w:color w:val="auto"/>
                      <w:sz w:val="21"/>
                      <w:szCs w:val="22"/>
                      <w:highlight w:val="none"/>
                      <w:lang w:val="en-US" w:eastAsia="zh-CN"/>
                    </w:rPr>
                    <w:t>矿物油</w:t>
                  </w:r>
                  <w:r>
                    <w:rPr>
                      <w:rFonts w:hint="default" w:ascii="Times New Roman" w:hAnsi="Times New Roman" w:cs="Times New Roman" w:eastAsiaTheme="minorEastAsia"/>
                      <w:color w:val="auto"/>
                      <w:szCs w:val="21"/>
                      <w:highlight w:val="none"/>
                    </w:rPr>
                    <w:t>暂存</w:t>
                  </w:r>
                  <w:r>
                    <w:rPr>
                      <w:rFonts w:hint="default" w:ascii="Times New Roman" w:hAnsi="Times New Roman" w:cs="Times New Roman" w:eastAsiaTheme="minorEastAsia"/>
                      <w:color w:val="auto"/>
                      <w:szCs w:val="21"/>
                      <w:highlight w:val="none"/>
                      <w:lang w:val="en-US" w:eastAsia="zh-CN"/>
                    </w:rPr>
                    <w:t>库</w:t>
                  </w:r>
                </w:p>
              </w:tc>
              <w:tc>
                <w:tcPr>
                  <w:tcW w:w="1743" w:type="pct"/>
                  <w:tcBorders>
                    <w:tl2br w:val="nil"/>
                    <w:tr2bl w:val="nil"/>
                  </w:tcBorders>
                  <w:vAlign w:val="center"/>
                </w:tcPr>
                <w:p w14:paraId="07638372">
                  <w:pPr>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石油类</w:t>
                  </w:r>
                </w:p>
              </w:tc>
              <w:tc>
                <w:tcPr>
                  <w:tcW w:w="1441" w:type="pct"/>
                  <w:tcBorders>
                    <w:tl2br w:val="nil"/>
                    <w:tr2bl w:val="nil"/>
                  </w:tcBorders>
                  <w:vAlign w:val="center"/>
                </w:tcPr>
                <w:p w14:paraId="5E22D174">
                  <w:pPr>
                    <w:jc w:val="center"/>
                    <w:rPr>
                      <w:rFonts w:hint="default" w:ascii="Times New Roman" w:hAnsi="Times New Roman" w:cs="Times New Roman" w:eastAsiaTheme="minorEastAsia"/>
                      <w:color w:val="auto"/>
                      <w:szCs w:val="21"/>
                      <w:highlight w:val="none"/>
                      <w:lang w:val="en-US"/>
                    </w:rPr>
                  </w:pPr>
                  <w:r>
                    <w:rPr>
                      <w:rFonts w:hint="default" w:ascii="Times New Roman" w:hAnsi="Times New Roman" w:cs="Times New Roman" w:eastAsiaTheme="minorEastAsia"/>
                      <w:color w:val="auto"/>
                      <w:szCs w:val="21"/>
                      <w:highlight w:val="none"/>
                      <w:lang w:val="en-US" w:eastAsia="zh-CN"/>
                    </w:rPr>
                    <w:t>石油类</w:t>
                  </w:r>
                </w:p>
              </w:tc>
            </w:tr>
            <w:tr w14:paraId="7A380748">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89" w:type="pct"/>
                  <w:tcBorders>
                    <w:tl2br w:val="nil"/>
                    <w:tr2bl w:val="nil"/>
                  </w:tcBorders>
                  <w:vAlign w:val="center"/>
                </w:tcPr>
                <w:p w14:paraId="4548A94D">
                  <w:pPr>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2</w:t>
                  </w:r>
                </w:p>
              </w:tc>
              <w:tc>
                <w:tcPr>
                  <w:tcW w:w="1425" w:type="pct"/>
                  <w:tcBorders>
                    <w:tl2br w:val="nil"/>
                    <w:tr2bl w:val="nil"/>
                  </w:tcBorders>
                  <w:vAlign w:val="center"/>
                </w:tcPr>
                <w:p w14:paraId="7C0297A9">
                  <w:pPr>
                    <w:jc w:val="center"/>
                    <w:rPr>
                      <w:rFonts w:hint="default" w:ascii="Times New Roman" w:hAnsi="Times New Roman" w:cs="Times New Roman" w:eastAsiaTheme="minorEastAsia"/>
                      <w:color w:val="auto"/>
                      <w:szCs w:val="21"/>
                      <w:highlight w:val="none"/>
                      <w:lang w:eastAsia="zh-CN"/>
                    </w:rPr>
                  </w:pPr>
                  <w:r>
                    <w:rPr>
                      <w:rFonts w:hint="default" w:ascii="Times New Roman" w:hAnsi="Times New Roman" w:cs="Times New Roman" w:eastAsiaTheme="minorEastAsia"/>
                      <w:color w:val="auto"/>
                      <w:szCs w:val="21"/>
                      <w:highlight w:val="none"/>
                      <w:lang w:eastAsia="zh-CN"/>
                    </w:rPr>
                    <w:t>危废暂存库</w:t>
                  </w:r>
                </w:p>
              </w:tc>
              <w:tc>
                <w:tcPr>
                  <w:tcW w:w="1743" w:type="pct"/>
                  <w:tcBorders>
                    <w:tl2br w:val="nil"/>
                    <w:tr2bl w:val="nil"/>
                  </w:tcBorders>
                </w:tcPr>
                <w:p w14:paraId="03AA8464">
                  <w:pPr>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石油类</w:t>
                  </w:r>
                </w:p>
              </w:tc>
              <w:tc>
                <w:tcPr>
                  <w:tcW w:w="1441" w:type="pct"/>
                  <w:tcBorders>
                    <w:tl2br w:val="nil"/>
                    <w:tr2bl w:val="nil"/>
                  </w:tcBorders>
                </w:tcPr>
                <w:p w14:paraId="50AC361D">
                  <w:pPr>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lang w:val="en-US" w:eastAsia="zh-CN"/>
                    </w:rPr>
                    <w:t>石油类</w:t>
                  </w:r>
                </w:p>
              </w:tc>
            </w:tr>
          </w:tbl>
          <w:p w14:paraId="6ECFD4A6">
            <w:pPr>
              <w:spacing w:line="360" w:lineRule="auto"/>
              <w:ind w:firstLine="480" w:firstLineChars="200"/>
              <w:rPr>
                <w:rFonts w:hint="default" w:ascii="Times New Roman" w:hAnsi="Times New Roman" w:cs="Times New Roman" w:eastAsiaTheme="minorEastAsia"/>
                <w:b w:val="0"/>
                <w:bCs w:val="0"/>
                <w:color w:val="auto"/>
                <w:sz w:val="24"/>
                <w:highlight w:val="none"/>
              </w:rPr>
            </w:pPr>
            <w:r>
              <w:rPr>
                <w:rFonts w:hint="default" w:ascii="Times New Roman" w:hAnsi="Times New Roman" w:cs="Times New Roman" w:eastAsiaTheme="minorEastAsia"/>
                <w:b w:val="0"/>
                <w:bCs w:val="0"/>
                <w:color w:val="auto"/>
                <w:sz w:val="24"/>
                <w:szCs w:val="32"/>
                <w:highlight w:val="none"/>
                <w:lang w:val="en-US" w:eastAsia="zh-CN"/>
              </w:rPr>
              <w:t>②</w:t>
            </w:r>
            <w:r>
              <w:rPr>
                <w:rFonts w:hint="default" w:ascii="Times New Roman" w:hAnsi="Times New Roman" w:cs="Times New Roman" w:eastAsiaTheme="minorEastAsia"/>
                <w:b w:val="0"/>
                <w:bCs w:val="0"/>
                <w:color w:val="auto"/>
                <w:sz w:val="24"/>
                <w:szCs w:val="32"/>
                <w:highlight w:val="none"/>
              </w:rPr>
              <w:t>污染途径</w:t>
            </w:r>
          </w:p>
          <w:p w14:paraId="28A66E7C">
            <w:pPr>
              <w:spacing w:line="360" w:lineRule="auto"/>
              <w:ind w:firstLine="480" w:firstLineChars="200"/>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项目生产过程中涉及石油类。正常情况下，不会通过垂直入渗的方式对土壤造成影响。非正常情况下，当石油类暂存</w:t>
            </w:r>
            <w:r>
              <w:rPr>
                <w:rFonts w:hint="default" w:ascii="Times New Roman" w:hAnsi="Times New Roman" w:cs="Times New Roman" w:eastAsiaTheme="minorEastAsia"/>
                <w:color w:val="auto"/>
                <w:sz w:val="24"/>
                <w:highlight w:val="none"/>
                <w:lang w:val="en-US" w:eastAsia="zh-CN"/>
              </w:rPr>
              <w:t>库</w:t>
            </w:r>
            <w:r>
              <w:rPr>
                <w:rFonts w:hint="default" w:ascii="Times New Roman" w:hAnsi="Times New Roman" w:cs="Times New Roman" w:eastAsiaTheme="minorEastAsia"/>
                <w:color w:val="auto"/>
                <w:sz w:val="24"/>
                <w:highlight w:val="none"/>
              </w:rPr>
              <w:t>、</w:t>
            </w:r>
            <w:r>
              <w:rPr>
                <w:rFonts w:hint="default" w:ascii="Times New Roman" w:hAnsi="Times New Roman" w:cs="Times New Roman" w:eastAsiaTheme="minorEastAsia"/>
                <w:color w:val="auto"/>
                <w:sz w:val="24"/>
                <w:highlight w:val="none"/>
                <w:lang w:eastAsia="zh-CN"/>
              </w:rPr>
              <w:t>危废暂存库</w:t>
            </w:r>
            <w:r>
              <w:rPr>
                <w:rFonts w:hint="default" w:ascii="Times New Roman" w:hAnsi="Times New Roman" w:cs="Times New Roman" w:eastAsiaTheme="minorEastAsia"/>
                <w:color w:val="auto"/>
                <w:sz w:val="24"/>
                <w:highlight w:val="none"/>
              </w:rPr>
              <w:t>等发生渗漏时，污染物会通过垂直入渗的方式对土壤环境造成污染。具体建设项目土壤环境影响识别表与影响途径识别</w:t>
            </w:r>
            <w:r>
              <w:rPr>
                <w:rFonts w:hint="default" w:ascii="Times New Roman" w:hAnsi="Times New Roman" w:cs="Times New Roman" w:eastAsiaTheme="minorEastAsia"/>
                <w:color w:val="auto"/>
                <w:sz w:val="24"/>
                <w:highlight w:val="none"/>
                <w:lang w:val="en-US" w:eastAsia="zh-CN"/>
              </w:rPr>
              <w:t>表</w:t>
            </w:r>
            <w:r>
              <w:rPr>
                <w:rFonts w:hint="default" w:ascii="Times New Roman" w:hAnsi="Times New Roman" w:cs="Times New Roman" w:eastAsiaTheme="minorEastAsia"/>
                <w:color w:val="auto"/>
                <w:sz w:val="24"/>
                <w:highlight w:val="none"/>
              </w:rPr>
              <w:t>见</w:t>
            </w:r>
            <w:r>
              <w:rPr>
                <w:rFonts w:hint="default" w:ascii="Times New Roman" w:hAnsi="Times New Roman" w:cs="Times New Roman" w:eastAsiaTheme="minorEastAsia"/>
                <w:color w:val="auto"/>
                <w:sz w:val="24"/>
                <w:szCs w:val="28"/>
                <w:highlight w:val="none"/>
              </w:rPr>
              <w:t>下表</w:t>
            </w:r>
            <w:r>
              <w:rPr>
                <w:rFonts w:hint="default" w:ascii="Times New Roman" w:hAnsi="Times New Roman" w:cs="Times New Roman" w:eastAsiaTheme="minorEastAsia"/>
                <w:color w:val="auto"/>
                <w:sz w:val="24"/>
                <w:highlight w:val="none"/>
              </w:rPr>
              <w:t>。</w:t>
            </w:r>
          </w:p>
          <w:p w14:paraId="73B11E70">
            <w:pPr>
              <w:jc w:val="center"/>
              <w:rPr>
                <w:rFonts w:hint="default" w:ascii="Times New Roman" w:hAnsi="Times New Roman" w:cs="Times New Roman" w:eastAsiaTheme="minorEastAsia"/>
                <w:b/>
                <w:bCs/>
                <w:color w:val="auto"/>
                <w:sz w:val="24"/>
                <w:highlight w:val="none"/>
              </w:rPr>
            </w:pPr>
          </w:p>
          <w:p w14:paraId="7213C77E">
            <w:pPr>
              <w:jc w:val="center"/>
              <w:rPr>
                <w:rFonts w:hint="default" w:ascii="Times New Roman" w:hAnsi="Times New Roman" w:cs="Times New Roman" w:eastAsiaTheme="minorEastAsia"/>
                <w:b/>
                <w:bCs/>
                <w:color w:val="auto"/>
                <w:sz w:val="24"/>
                <w:highlight w:val="none"/>
              </w:rPr>
            </w:pPr>
          </w:p>
          <w:p w14:paraId="154B6274">
            <w:pPr>
              <w:jc w:val="center"/>
              <w:rPr>
                <w:rFonts w:hint="default" w:ascii="Times New Roman" w:hAnsi="Times New Roman" w:cs="Times New Roman" w:eastAsiaTheme="minorEastAsia"/>
                <w:b/>
                <w:bCs/>
                <w:color w:val="auto"/>
                <w:sz w:val="24"/>
                <w:highlight w:val="none"/>
              </w:rPr>
            </w:pPr>
            <w:r>
              <w:rPr>
                <w:rFonts w:hint="default" w:ascii="Times New Roman" w:hAnsi="Times New Roman" w:cs="Times New Roman" w:eastAsiaTheme="minorEastAsia"/>
                <w:b/>
                <w:bCs/>
                <w:color w:val="auto"/>
                <w:sz w:val="24"/>
                <w:highlight w:val="none"/>
              </w:rPr>
              <w:t>表4-</w:t>
            </w:r>
            <w:r>
              <w:rPr>
                <w:rFonts w:hint="default" w:ascii="Times New Roman" w:hAnsi="Times New Roman" w:cs="Times New Roman" w:eastAsiaTheme="minorEastAsia"/>
                <w:b/>
                <w:bCs/>
                <w:color w:val="auto"/>
                <w:sz w:val="24"/>
                <w:highlight w:val="none"/>
                <w:lang w:val="en-US" w:eastAsia="zh-CN"/>
              </w:rPr>
              <w:t>1</w:t>
            </w:r>
            <w:r>
              <w:rPr>
                <w:rFonts w:hint="eastAsia" w:ascii="Times New Roman" w:hAnsi="Times New Roman" w:cs="Times New Roman" w:eastAsiaTheme="minorEastAsia"/>
                <w:b/>
                <w:bCs/>
                <w:color w:val="auto"/>
                <w:sz w:val="24"/>
                <w:highlight w:val="none"/>
                <w:lang w:val="en-US" w:eastAsia="zh-CN"/>
              </w:rPr>
              <w:t>2</w:t>
            </w:r>
            <w:r>
              <w:rPr>
                <w:rFonts w:hint="default" w:ascii="Times New Roman" w:hAnsi="Times New Roman" w:cs="Times New Roman" w:eastAsiaTheme="minorEastAsia"/>
                <w:b/>
                <w:bCs/>
                <w:color w:val="auto"/>
                <w:sz w:val="24"/>
                <w:highlight w:val="none"/>
              </w:rPr>
              <w:t xml:space="preserve"> </w:t>
            </w:r>
            <w:r>
              <w:rPr>
                <w:rFonts w:hint="default" w:ascii="Times New Roman" w:hAnsi="Times New Roman" w:cs="Times New Roman" w:eastAsiaTheme="minorEastAsia"/>
                <w:b/>
                <w:bCs/>
                <w:color w:val="auto"/>
                <w:sz w:val="24"/>
                <w:highlight w:val="none"/>
                <w:lang w:val="en-US" w:eastAsia="zh-CN"/>
              </w:rPr>
              <w:t xml:space="preserve"> </w:t>
            </w:r>
            <w:r>
              <w:rPr>
                <w:rFonts w:hint="default" w:ascii="Times New Roman" w:hAnsi="Times New Roman" w:cs="Times New Roman" w:eastAsiaTheme="minorEastAsia"/>
                <w:b/>
                <w:bCs/>
                <w:color w:val="auto"/>
                <w:sz w:val="24"/>
                <w:highlight w:val="none"/>
              </w:rPr>
              <w:t>建设项目土壤环境影响类型与影响途径识别表</w:t>
            </w:r>
          </w:p>
          <w:tbl>
            <w:tblPr>
              <w:tblStyle w:val="23"/>
              <w:tblW w:w="4997" w:type="pct"/>
              <w:tblInd w:w="10" w:type="dxa"/>
              <w:tblBorders>
                <w:top w:val="single" w:color="auto" w:sz="4" w:space="0"/>
                <w:left w:val="single" w:color="auto" w:sz="4" w:space="0"/>
                <w:bottom w:val="single" w:color="auto" w:sz="4" w:space="0"/>
                <w:right w:val="single" w:color="auto" w:sz="4" w:space="0"/>
                <w:insideH w:val="single" w:color="000000" w:sz="12" w:space="0"/>
                <w:insideV w:val="single" w:color="000000" w:sz="12" w:space="0"/>
              </w:tblBorders>
              <w:tblLayout w:type="fixed"/>
              <w:tblCellMar>
                <w:top w:w="0" w:type="dxa"/>
                <w:left w:w="0" w:type="dxa"/>
                <w:bottom w:w="0" w:type="dxa"/>
                <w:right w:w="0" w:type="dxa"/>
              </w:tblCellMar>
            </w:tblPr>
            <w:tblGrid>
              <w:gridCol w:w="914"/>
              <w:gridCol w:w="1028"/>
              <w:gridCol w:w="1046"/>
              <w:gridCol w:w="1046"/>
              <w:gridCol w:w="851"/>
              <w:gridCol w:w="774"/>
              <w:gridCol w:w="829"/>
              <w:gridCol w:w="929"/>
              <w:gridCol w:w="1009"/>
            </w:tblGrid>
            <w:tr w14:paraId="231191E7">
              <w:tblPrEx>
                <w:tblBorders>
                  <w:top w:val="single" w:color="auto" w:sz="4" w:space="0"/>
                  <w:left w:val="single" w:color="auto" w:sz="4" w:space="0"/>
                  <w:bottom w:val="single" w:color="auto" w:sz="4" w:space="0"/>
                  <w:right w:val="single" w:color="auto" w:sz="4" w:space="0"/>
                  <w:insideH w:val="single" w:color="000000" w:sz="12" w:space="0"/>
                  <w:insideV w:val="single" w:color="000000" w:sz="12" w:space="0"/>
                </w:tblBorders>
                <w:tblCellMar>
                  <w:top w:w="0" w:type="dxa"/>
                  <w:left w:w="0" w:type="dxa"/>
                  <w:bottom w:w="0" w:type="dxa"/>
                  <w:right w:w="0" w:type="dxa"/>
                </w:tblCellMar>
              </w:tblPrEx>
              <w:trPr>
                <w:trHeight w:val="340" w:hRule="atLeast"/>
              </w:trPr>
              <w:tc>
                <w:tcPr>
                  <w:tcW w:w="542" w:type="pct"/>
                  <w:vMerge w:val="restart"/>
                  <w:tcBorders>
                    <w:bottom w:val="single" w:color="000000" w:sz="4" w:space="0"/>
                    <w:right w:val="single" w:color="000000" w:sz="4" w:space="0"/>
                  </w:tcBorders>
                  <w:vAlign w:val="center"/>
                </w:tcPr>
                <w:p w14:paraId="3164F785">
                  <w:pPr>
                    <w:jc w:val="center"/>
                    <w:rPr>
                      <w:rFonts w:hint="default" w:ascii="Times New Roman" w:hAnsi="Times New Roman" w:cs="Times New Roman" w:eastAsiaTheme="minorEastAsia"/>
                      <w:b/>
                      <w:bCs/>
                      <w:color w:val="auto"/>
                      <w:szCs w:val="21"/>
                      <w:highlight w:val="none"/>
                    </w:rPr>
                  </w:pPr>
                  <w:r>
                    <w:rPr>
                      <w:rFonts w:hint="default" w:ascii="Times New Roman" w:hAnsi="Times New Roman" w:cs="Times New Roman" w:eastAsiaTheme="minorEastAsia"/>
                      <w:b/>
                      <w:bCs/>
                      <w:color w:val="auto"/>
                      <w:szCs w:val="21"/>
                      <w:highlight w:val="none"/>
                    </w:rPr>
                    <w:t>不同时段</w:t>
                  </w:r>
                </w:p>
              </w:tc>
              <w:tc>
                <w:tcPr>
                  <w:tcW w:w="2357" w:type="pct"/>
                  <w:gridSpan w:val="4"/>
                  <w:tcBorders>
                    <w:left w:val="single" w:color="000000" w:sz="4" w:space="0"/>
                    <w:bottom w:val="single" w:color="000000" w:sz="4" w:space="0"/>
                    <w:right w:val="single" w:color="000000" w:sz="4" w:space="0"/>
                  </w:tcBorders>
                  <w:vAlign w:val="center"/>
                </w:tcPr>
                <w:p w14:paraId="46AABB22">
                  <w:pPr>
                    <w:jc w:val="center"/>
                    <w:rPr>
                      <w:rFonts w:hint="default" w:ascii="Times New Roman" w:hAnsi="Times New Roman" w:cs="Times New Roman" w:eastAsiaTheme="minorEastAsia"/>
                      <w:b/>
                      <w:bCs/>
                      <w:color w:val="auto"/>
                      <w:szCs w:val="21"/>
                      <w:highlight w:val="none"/>
                    </w:rPr>
                  </w:pPr>
                  <w:r>
                    <w:rPr>
                      <w:rFonts w:hint="default" w:ascii="Times New Roman" w:hAnsi="Times New Roman" w:cs="Times New Roman" w:eastAsiaTheme="minorEastAsia"/>
                      <w:b/>
                      <w:bCs/>
                      <w:color w:val="auto"/>
                      <w:szCs w:val="21"/>
                      <w:highlight w:val="none"/>
                    </w:rPr>
                    <w:t>污染影响型</w:t>
                  </w:r>
                </w:p>
              </w:tc>
              <w:tc>
                <w:tcPr>
                  <w:tcW w:w="2100" w:type="pct"/>
                  <w:gridSpan w:val="4"/>
                  <w:tcBorders>
                    <w:left w:val="single" w:color="000000" w:sz="4" w:space="0"/>
                    <w:bottom w:val="single" w:color="000000" w:sz="4" w:space="0"/>
                  </w:tcBorders>
                  <w:vAlign w:val="center"/>
                </w:tcPr>
                <w:p w14:paraId="72AE7928">
                  <w:pPr>
                    <w:jc w:val="center"/>
                    <w:rPr>
                      <w:rFonts w:hint="default" w:ascii="Times New Roman" w:hAnsi="Times New Roman" w:cs="Times New Roman" w:eastAsiaTheme="minorEastAsia"/>
                      <w:b/>
                      <w:bCs/>
                      <w:color w:val="auto"/>
                      <w:szCs w:val="21"/>
                      <w:highlight w:val="none"/>
                    </w:rPr>
                  </w:pPr>
                  <w:r>
                    <w:rPr>
                      <w:rFonts w:hint="default" w:ascii="Times New Roman" w:hAnsi="Times New Roman" w:cs="Times New Roman" w:eastAsiaTheme="minorEastAsia"/>
                      <w:b/>
                      <w:bCs/>
                      <w:color w:val="auto"/>
                      <w:szCs w:val="21"/>
                      <w:highlight w:val="none"/>
                    </w:rPr>
                    <w:t>生态影响型</w:t>
                  </w:r>
                </w:p>
              </w:tc>
            </w:tr>
            <w:tr w14:paraId="1458B0AD">
              <w:tblPrEx>
                <w:tblBorders>
                  <w:top w:val="single" w:color="auto" w:sz="4" w:space="0"/>
                  <w:left w:val="single" w:color="auto" w:sz="4" w:space="0"/>
                  <w:bottom w:val="single" w:color="auto" w:sz="4" w:space="0"/>
                  <w:right w:val="single" w:color="auto" w:sz="4" w:space="0"/>
                  <w:insideH w:val="single" w:color="000000" w:sz="12" w:space="0"/>
                  <w:insideV w:val="single" w:color="000000" w:sz="12" w:space="0"/>
                </w:tblBorders>
                <w:tblCellMar>
                  <w:top w:w="0" w:type="dxa"/>
                  <w:left w:w="0" w:type="dxa"/>
                  <w:bottom w:w="0" w:type="dxa"/>
                  <w:right w:w="0" w:type="dxa"/>
                </w:tblCellMar>
              </w:tblPrEx>
              <w:trPr>
                <w:trHeight w:val="340" w:hRule="atLeast"/>
              </w:trPr>
              <w:tc>
                <w:tcPr>
                  <w:tcW w:w="542" w:type="pct"/>
                  <w:vMerge w:val="continue"/>
                  <w:tcBorders>
                    <w:top w:val="nil"/>
                    <w:bottom w:val="single" w:color="000000" w:sz="4" w:space="0"/>
                    <w:right w:val="single" w:color="000000" w:sz="4" w:space="0"/>
                  </w:tcBorders>
                  <w:vAlign w:val="center"/>
                </w:tcPr>
                <w:p w14:paraId="70DB8107">
                  <w:pPr>
                    <w:jc w:val="center"/>
                    <w:rPr>
                      <w:rFonts w:hint="default" w:ascii="Times New Roman" w:hAnsi="Times New Roman" w:cs="Times New Roman" w:eastAsiaTheme="minorEastAsia"/>
                      <w:b/>
                      <w:bCs/>
                      <w:color w:val="auto"/>
                      <w:szCs w:val="21"/>
                      <w:highlight w:val="none"/>
                    </w:rPr>
                  </w:pPr>
                </w:p>
              </w:tc>
              <w:tc>
                <w:tcPr>
                  <w:tcW w:w="610" w:type="pct"/>
                  <w:tcBorders>
                    <w:top w:val="single" w:color="000000" w:sz="4" w:space="0"/>
                    <w:left w:val="single" w:color="000000" w:sz="4" w:space="0"/>
                    <w:bottom w:val="single" w:color="000000" w:sz="4" w:space="0"/>
                    <w:right w:val="single" w:color="000000" w:sz="4" w:space="0"/>
                  </w:tcBorders>
                  <w:vAlign w:val="center"/>
                </w:tcPr>
                <w:p w14:paraId="647E76A0">
                  <w:pPr>
                    <w:jc w:val="center"/>
                    <w:rPr>
                      <w:rFonts w:hint="default" w:ascii="Times New Roman" w:hAnsi="Times New Roman" w:cs="Times New Roman" w:eastAsiaTheme="minorEastAsia"/>
                      <w:b/>
                      <w:bCs/>
                      <w:color w:val="auto"/>
                      <w:szCs w:val="21"/>
                      <w:highlight w:val="none"/>
                    </w:rPr>
                  </w:pPr>
                  <w:r>
                    <w:rPr>
                      <w:rFonts w:hint="default" w:ascii="Times New Roman" w:hAnsi="Times New Roman" w:cs="Times New Roman" w:eastAsiaTheme="minorEastAsia"/>
                      <w:b/>
                      <w:bCs/>
                      <w:color w:val="auto"/>
                      <w:szCs w:val="21"/>
                      <w:highlight w:val="none"/>
                    </w:rPr>
                    <w:t>大气沉降</w:t>
                  </w:r>
                </w:p>
              </w:tc>
              <w:tc>
                <w:tcPr>
                  <w:tcW w:w="621" w:type="pct"/>
                  <w:tcBorders>
                    <w:top w:val="single" w:color="000000" w:sz="4" w:space="0"/>
                    <w:left w:val="single" w:color="000000" w:sz="4" w:space="0"/>
                    <w:bottom w:val="single" w:color="000000" w:sz="4" w:space="0"/>
                    <w:right w:val="single" w:color="000000" w:sz="4" w:space="0"/>
                  </w:tcBorders>
                  <w:vAlign w:val="center"/>
                </w:tcPr>
                <w:p w14:paraId="3A539E98">
                  <w:pPr>
                    <w:jc w:val="center"/>
                    <w:rPr>
                      <w:rFonts w:hint="default" w:ascii="Times New Roman" w:hAnsi="Times New Roman" w:cs="Times New Roman" w:eastAsiaTheme="minorEastAsia"/>
                      <w:b/>
                      <w:bCs/>
                      <w:color w:val="auto"/>
                      <w:szCs w:val="21"/>
                      <w:highlight w:val="none"/>
                    </w:rPr>
                  </w:pPr>
                  <w:r>
                    <w:rPr>
                      <w:rFonts w:hint="default" w:ascii="Times New Roman" w:hAnsi="Times New Roman" w:cs="Times New Roman" w:eastAsiaTheme="minorEastAsia"/>
                      <w:b/>
                      <w:bCs/>
                      <w:color w:val="auto"/>
                      <w:szCs w:val="21"/>
                      <w:highlight w:val="none"/>
                    </w:rPr>
                    <w:t>地面漫流</w:t>
                  </w:r>
                </w:p>
              </w:tc>
              <w:tc>
                <w:tcPr>
                  <w:tcW w:w="621" w:type="pct"/>
                  <w:tcBorders>
                    <w:top w:val="single" w:color="000000" w:sz="4" w:space="0"/>
                    <w:left w:val="single" w:color="000000" w:sz="4" w:space="0"/>
                    <w:bottom w:val="single" w:color="000000" w:sz="4" w:space="0"/>
                    <w:right w:val="single" w:color="000000" w:sz="4" w:space="0"/>
                  </w:tcBorders>
                  <w:vAlign w:val="center"/>
                </w:tcPr>
                <w:p w14:paraId="73512B2E">
                  <w:pPr>
                    <w:jc w:val="center"/>
                    <w:rPr>
                      <w:rFonts w:hint="default" w:ascii="Times New Roman" w:hAnsi="Times New Roman" w:cs="Times New Roman" w:eastAsiaTheme="minorEastAsia"/>
                      <w:b/>
                      <w:bCs/>
                      <w:color w:val="auto"/>
                      <w:szCs w:val="21"/>
                      <w:highlight w:val="none"/>
                    </w:rPr>
                  </w:pPr>
                  <w:r>
                    <w:rPr>
                      <w:rFonts w:hint="default" w:ascii="Times New Roman" w:hAnsi="Times New Roman" w:cs="Times New Roman" w:eastAsiaTheme="minorEastAsia"/>
                      <w:b/>
                      <w:bCs/>
                      <w:color w:val="auto"/>
                      <w:szCs w:val="21"/>
                      <w:highlight w:val="none"/>
                    </w:rPr>
                    <w:t>垂直入渗</w:t>
                  </w:r>
                </w:p>
              </w:tc>
              <w:tc>
                <w:tcPr>
                  <w:tcW w:w="502" w:type="pct"/>
                  <w:tcBorders>
                    <w:top w:val="single" w:color="000000" w:sz="4" w:space="0"/>
                    <w:left w:val="single" w:color="000000" w:sz="4" w:space="0"/>
                    <w:bottom w:val="single" w:color="000000" w:sz="4" w:space="0"/>
                    <w:right w:val="single" w:color="000000" w:sz="4" w:space="0"/>
                  </w:tcBorders>
                  <w:vAlign w:val="center"/>
                </w:tcPr>
                <w:p w14:paraId="563D3094">
                  <w:pPr>
                    <w:jc w:val="center"/>
                    <w:rPr>
                      <w:rFonts w:hint="default" w:ascii="Times New Roman" w:hAnsi="Times New Roman" w:cs="Times New Roman" w:eastAsiaTheme="minorEastAsia"/>
                      <w:b/>
                      <w:bCs/>
                      <w:color w:val="auto"/>
                      <w:szCs w:val="21"/>
                      <w:highlight w:val="none"/>
                    </w:rPr>
                  </w:pPr>
                  <w:r>
                    <w:rPr>
                      <w:rFonts w:hint="default" w:ascii="Times New Roman" w:hAnsi="Times New Roman" w:cs="Times New Roman" w:eastAsiaTheme="minorEastAsia"/>
                      <w:b/>
                      <w:bCs/>
                      <w:color w:val="auto"/>
                      <w:szCs w:val="21"/>
                      <w:highlight w:val="none"/>
                    </w:rPr>
                    <w:t>其他</w:t>
                  </w:r>
                </w:p>
              </w:tc>
              <w:tc>
                <w:tcPr>
                  <w:tcW w:w="459" w:type="pct"/>
                  <w:tcBorders>
                    <w:top w:val="single" w:color="000000" w:sz="4" w:space="0"/>
                    <w:left w:val="single" w:color="000000" w:sz="4" w:space="0"/>
                    <w:bottom w:val="single" w:color="000000" w:sz="4" w:space="0"/>
                    <w:right w:val="single" w:color="000000" w:sz="4" w:space="0"/>
                  </w:tcBorders>
                  <w:vAlign w:val="center"/>
                </w:tcPr>
                <w:p w14:paraId="0563C1BC">
                  <w:pPr>
                    <w:jc w:val="center"/>
                    <w:rPr>
                      <w:rFonts w:hint="default" w:ascii="Times New Roman" w:hAnsi="Times New Roman" w:cs="Times New Roman" w:eastAsiaTheme="minorEastAsia"/>
                      <w:b/>
                      <w:bCs/>
                      <w:color w:val="auto"/>
                      <w:szCs w:val="21"/>
                      <w:highlight w:val="none"/>
                    </w:rPr>
                  </w:pPr>
                  <w:r>
                    <w:rPr>
                      <w:rFonts w:hint="default" w:ascii="Times New Roman" w:hAnsi="Times New Roman" w:cs="Times New Roman" w:eastAsiaTheme="minorEastAsia"/>
                      <w:b/>
                      <w:bCs/>
                      <w:color w:val="auto"/>
                      <w:szCs w:val="21"/>
                      <w:highlight w:val="none"/>
                    </w:rPr>
                    <w:t>盐化</w:t>
                  </w:r>
                </w:p>
              </w:tc>
              <w:tc>
                <w:tcPr>
                  <w:tcW w:w="492" w:type="pct"/>
                  <w:tcBorders>
                    <w:top w:val="single" w:color="000000" w:sz="4" w:space="0"/>
                    <w:left w:val="single" w:color="000000" w:sz="4" w:space="0"/>
                    <w:bottom w:val="single" w:color="000000" w:sz="4" w:space="0"/>
                    <w:right w:val="single" w:color="000000" w:sz="4" w:space="0"/>
                  </w:tcBorders>
                  <w:vAlign w:val="center"/>
                </w:tcPr>
                <w:p w14:paraId="3E3AC890">
                  <w:pPr>
                    <w:jc w:val="center"/>
                    <w:rPr>
                      <w:rFonts w:hint="default" w:ascii="Times New Roman" w:hAnsi="Times New Roman" w:cs="Times New Roman" w:eastAsiaTheme="minorEastAsia"/>
                      <w:b/>
                      <w:bCs/>
                      <w:color w:val="auto"/>
                      <w:szCs w:val="21"/>
                      <w:highlight w:val="none"/>
                    </w:rPr>
                  </w:pPr>
                  <w:r>
                    <w:rPr>
                      <w:rFonts w:hint="default" w:ascii="Times New Roman" w:hAnsi="Times New Roman" w:cs="Times New Roman" w:eastAsiaTheme="minorEastAsia"/>
                      <w:b/>
                      <w:bCs/>
                      <w:color w:val="auto"/>
                      <w:szCs w:val="21"/>
                      <w:highlight w:val="none"/>
                    </w:rPr>
                    <w:t>碱化</w:t>
                  </w:r>
                </w:p>
              </w:tc>
              <w:tc>
                <w:tcPr>
                  <w:tcW w:w="551" w:type="pct"/>
                  <w:tcBorders>
                    <w:top w:val="single" w:color="000000" w:sz="4" w:space="0"/>
                    <w:left w:val="single" w:color="000000" w:sz="4" w:space="0"/>
                    <w:bottom w:val="single" w:color="000000" w:sz="4" w:space="0"/>
                    <w:right w:val="single" w:color="000000" w:sz="4" w:space="0"/>
                  </w:tcBorders>
                  <w:vAlign w:val="center"/>
                </w:tcPr>
                <w:p w14:paraId="789EAA07">
                  <w:pPr>
                    <w:jc w:val="center"/>
                    <w:rPr>
                      <w:rFonts w:hint="default" w:ascii="Times New Roman" w:hAnsi="Times New Roman" w:cs="Times New Roman" w:eastAsiaTheme="minorEastAsia"/>
                      <w:b/>
                      <w:bCs/>
                      <w:color w:val="auto"/>
                      <w:szCs w:val="21"/>
                      <w:highlight w:val="none"/>
                    </w:rPr>
                  </w:pPr>
                  <w:r>
                    <w:rPr>
                      <w:rFonts w:hint="default" w:ascii="Times New Roman" w:hAnsi="Times New Roman" w:cs="Times New Roman" w:eastAsiaTheme="minorEastAsia"/>
                      <w:b/>
                      <w:bCs/>
                      <w:color w:val="auto"/>
                      <w:szCs w:val="21"/>
                      <w:highlight w:val="none"/>
                    </w:rPr>
                    <w:t>酸化</w:t>
                  </w:r>
                </w:p>
              </w:tc>
              <w:tc>
                <w:tcPr>
                  <w:tcW w:w="596" w:type="pct"/>
                  <w:tcBorders>
                    <w:top w:val="single" w:color="000000" w:sz="4" w:space="0"/>
                    <w:left w:val="single" w:color="000000" w:sz="4" w:space="0"/>
                    <w:bottom w:val="single" w:color="000000" w:sz="4" w:space="0"/>
                  </w:tcBorders>
                  <w:vAlign w:val="center"/>
                </w:tcPr>
                <w:p w14:paraId="004B4909">
                  <w:pPr>
                    <w:jc w:val="center"/>
                    <w:rPr>
                      <w:rFonts w:hint="default" w:ascii="Times New Roman" w:hAnsi="Times New Roman" w:cs="Times New Roman" w:eastAsiaTheme="minorEastAsia"/>
                      <w:b/>
                      <w:bCs/>
                      <w:color w:val="auto"/>
                      <w:szCs w:val="21"/>
                      <w:highlight w:val="none"/>
                    </w:rPr>
                  </w:pPr>
                  <w:r>
                    <w:rPr>
                      <w:rFonts w:hint="default" w:ascii="Times New Roman" w:hAnsi="Times New Roman" w:cs="Times New Roman" w:eastAsiaTheme="minorEastAsia"/>
                      <w:b/>
                      <w:bCs/>
                      <w:color w:val="auto"/>
                      <w:szCs w:val="21"/>
                      <w:highlight w:val="none"/>
                    </w:rPr>
                    <w:t>其他</w:t>
                  </w:r>
                </w:p>
              </w:tc>
            </w:tr>
            <w:tr w14:paraId="6FE8C5EE">
              <w:tblPrEx>
                <w:tblBorders>
                  <w:top w:val="single" w:color="auto" w:sz="4" w:space="0"/>
                  <w:left w:val="single" w:color="auto" w:sz="4" w:space="0"/>
                  <w:bottom w:val="single" w:color="auto" w:sz="4" w:space="0"/>
                  <w:right w:val="single" w:color="auto" w:sz="4" w:space="0"/>
                  <w:insideH w:val="single" w:color="000000" w:sz="12" w:space="0"/>
                  <w:insideV w:val="single" w:color="000000" w:sz="12" w:space="0"/>
                </w:tblBorders>
                <w:tblCellMar>
                  <w:top w:w="0" w:type="dxa"/>
                  <w:left w:w="0" w:type="dxa"/>
                  <w:bottom w:w="0" w:type="dxa"/>
                  <w:right w:w="0" w:type="dxa"/>
                </w:tblCellMar>
              </w:tblPrEx>
              <w:trPr>
                <w:trHeight w:val="340" w:hRule="atLeast"/>
              </w:trPr>
              <w:tc>
                <w:tcPr>
                  <w:tcW w:w="542" w:type="pct"/>
                  <w:tcBorders>
                    <w:top w:val="single" w:color="000000" w:sz="4" w:space="0"/>
                    <w:bottom w:val="single" w:color="000000" w:sz="4" w:space="0"/>
                    <w:right w:val="single" w:color="000000" w:sz="4" w:space="0"/>
                  </w:tcBorders>
                  <w:vAlign w:val="center"/>
                </w:tcPr>
                <w:p w14:paraId="3CAA6752">
                  <w:pPr>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运营期</w:t>
                  </w:r>
                </w:p>
              </w:tc>
              <w:tc>
                <w:tcPr>
                  <w:tcW w:w="610" w:type="pct"/>
                  <w:tcBorders>
                    <w:top w:val="single" w:color="000000" w:sz="4" w:space="0"/>
                    <w:left w:val="single" w:color="000000" w:sz="4" w:space="0"/>
                    <w:bottom w:val="single" w:color="000000" w:sz="4" w:space="0"/>
                    <w:right w:val="single" w:color="000000" w:sz="4" w:space="0"/>
                  </w:tcBorders>
                  <w:vAlign w:val="center"/>
                </w:tcPr>
                <w:p w14:paraId="7D957255">
                  <w:pPr>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w:t>
                  </w:r>
                </w:p>
              </w:tc>
              <w:tc>
                <w:tcPr>
                  <w:tcW w:w="621" w:type="pct"/>
                  <w:tcBorders>
                    <w:top w:val="single" w:color="000000" w:sz="4" w:space="0"/>
                    <w:left w:val="single" w:color="000000" w:sz="4" w:space="0"/>
                    <w:bottom w:val="single" w:color="000000" w:sz="4" w:space="0"/>
                    <w:right w:val="single" w:color="000000" w:sz="4" w:space="0"/>
                  </w:tcBorders>
                  <w:vAlign w:val="center"/>
                </w:tcPr>
                <w:p w14:paraId="379A80BD">
                  <w:pPr>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w:t>
                  </w:r>
                </w:p>
              </w:tc>
              <w:tc>
                <w:tcPr>
                  <w:tcW w:w="621" w:type="pct"/>
                  <w:tcBorders>
                    <w:top w:val="single" w:color="000000" w:sz="4" w:space="0"/>
                    <w:left w:val="single" w:color="000000" w:sz="4" w:space="0"/>
                    <w:bottom w:val="single" w:color="000000" w:sz="4" w:space="0"/>
                    <w:right w:val="single" w:color="000000" w:sz="4" w:space="0"/>
                  </w:tcBorders>
                  <w:vAlign w:val="center"/>
                </w:tcPr>
                <w:p w14:paraId="0C253A94">
                  <w:pPr>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w:t>
                  </w:r>
                </w:p>
              </w:tc>
              <w:tc>
                <w:tcPr>
                  <w:tcW w:w="502" w:type="pct"/>
                  <w:tcBorders>
                    <w:top w:val="single" w:color="000000" w:sz="4" w:space="0"/>
                    <w:left w:val="single" w:color="000000" w:sz="4" w:space="0"/>
                    <w:bottom w:val="single" w:color="000000" w:sz="4" w:space="0"/>
                    <w:right w:val="single" w:color="000000" w:sz="4" w:space="0"/>
                  </w:tcBorders>
                  <w:vAlign w:val="center"/>
                </w:tcPr>
                <w:p w14:paraId="72059D3D">
                  <w:pPr>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w:t>
                  </w:r>
                </w:p>
              </w:tc>
              <w:tc>
                <w:tcPr>
                  <w:tcW w:w="459" w:type="pct"/>
                  <w:tcBorders>
                    <w:top w:val="single" w:color="000000" w:sz="4" w:space="0"/>
                    <w:left w:val="single" w:color="000000" w:sz="4" w:space="0"/>
                    <w:bottom w:val="single" w:color="000000" w:sz="4" w:space="0"/>
                    <w:right w:val="single" w:color="000000" w:sz="4" w:space="0"/>
                  </w:tcBorders>
                  <w:vAlign w:val="center"/>
                </w:tcPr>
                <w:p w14:paraId="7F976396">
                  <w:pPr>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w:t>
                  </w:r>
                </w:p>
              </w:tc>
              <w:tc>
                <w:tcPr>
                  <w:tcW w:w="492" w:type="pct"/>
                  <w:tcBorders>
                    <w:top w:val="single" w:color="000000" w:sz="4" w:space="0"/>
                    <w:left w:val="single" w:color="000000" w:sz="4" w:space="0"/>
                    <w:bottom w:val="single" w:color="000000" w:sz="4" w:space="0"/>
                    <w:right w:val="single" w:color="000000" w:sz="4" w:space="0"/>
                  </w:tcBorders>
                  <w:vAlign w:val="center"/>
                </w:tcPr>
                <w:p w14:paraId="42EE5C83">
                  <w:pPr>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w:t>
                  </w:r>
                </w:p>
              </w:tc>
              <w:tc>
                <w:tcPr>
                  <w:tcW w:w="551" w:type="pct"/>
                  <w:tcBorders>
                    <w:top w:val="single" w:color="000000" w:sz="4" w:space="0"/>
                    <w:left w:val="single" w:color="000000" w:sz="4" w:space="0"/>
                    <w:bottom w:val="single" w:color="000000" w:sz="4" w:space="0"/>
                    <w:right w:val="single" w:color="000000" w:sz="4" w:space="0"/>
                  </w:tcBorders>
                  <w:vAlign w:val="center"/>
                </w:tcPr>
                <w:p w14:paraId="2539ACCC">
                  <w:pPr>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w:t>
                  </w:r>
                </w:p>
              </w:tc>
              <w:tc>
                <w:tcPr>
                  <w:tcW w:w="596" w:type="pct"/>
                  <w:tcBorders>
                    <w:top w:val="single" w:color="000000" w:sz="4" w:space="0"/>
                    <w:left w:val="single" w:color="000000" w:sz="4" w:space="0"/>
                    <w:bottom w:val="single" w:color="000000" w:sz="4" w:space="0"/>
                  </w:tcBorders>
                  <w:vAlign w:val="center"/>
                </w:tcPr>
                <w:p w14:paraId="006F71EC">
                  <w:pPr>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w:t>
                  </w:r>
                </w:p>
              </w:tc>
            </w:tr>
            <w:tr w14:paraId="732B7AC4">
              <w:tblPrEx>
                <w:tblBorders>
                  <w:top w:val="single" w:color="auto" w:sz="4" w:space="0"/>
                  <w:left w:val="single" w:color="auto" w:sz="4" w:space="0"/>
                  <w:bottom w:val="single" w:color="auto" w:sz="4" w:space="0"/>
                  <w:right w:val="single" w:color="auto" w:sz="4" w:space="0"/>
                  <w:insideH w:val="single" w:color="000000" w:sz="12" w:space="0"/>
                  <w:insideV w:val="single" w:color="000000" w:sz="12" w:space="0"/>
                </w:tblBorders>
                <w:tblCellMar>
                  <w:top w:w="0" w:type="dxa"/>
                  <w:left w:w="0" w:type="dxa"/>
                  <w:bottom w:w="0" w:type="dxa"/>
                  <w:right w:w="0" w:type="dxa"/>
                </w:tblCellMar>
              </w:tblPrEx>
              <w:trPr>
                <w:trHeight w:val="340" w:hRule="atLeast"/>
              </w:trPr>
              <w:tc>
                <w:tcPr>
                  <w:tcW w:w="5000" w:type="pct"/>
                  <w:gridSpan w:val="9"/>
                  <w:tcBorders>
                    <w:top w:val="single" w:color="000000" w:sz="4" w:space="0"/>
                  </w:tcBorders>
                  <w:vAlign w:val="center"/>
                </w:tcPr>
                <w:p w14:paraId="12A97AF1">
                  <w:pPr>
                    <w:jc w:val="center"/>
                    <w:rPr>
                      <w:rFonts w:hint="default" w:ascii="Times New Roman" w:hAnsi="Times New Roman" w:cs="Times New Roman" w:eastAsiaTheme="minorEastAsia"/>
                      <w:color w:val="auto"/>
                      <w:szCs w:val="21"/>
                      <w:highlight w:val="none"/>
                      <w:lang w:eastAsia="zh-CN"/>
                    </w:rPr>
                  </w:pPr>
                  <w:r>
                    <w:rPr>
                      <w:rFonts w:hint="default" w:ascii="Times New Roman" w:hAnsi="Times New Roman" w:cs="Times New Roman" w:eastAsiaTheme="minorEastAsia"/>
                      <w:color w:val="auto"/>
                      <w:szCs w:val="21"/>
                      <w:highlight w:val="none"/>
                    </w:rPr>
                    <w:t>注：在可能产生的土壤环境影响类型</w:t>
                  </w:r>
                  <w:r>
                    <w:rPr>
                      <w:rFonts w:hint="default" w:ascii="Times New Roman" w:hAnsi="Times New Roman" w:cs="Times New Roman" w:eastAsiaTheme="minorEastAsia"/>
                      <w:color w:val="auto"/>
                      <w:szCs w:val="21"/>
                      <w:highlight w:val="none"/>
                      <w:lang w:eastAsia="zh-CN"/>
                    </w:rPr>
                    <w:t>处</w:t>
                  </w:r>
                  <w:r>
                    <w:rPr>
                      <w:rFonts w:hint="default" w:ascii="Times New Roman" w:hAnsi="Times New Roman" w:cs="Times New Roman" w:eastAsiaTheme="minorEastAsia"/>
                      <w:color w:val="auto"/>
                      <w:szCs w:val="21"/>
                      <w:highlight w:val="none"/>
                    </w:rPr>
                    <w:t>打</w:t>
                  </w:r>
                  <w:r>
                    <w:rPr>
                      <w:rFonts w:hint="default" w:ascii="Times New Roman" w:hAnsi="Times New Roman" w:cs="Times New Roman" w:eastAsiaTheme="minorEastAsia"/>
                      <w:color w:val="auto"/>
                      <w:szCs w:val="21"/>
                      <w:highlight w:val="none"/>
                      <w:lang w:eastAsia="zh-CN"/>
                    </w:rPr>
                    <w:t>“</w:t>
                  </w:r>
                  <w:r>
                    <w:rPr>
                      <w:rFonts w:hint="default" w:ascii="Times New Roman" w:hAnsi="Times New Roman" w:cs="Times New Roman" w:eastAsiaTheme="minorEastAsia"/>
                      <w:color w:val="auto"/>
                      <w:szCs w:val="21"/>
                      <w:highlight w:val="none"/>
                    </w:rPr>
                    <w:t>√</w:t>
                  </w:r>
                  <w:r>
                    <w:rPr>
                      <w:rFonts w:hint="default" w:ascii="Times New Roman" w:hAnsi="Times New Roman" w:cs="Times New Roman" w:eastAsiaTheme="minorEastAsia"/>
                      <w:color w:val="auto"/>
                      <w:szCs w:val="21"/>
                      <w:highlight w:val="none"/>
                      <w:lang w:eastAsia="zh-CN"/>
                    </w:rPr>
                    <w:t>”</w:t>
                  </w:r>
                </w:p>
              </w:tc>
            </w:tr>
          </w:tbl>
          <w:p w14:paraId="3C906324">
            <w:pPr>
              <w:spacing w:line="360" w:lineRule="auto"/>
              <w:ind w:firstLine="480" w:firstLineChars="200"/>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项目土壤环境影响源及影响因子识别见</w:t>
            </w:r>
            <w:r>
              <w:rPr>
                <w:rFonts w:hint="default" w:ascii="Times New Roman" w:hAnsi="Times New Roman" w:cs="Times New Roman" w:eastAsiaTheme="minorEastAsia"/>
                <w:color w:val="auto"/>
                <w:sz w:val="24"/>
                <w:szCs w:val="28"/>
                <w:highlight w:val="none"/>
              </w:rPr>
              <w:t>下表</w:t>
            </w:r>
            <w:r>
              <w:rPr>
                <w:rFonts w:hint="default" w:ascii="Times New Roman" w:hAnsi="Times New Roman" w:cs="Times New Roman" w:eastAsiaTheme="minorEastAsia"/>
                <w:color w:val="auto"/>
                <w:sz w:val="24"/>
                <w:highlight w:val="none"/>
              </w:rPr>
              <w:t>。</w:t>
            </w:r>
          </w:p>
          <w:p w14:paraId="561F5666">
            <w:pPr>
              <w:jc w:val="center"/>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b/>
                <w:bCs/>
                <w:color w:val="auto"/>
                <w:sz w:val="24"/>
                <w:highlight w:val="none"/>
              </w:rPr>
              <w:t>表4-</w:t>
            </w:r>
            <w:r>
              <w:rPr>
                <w:rFonts w:hint="default" w:ascii="Times New Roman" w:hAnsi="Times New Roman" w:cs="Times New Roman" w:eastAsiaTheme="minorEastAsia"/>
                <w:b/>
                <w:bCs/>
                <w:color w:val="auto"/>
                <w:sz w:val="24"/>
                <w:highlight w:val="none"/>
                <w:lang w:val="en-US" w:eastAsia="zh-CN"/>
              </w:rPr>
              <w:t>1</w:t>
            </w:r>
            <w:r>
              <w:rPr>
                <w:rFonts w:hint="eastAsia" w:ascii="Times New Roman" w:hAnsi="Times New Roman" w:cs="Times New Roman" w:eastAsiaTheme="minorEastAsia"/>
                <w:b/>
                <w:bCs/>
                <w:color w:val="auto"/>
                <w:sz w:val="24"/>
                <w:highlight w:val="none"/>
                <w:lang w:val="en-US" w:eastAsia="zh-CN"/>
              </w:rPr>
              <w:t>3</w:t>
            </w:r>
            <w:r>
              <w:rPr>
                <w:rFonts w:hint="default" w:ascii="Times New Roman" w:hAnsi="Times New Roman" w:cs="Times New Roman" w:eastAsiaTheme="minorEastAsia"/>
                <w:b/>
                <w:bCs/>
                <w:color w:val="auto"/>
                <w:sz w:val="24"/>
                <w:highlight w:val="none"/>
                <w:lang w:val="en-US" w:eastAsia="zh-CN"/>
              </w:rPr>
              <w:t xml:space="preserve">  </w:t>
            </w:r>
            <w:r>
              <w:rPr>
                <w:rFonts w:hint="default" w:ascii="Times New Roman" w:hAnsi="Times New Roman" w:cs="Times New Roman" w:eastAsiaTheme="minorEastAsia"/>
                <w:b/>
                <w:bCs/>
                <w:color w:val="auto"/>
                <w:sz w:val="24"/>
                <w:highlight w:val="none"/>
              </w:rPr>
              <w:t>建设项目土壤环境影响识别表与影响途径识别表</w:t>
            </w:r>
          </w:p>
          <w:tbl>
            <w:tblPr>
              <w:tblStyle w:val="23"/>
              <w:tblW w:w="5026" w:type="pct"/>
              <w:tblInd w:w="10" w:type="dxa"/>
              <w:tblBorders>
                <w:top w:val="single" w:color="auto" w:sz="4" w:space="0"/>
                <w:left w:val="single" w:color="auto" w:sz="4" w:space="0"/>
                <w:bottom w:val="single" w:color="auto" w:sz="4" w:space="0"/>
                <w:right w:val="single" w:color="auto" w:sz="4" w:space="0"/>
                <w:insideH w:val="single" w:color="000000" w:sz="12" w:space="0"/>
                <w:insideV w:val="single" w:color="000000" w:sz="12" w:space="0"/>
              </w:tblBorders>
              <w:tblLayout w:type="fixed"/>
              <w:tblCellMar>
                <w:top w:w="0" w:type="dxa"/>
                <w:left w:w="0" w:type="dxa"/>
                <w:bottom w:w="0" w:type="dxa"/>
                <w:right w:w="0" w:type="dxa"/>
              </w:tblCellMar>
            </w:tblPr>
            <w:tblGrid>
              <w:gridCol w:w="1349"/>
              <w:gridCol w:w="1402"/>
              <w:gridCol w:w="1154"/>
              <w:gridCol w:w="1744"/>
              <w:gridCol w:w="1701"/>
              <w:gridCol w:w="1127"/>
            </w:tblGrid>
            <w:tr w14:paraId="19FD5CE1">
              <w:tblPrEx>
                <w:tblBorders>
                  <w:top w:val="single" w:color="auto" w:sz="4" w:space="0"/>
                  <w:left w:val="single" w:color="auto" w:sz="4" w:space="0"/>
                  <w:bottom w:val="single" w:color="auto" w:sz="4" w:space="0"/>
                  <w:right w:val="single" w:color="auto" w:sz="4" w:space="0"/>
                  <w:insideH w:val="single" w:color="000000" w:sz="12" w:space="0"/>
                  <w:insideV w:val="single" w:color="000000" w:sz="12" w:space="0"/>
                </w:tblBorders>
                <w:tblCellMar>
                  <w:top w:w="0" w:type="dxa"/>
                  <w:left w:w="0" w:type="dxa"/>
                  <w:bottom w:w="0" w:type="dxa"/>
                  <w:right w:w="0" w:type="dxa"/>
                </w:tblCellMar>
              </w:tblPrEx>
              <w:trPr>
                <w:trHeight w:val="596" w:hRule="atLeast"/>
              </w:trPr>
              <w:tc>
                <w:tcPr>
                  <w:tcW w:w="795" w:type="pct"/>
                  <w:tcBorders>
                    <w:bottom w:val="single" w:color="000000" w:sz="4" w:space="0"/>
                    <w:right w:val="single" w:color="000000" w:sz="4" w:space="0"/>
                  </w:tcBorders>
                  <w:vAlign w:val="center"/>
                </w:tcPr>
                <w:p w14:paraId="30E7FCE9">
                  <w:pPr>
                    <w:jc w:val="center"/>
                    <w:rPr>
                      <w:rFonts w:hint="default" w:ascii="Times New Roman" w:hAnsi="Times New Roman" w:cs="Times New Roman" w:eastAsiaTheme="minorEastAsia"/>
                      <w:b/>
                      <w:bCs/>
                      <w:color w:val="auto"/>
                      <w:szCs w:val="21"/>
                      <w:highlight w:val="none"/>
                    </w:rPr>
                  </w:pPr>
                  <w:r>
                    <w:rPr>
                      <w:rFonts w:hint="default" w:ascii="Times New Roman" w:hAnsi="Times New Roman" w:cs="Times New Roman" w:eastAsiaTheme="minorEastAsia"/>
                      <w:b/>
                      <w:bCs/>
                      <w:color w:val="auto"/>
                      <w:szCs w:val="21"/>
                      <w:highlight w:val="none"/>
                    </w:rPr>
                    <w:t>污染源</w:t>
                  </w:r>
                </w:p>
              </w:tc>
              <w:tc>
                <w:tcPr>
                  <w:tcW w:w="827" w:type="pct"/>
                  <w:tcBorders>
                    <w:left w:val="single" w:color="000000" w:sz="4" w:space="0"/>
                    <w:bottom w:val="single" w:color="000000" w:sz="4" w:space="0"/>
                    <w:right w:val="single" w:color="000000" w:sz="4" w:space="0"/>
                  </w:tcBorders>
                  <w:vAlign w:val="center"/>
                </w:tcPr>
                <w:p w14:paraId="34671320">
                  <w:pPr>
                    <w:jc w:val="center"/>
                    <w:rPr>
                      <w:rFonts w:hint="default" w:ascii="Times New Roman" w:hAnsi="Times New Roman" w:cs="Times New Roman" w:eastAsiaTheme="minorEastAsia"/>
                      <w:b/>
                      <w:bCs/>
                      <w:color w:val="auto"/>
                      <w:szCs w:val="21"/>
                      <w:highlight w:val="none"/>
                    </w:rPr>
                  </w:pPr>
                  <w:r>
                    <w:rPr>
                      <w:rFonts w:hint="default" w:ascii="Times New Roman" w:hAnsi="Times New Roman" w:cs="Times New Roman" w:eastAsiaTheme="minorEastAsia"/>
                      <w:b/>
                      <w:bCs/>
                      <w:color w:val="auto"/>
                      <w:szCs w:val="21"/>
                      <w:highlight w:val="none"/>
                    </w:rPr>
                    <w:t>工艺流程/节点</w:t>
                  </w:r>
                </w:p>
              </w:tc>
              <w:tc>
                <w:tcPr>
                  <w:tcW w:w="680" w:type="pct"/>
                  <w:tcBorders>
                    <w:left w:val="single" w:color="000000" w:sz="4" w:space="0"/>
                    <w:bottom w:val="single" w:color="000000" w:sz="4" w:space="0"/>
                    <w:right w:val="single" w:color="000000" w:sz="4" w:space="0"/>
                  </w:tcBorders>
                  <w:vAlign w:val="center"/>
                </w:tcPr>
                <w:p w14:paraId="6EBEBD8D">
                  <w:pPr>
                    <w:jc w:val="center"/>
                    <w:rPr>
                      <w:rFonts w:hint="default" w:ascii="Times New Roman" w:hAnsi="Times New Roman" w:cs="Times New Roman" w:eastAsiaTheme="minorEastAsia"/>
                      <w:b/>
                      <w:bCs/>
                      <w:color w:val="auto"/>
                      <w:szCs w:val="21"/>
                      <w:highlight w:val="none"/>
                    </w:rPr>
                  </w:pPr>
                  <w:r>
                    <w:rPr>
                      <w:rFonts w:hint="default" w:ascii="Times New Roman" w:hAnsi="Times New Roman" w:cs="Times New Roman" w:eastAsiaTheme="minorEastAsia"/>
                      <w:b/>
                      <w:bCs/>
                      <w:color w:val="auto"/>
                      <w:szCs w:val="21"/>
                      <w:highlight w:val="none"/>
                    </w:rPr>
                    <w:t>污染途径</w:t>
                  </w:r>
                </w:p>
              </w:tc>
              <w:tc>
                <w:tcPr>
                  <w:tcW w:w="1028" w:type="pct"/>
                  <w:tcBorders>
                    <w:left w:val="single" w:color="000000" w:sz="4" w:space="0"/>
                    <w:bottom w:val="single" w:color="000000" w:sz="4" w:space="0"/>
                    <w:right w:val="single" w:color="000000" w:sz="4" w:space="0"/>
                  </w:tcBorders>
                  <w:vAlign w:val="center"/>
                </w:tcPr>
                <w:p w14:paraId="56C4FE27">
                  <w:pPr>
                    <w:jc w:val="center"/>
                    <w:rPr>
                      <w:rFonts w:hint="default" w:ascii="Times New Roman" w:hAnsi="Times New Roman" w:cs="Times New Roman" w:eastAsiaTheme="minorEastAsia"/>
                      <w:b/>
                      <w:bCs/>
                      <w:color w:val="auto"/>
                      <w:szCs w:val="21"/>
                      <w:highlight w:val="none"/>
                    </w:rPr>
                  </w:pPr>
                  <w:r>
                    <w:rPr>
                      <w:rFonts w:hint="default" w:ascii="Times New Roman" w:hAnsi="Times New Roman" w:cs="Times New Roman" w:eastAsiaTheme="minorEastAsia"/>
                      <w:b/>
                      <w:bCs/>
                      <w:color w:val="auto"/>
                      <w:szCs w:val="21"/>
                      <w:highlight w:val="none"/>
                    </w:rPr>
                    <w:t>全部污染物</w:t>
                  </w:r>
                  <w:r>
                    <w:rPr>
                      <w:rFonts w:hint="default" w:ascii="Times New Roman" w:hAnsi="Times New Roman" w:cs="Times New Roman" w:eastAsiaTheme="minorEastAsia"/>
                      <w:b/>
                      <w:bCs/>
                      <w:color w:val="auto"/>
                      <w:szCs w:val="21"/>
                      <w:highlight w:val="none"/>
                      <w:lang w:val="en-US" w:eastAsia="zh-CN"/>
                    </w:rPr>
                    <w:t>排放</w:t>
                  </w:r>
                  <w:r>
                    <w:rPr>
                      <w:rFonts w:hint="default" w:ascii="Times New Roman" w:hAnsi="Times New Roman" w:cs="Times New Roman" w:eastAsiaTheme="minorEastAsia"/>
                      <w:b/>
                      <w:bCs/>
                      <w:color w:val="auto"/>
                      <w:szCs w:val="21"/>
                      <w:highlight w:val="none"/>
                    </w:rPr>
                    <w:t>指标</w:t>
                  </w:r>
                </w:p>
              </w:tc>
              <w:tc>
                <w:tcPr>
                  <w:tcW w:w="1003" w:type="pct"/>
                  <w:tcBorders>
                    <w:left w:val="single" w:color="000000" w:sz="4" w:space="0"/>
                    <w:bottom w:val="single" w:color="000000" w:sz="4" w:space="0"/>
                    <w:right w:val="single" w:color="000000" w:sz="4" w:space="0"/>
                  </w:tcBorders>
                  <w:vAlign w:val="center"/>
                </w:tcPr>
                <w:p w14:paraId="17008159">
                  <w:pPr>
                    <w:jc w:val="center"/>
                    <w:rPr>
                      <w:rFonts w:hint="default" w:ascii="Times New Roman" w:hAnsi="Times New Roman" w:cs="Times New Roman" w:eastAsiaTheme="minorEastAsia"/>
                      <w:b/>
                      <w:bCs/>
                      <w:color w:val="auto"/>
                      <w:szCs w:val="21"/>
                      <w:highlight w:val="none"/>
                    </w:rPr>
                  </w:pPr>
                  <w:r>
                    <w:rPr>
                      <w:rFonts w:hint="default" w:ascii="Times New Roman" w:hAnsi="Times New Roman" w:cs="Times New Roman" w:eastAsiaTheme="minorEastAsia"/>
                      <w:b/>
                      <w:bCs/>
                      <w:color w:val="auto"/>
                      <w:szCs w:val="21"/>
                      <w:highlight w:val="none"/>
                    </w:rPr>
                    <w:t>特征因子</w:t>
                  </w:r>
                </w:p>
              </w:tc>
              <w:tc>
                <w:tcPr>
                  <w:tcW w:w="664" w:type="pct"/>
                  <w:tcBorders>
                    <w:left w:val="single" w:color="000000" w:sz="4" w:space="0"/>
                    <w:bottom w:val="single" w:color="000000" w:sz="4" w:space="0"/>
                  </w:tcBorders>
                  <w:vAlign w:val="center"/>
                </w:tcPr>
                <w:p w14:paraId="32A8CCB8">
                  <w:pPr>
                    <w:jc w:val="center"/>
                    <w:rPr>
                      <w:rFonts w:hint="default" w:ascii="Times New Roman" w:hAnsi="Times New Roman" w:cs="Times New Roman" w:eastAsiaTheme="minorEastAsia"/>
                      <w:b/>
                      <w:bCs/>
                      <w:color w:val="auto"/>
                      <w:szCs w:val="21"/>
                      <w:highlight w:val="none"/>
                    </w:rPr>
                  </w:pPr>
                  <w:r>
                    <w:rPr>
                      <w:rFonts w:hint="default" w:ascii="Times New Roman" w:hAnsi="Times New Roman" w:cs="Times New Roman" w:eastAsiaTheme="minorEastAsia"/>
                      <w:b/>
                      <w:bCs/>
                      <w:color w:val="auto"/>
                      <w:szCs w:val="21"/>
                      <w:highlight w:val="none"/>
                    </w:rPr>
                    <w:t>备注</w:t>
                  </w:r>
                </w:p>
              </w:tc>
            </w:tr>
            <w:tr w14:paraId="4FD92EF1">
              <w:tblPrEx>
                <w:tblBorders>
                  <w:top w:val="single" w:color="auto" w:sz="4" w:space="0"/>
                  <w:left w:val="single" w:color="auto" w:sz="4" w:space="0"/>
                  <w:bottom w:val="single" w:color="auto" w:sz="4" w:space="0"/>
                  <w:right w:val="single" w:color="auto" w:sz="4" w:space="0"/>
                  <w:insideH w:val="single" w:color="000000" w:sz="12" w:space="0"/>
                  <w:insideV w:val="single" w:color="000000" w:sz="12" w:space="0"/>
                </w:tblBorders>
                <w:tblCellMar>
                  <w:top w:w="0" w:type="dxa"/>
                  <w:left w:w="0" w:type="dxa"/>
                  <w:bottom w:w="0" w:type="dxa"/>
                  <w:right w:w="0" w:type="dxa"/>
                </w:tblCellMar>
              </w:tblPrEx>
              <w:trPr>
                <w:trHeight w:val="294" w:hRule="atLeast"/>
              </w:trPr>
              <w:tc>
                <w:tcPr>
                  <w:tcW w:w="795" w:type="pct"/>
                  <w:tcBorders>
                    <w:top w:val="single" w:color="000000" w:sz="4" w:space="0"/>
                    <w:bottom w:val="single" w:color="000000" w:sz="4" w:space="0"/>
                    <w:right w:val="single" w:color="000000" w:sz="4" w:space="0"/>
                  </w:tcBorders>
                  <w:vAlign w:val="center"/>
                </w:tcPr>
                <w:p w14:paraId="7F9D2AFA">
                  <w:pPr>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 w:val="21"/>
                      <w:szCs w:val="22"/>
                      <w:highlight w:val="none"/>
                      <w:lang w:val="en-US" w:eastAsia="zh-CN"/>
                    </w:rPr>
                    <w:t>矿物油</w:t>
                  </w:r>
                  <w:r>
                    <w:rPr>
                      <w:rFonts w:hint="default" w:ascii="Times New Roman" w:hAnsi="Times New Roman" w:cs="Times New Roman" w:eastAsiaTheme="minorEastAsia"/>
                      <w:color w:val="auto"/>
                      <w:szCs w:val="21"/>
                      <w:highlight w:val="none"/>
                    </w:rPr>
                    <w:t>暂存</w:t>
                  </w:r>
                  <w:r>
                    <w:rPr>
                      <w:rFonts w:hint="default" w:ascii="Times New Roman" w:hAnsi="Times New Roman" w:cs="Times New Roman" w:eastAsiaTheme="minorEastAsia"/>
                      <w:color w:val="auto"/>
                      <w:szCs w:val="21"/>
                      <w:highlight w:val="none"/>
                      <w:lang w:val="en-US" w:eastAsia="zh-CN"/>
                    </w:rPr>
                    <w:t>库</w:t>
                  </w:r>
                </w:p>
              </w:tc>
              <w:tc>
                <w:tcPr>
                  <w:tcW w:w="827" w:type="pct"/>
                  <w:tcBorders>
                    <w:top w:val="single" w:color="000000" w:sz="4" w:space="0"/>
                    <w:left w:val="single" w:color="000000" w:sz="4" w:space="0"/>
                    <w:bottom w:val="single" w:color="000000" w:sz="4" w:space="0"/>
                    <w:right w:val="single" w:color="000000" w:sz="4" w:space="0"/>
                  </w:tcBorders>
                  <w:vAlign w:val="center"/>
                </w:tcPr>
                <w:p w14:paraId="58610112">
                  <w:pPr>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储存</w:t>
                  </w:r>
                </w:p>
              </w:tc>
              <w:tc>
                <w:tcPr>
                  <w:tcW w:w="680" w:type="pct"/>
                  <w:vMerge w:val="restart"/>
                  <w:tcBorders>
                    <w:top w:val="single" w:color="000000" w:sz="4" w:space="0"/>
                    <w:left w:val="single" w:color="000000" w:sz="4" w:space="0"/>
                    <w:right w:val="single" w:color="000000" w:sz="4" w:space="0"/>
                  </w:tcBorders>
                  <w:vAlign w:val="center"/>
                </w:tcPr>
                <w:p w14:paraId="30B73F99">
                  <w:pPr>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垂直入渗</w:t>
                  </w:r>
                </w:p>
              </w:tc>
              <w:tc>
                <w:tcPr>
                  <w:tcW w:w="1028" w:type="pct"/>
                  <w:tcBorders>
                    <w:top w:val="single" w:color="000000" w:sz="4" w:space="0"/>
                    <w:left w:val="single" w:color="000000" w:sz="4" w:space="0"/>
                    <w:bottom w:val="single" w:color="000000" w:sz="4" w:space="0"/>
                    <w:right w:val="single" w:color="000000" w:sz="4" w:space="0"/>
                  </w:tcBorders>
                  <w:vAlign w:val="center"/>
                </w:tcPr>
                <w:p w14:paraId="0E95F56B">
                  <w:pPr>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石油类</w:t>
                  </w:r>
                </w:p>
              </w:tc>
              <w:tc>
                <w:tcPr>
                  <w:tcW w:w="1003" w:type="pct"/>
                  <w:tcBorders>
                    <w:top w:val="single" w:color="000000" w:sz="4" w:space="0"/>
                    <w:left w:val="single" w:color="000000" w:sz="4" w:space="0"/>
                    <w:bottom w:val="single" w:color="000000" w:sz="4" w:space="0"/>
                    <w:right w:val="single" w:color="000000" w:sz="4" w:space="0"/>
                  </w:tcBorders>
                  <w:vAlign w:val="center"/>
                </w:tcPr>
                <w:p w14:paraId="0FAFC2B2">
                  <w:pPr>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石油类</w:t>
                  </w:r>
                </w:p>
              </w:tc>
              <w:tc>
                <w:tcPr>
                  <w:tcW w:w="664" w:type="pct"/>
                  <w:tcBorders>
                    <w:top w:val="single" w:color="000000" w:sz="4" w:space="0"/>
                    <w:left w:val="single" w:color="000000" w:sz="4" w:space="0"/>
                    <w:bottom w:val="single" w:color="000000" w:sz="4" w:space="0"/>
                  </w:tcBorders>
                  <w:vAlign w:val="center"/>
                </w:tcPr>
                <w:p w14:paraId="40C3C207">
                  <w:pPr>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事故排放</w:t>
                  </w:r>
                </w:p>
              </w:tc>
            </w:tr>
            <w:tr w14:paraId="46236EFA">
              <w:tblPrEx>
                <w:tblBorders>
                  <w:top w:val="single" w:color="auto" w:sz="4" w:space="0"/>
                  <w:left w:val="single" w:color="auto" w:sz="4" w:space="0"/>
                  <w:bottom w:val="single" w:color="auto" w:sz="4" w:space="0"/>
                  <w:right w:val="single" w:color="auto" w:sz="4" w:space="0"/>
                  <w:insideH w:val="single" w:color="000000" w:sz="12" w:space="0"/>
                  <w:insideV w:val="single" w:color="000000" w:sz="12" w:space="0"/>
                </w:tblBorders>
                <w:tblCellMar>
                  <w:top w:w="0" w:type="dxa"/>
                  <w:left w:w="0" w:type="dxa"/>
                  <w:bottom w:w="0" w:type="dxa"/>
                  <w:right w:w="0" w:type="dxa"/>
                </w:tblCellMar>
              </w:tblPrEx>
              <w:trPr>
                <w:trHeight w:val="312" w:hRule="atLeast"/>
              </w:trPr>
              <w:tc>
                <w:tcPr>
                  <w:tcW w:w="795" w:type="pct"/>
                  <w:tcBorders>
                    <w:top w:val="single" w:color="000000" w:sz="4" w:space="0"/>
                    <w:right w:val="single" w:color="000000" w:sz="4" w:space="0"/>
                  </w:tcBorders>
                  <w:vAlign w:val="center"/>
                </w:tcPr>
                <w:p w14:paraId="2F5B93E2">
                  <w:pPr>
                    <w:jc w:val="center"/>
                    <w:rPr>
                      <w:rFonts w:hint="default" w:ascii="Times New Roman" w:hAnsi="Times New Roman" w:cs="Times New Roman" w:eastAsiaTheme="minorEastAsia"/>
                      <w:color w:val="auto"/>
                      <w:szCs w:val="21"/>
                      <w:highlight w:val="none"/>
                      <w:lang w:eastAsia="zh-CN"/>
                    </w:rPr>
                  </w:pPr>
                  <w:r>
                    <w:rPr>
                      <w:rFonts w:hint="default" w:ascii="Times New Roman" w:hAnsi="Times New Roman" w:cs="Times New Roman" w:eastAsiaTheme="minorEastAsia"/>
                      <w:color w:val="auto"/>
                      <w:szCs w:val="21"/>
                      <w:highlight w:val="none"/>
                      <w:lang w:eastAsia="zh-CN"/>
                    </w:rPr>
                    <w:t>危废暂存库</w:t>
                  </w:r>
                </w:p>
              </w:tc>
              <w:tc>
                <w:tcPr>
                  <w:tcW w:w="827" w:type="pct"/>
                  <w:tcBorders>
                    <w:top w:val="single" w:color="000000" w:sz="4" w:space="0"/>
                    <w:left w:val="single" w:color="000000" w:sz="4" w:space="0"/>
                    <w:right w:val="single" w:color="000000" w:sz="4" w:space="0"/>
                  </w:tcBorders>
                  <w:vAlign w:val="center"/>
                </w:tcPr>
                <w:p w14:paraId="421EE965">
                  <w:pPr>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暂存</w:t>
                  </w:r>
                </w:p>
              </w:tc>
              <w:tc>
                <w:tcPr>
                  <w:tcW w:w="680" w:type="pct"/>
                  <w:vMerge w:val="continue"/>
                  <w:tcBorders>
                    <w:left w:val="single" w:color="000000" w:sz="4" w:space="0"/>
                    <w:right w:val="single" w:color="000000" w:sz="4" w:space="0"/>
                  </w:tcBorders>
                  <w:vAlign w:val="center"/>
                </w:tcPr>
                <w:p w14:paraId="422BE7A4">
                  <w:pPr>
                    <w:jc w:val="center"/>
                    <w:rPr>
                      <w:rFonts w:hint="default" w:ascii="Times New Roman" w:hAnsi="Times New Roman" w:cs="Times New Roman" w:eastAsiaTheme="minorEastAsia"/>
                      <w:color w:val="auto"/>
                      <w:szCs w:val="21"/>
                      <w:highlight w:val="none"/>
                    </w:rPr>
                  </w:pPr>
                </w:p>
              </w:tc>
              <w:tc>
                <w:tcPr>
                  <w:tcW w:w="1028" w:type="pct"/>
                  <w:tcBorders>
                    <w:top w:val="single" w:color="000000" w:sz="4" w:space="0"/>
                    <w:left w:val="single" w:color="000000" w:sz="4" w:space="0"/>
                    <w:right w:val="single" w:color="000000" w:sz="4" w:space="0"/>
                  </w:tcBorders>
                  <w:vAlign w:val="center"/>
                </w:tcPr>
                <w:p w14:paraId="44AE893F">
                  <w:pPr>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石油类</w:t>
                  </w:r>
                </w:p>
              </w:tc>
              <w:tc>
                <w:tcPr>
                  <w:tcW w:w="1003" w:type="pct"/>
                  <w:tcBorders>
                    <w:top w:val="single" w:color="000000" w:sz="4" w:space="0"/>
                    <w:left w:val="single" w:color="000000" w:sz="4" w:space="0"/>
                    <w:right w:val="single" w:color="000000" w:sz="4" w:space="0"/>
                  </w:tcBorders>
                  <w:vAlign w:val="center"/>
                </w:tcPr>
                <w:p w14:paraId="5292DD93">
                  <w:pPr>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石油类</w:t>
                  </w:r>
                </w:p>
              </w:tc>
              <w:tc>
                <w:tcPr>
                  <w:tcW w:w="664" w:type="pct"/>
                  <w:tcBorders>
                    <w:top w:val="single" w:color="000000" w:sz="4" w:space="0"/>
                    <w:left w:val="single" w:color="000000" w:sz="4" w:space="0"/>
                  </w:tcBorders>
                  <w:vAlign w:val="center"/>
                </w:tcPr>
                <w:p w14:paraId="6A627F2E">
                  <w:pPr>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事故排放</w:t>
                  </w:r>
                </w:p>
              </w:tc>
            </w:tr>
          </w:tbl>
          <w:p w14:paraId="6CA6BE89">
            <w:pPr>
              <w:spacing w:line="360" w:lineRule="auto"/>
              <w:ind w:firstLine="480" w:firstLineChars="200"/>
              <w:rPr>
                <w:rFonts w:hint="default" w:ascii="Times New Roman" w:hAnsi="Times New Roman" w:cs="Times New Roman" w:eastAsiaTheme="minorEastAsia"/>
                <w:b w:val="0"/>
                <w:bCs w:val="0"/>
                <w:color w:val="auto"/>
                <w:sz w:val="24"/>
                <w:szCs w:val="32"/>
                <w:highlight w:val="none"/>
              </w:rPr>
            </w:pPr>
            <w:r>
              <w:rPr>
                <w:rFonts w:hint="default" w:ascii="Times New Roman" w:hAnsi="Times New Roman" w:eastAsia="宋体" w:cs="Times New Roman"/>
                <w:b w:val="0"/>
                <w:bCs w:val="0"/>
                <w:color w:val="auto"/>
                <w:sz w:val="24"/>
                <w:szCs w:val="32"/>
                <w:highlight w:val="none"/>
              </w:rPr>
              <w:t>③</w:t>
            </w:r>
            <w:r>
              <w:rPr>
                <w:rFonts w:hint="default" w:ascii="Times New Roman" w:hAnsi="Times New Roman" w:cs="Times New Roman" w:eastAsiaTheme="minorEastAsia"/>
                <w:b w:val="0"/>
                <w:bCs w:val="0"/>
                <w:color w:val="auto"/>
                <w:sz w:val="24"/>
                <w:szCs w:val="32"/>
                <w:highlight w:val="none"/>
              </w:rPr>
              <w:t>防控措施</w:t>
            </w:r>
          </w:p>
          <w:p w14:paraId="446D9247">
            <w:pPr>
              <w:spacing w:line="360" w:lineRule="auto"/>
              <w:ind w:firstLine="480" w:firstLineChars="200"/>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项目对</w:t>
            </w:r>
            <w:r>
              <w:rPr>
                <w:rFonts w:hint="default" w:ascii="Times New Roman" w:hAnsi="Times New Roman" w:cs="Times New Roman" w:eastAsiaTheme="minorEastAsia"/>
                <w:b w:val="0"/>
                <w:bCs w:val="0"/>
                <w:color w:val="auto"/>
                <w:sz w:val="24"/>
                <w:szCs w:val="32"/>
                <w:highlight w:val="none"/>
                <w:lang w:val="en-US" w:eastAsia="zh-CN"/>
              </w:rPr>
              <w:t>危废暂存库、矿物油暂存库</w:t>
            </w:r>
            <w:r>
              <w:rPr>
                <w:rFonts w:hint="default" w:ascii="Times New Roman" w:hAnsi="Times New Roman" w:cs="Times New Roman" w:eastAsiaTheme="minorEastAsia"/>
                <w:color w:val="auto"/>
                <w:sz w:val="24"/>
                <w:highlight w:val="none"/>
              </w:rPr>
              <w:t>等建构筑物均采取重点防腐防渗措施，基础必须防渗，防渗层为至少1m厚黏土层（渗透系数不大于1.0×10</w:t>
            </w:r>
            <w:r>
              <w:rPr>
                <w:rFonts w:hint="default" w:ascii="Times New Roman" w:hAnsi="Times New Roman" w:cs="Times New Roman" w:eastAsiaTheme="minorEastAsia"/>
                <w:color w:val="auto"/>
                <w:sz w:val="24"/>
                <w:highlight w:val="none"/>
                <w:vertAlign w:val="superscript"/>
              </w:rPr>
              <w:t>-7</w:t>
            </w:r>
            <w:r>
              <w:rPr>
                <w:rFonts w:hint="default" w:ascii="Times New Roman" w:hAnsi="Times New Roman" w:cs="Times New Roman" w:eastAsiaTheme="minorEastAsia"/>
                <w:color w:val="auto"/>
                <w:sz w:val="24"/>
                <w:highlight w:val="none"/>
              </w:rPr>
              <w:t>cm/s），或2mm厚高密度聚乙烯，或至少2mm厚其它人工材料，渗透系数≤1.0×10</w:t>
            </w:r>
            <w:r>
              <w:rPr>
                <w:rFonts w:hint="default" w:ascii="Times New Roman" w:hAnsi="Times New Roman" w:cs="Times New Roman" w:eastAsiaTheme="minorEastAsia"/>
                <w:color w:val="auto"/>
                <w:sz w:val="24"/>
                <w:highlight w:val="none"/>
                <w:vertAlign w:val="superscript"/>
                <w:lang w:val="en-US" w:eastAsia="zh-CN"/>
              </w:rPr>
              <w:t>-</w:t>
            </w:r>
            <w:r>
              <w:rPr>
                <w:rFonts w:hint="default" w:ascii="Times New Roman" w:hAnsi="Times New Roman" w:cs="Times New Roman" w:eastAsiaTheme="minorEastAsia"/>
                <w:color w:val="auto"/>
                <w:sz w:val="24"/>
                <w:highlight w:val="none"/>
                <w:vertAlign w:val="superscript"/>
              </w:rPr>
              <w:t>10</w:t>
            </w:r>
            <w:r>
              <w:rPr>
                <w:rFonts w:hint="default" w:ascii="Times New Roman" w:hAnsi="Times New Roman" w:cs="Times New Roman" w:eastAsiaTheme="minorEastAsia"/>
                <w:color w:val="auto"/>
                <w:sz w:val="24"/>
                <w:highlight w:val="none"/>
              </w:rPr>
              <w:t>cm/s，可有效</w:t>
            </w:r>
            <w:r>
              <w:rPr>
                <w:rFonts w:hint="default" w:ascii="Times New Roman" w:hAnsi="Times New Roman" w:cs="Times New Roman" w:eastAsiaTheme="minorEastAsia"/>
                <w:color w:val="auto"/>
                <w:sz w:val="24"/>
                <w:highlight w:val="none"/>
                <w:lang w:eastAsia="zh-CN"/>
              </w:rPr>
              <w:t>地</w:t>
            </w:r>
            <w:r>
              <w:rPr>
                <w:rFonts w:hint="default" w:ascii="Times New Roman" w:hAnsi="Times New Roman" w:cs="Times New Roman" w:eastAsiaTheme="minorEastAsia"/>
                <w:color w:val="auto"/>
                <w:sz w:val="24"/>
                <w:highlight w:val="none"/>
              </w:rPr>
              <w:t>防止污染物渗透到地下污染土壤。</w:t>
            </w:r>
            <w:r>
              <w:rPr>
                <w:rFonts w:hint="default" w:ascii="Times New Roman" w:hAnsi="Times New Roman" w:cs="Times New Roman" w:eastAsiaTheme="minorEastAsia"/>
                <w:color w:val="auto"/>
                <w:sz w:val="24"/>
                <w:highlight w:val="none"/>
                <w:lang w:val="en-US" w:eastAsia="zh-CN"/>
              </w:rPr>
              <w:t>同时，</w:t>
            </w:r>
            <w:r>
              <w:rPr>
                <w:rFonts w:hint="default" w:ascii="Times New Roman" w:hAnsi="Times New Roman" w:cs="Times New Roman" w:eastAsiaTheme="minorEastAsia"/>
                <w:color w:val="auto"/>
                <w:sz w:val="24"/>
                <w:highlight w:val="none"/>
              </w:rPr>
              <w:t>对项目</w:t>
            </w:r>
            <w:r>
              <w:rPr>
                <w:rFonts w:hint="default" w:ascii="Times New Roman" w:hAnsi="Times New Roman" w:cs="Times New Roman" w:eastAsiaTheme="minorEastAsia"/>
                <w:color w:val="auto"/>
                <w:sz w:val="24"/>
                <w:highlight w:val="none"/>
                <w:lang w:eastAsia="zh-CN"/>
              </w:rPr>
              <w:t>危险废物暂存库</w:t>
            </w:r>
            <w:r>
              <w:rPr>
                <w:rFonts w:hint="default" w:ascii="Times New Roman" w:hAnsi="Times New Roman" w:cs="Times New Roman" w:eastAsiaTheme="minorEastAsia"/>
                <w:color w:val="auto"/>
                <w:sz w:val="24"/>
                <w:highlight w:val="none"/>
              </w:rPr>
              <w:t>、</w:t>
            </w:r>
            <w:r>
              <w:rPr>
                <w:rFonts w:hint="default" w:ascii="Times New Roman" w:hAnsi="Times New Roman" w:cs="Times New Roman" w:eastAsiaTheme="minorEastAsia"/>
                <w:color w:val="auto"/>
                <w:sz w:val="24"/>
                <w:highlight w:val="none"/>
                <w:lang w:val="en-US" w:eastAsia="zh-CN"/>
              </w:rPr>
              <w:t>矿物油</w:t>
            </w:r>
            <w:r>
              <w:rPr>
                <w:rFonts w:hint="default" w:ascii="Times New Roman" w:hAnsi="Times New Roman" w:cs="Times New Roman" w:eastAsiaTheme="minorEastAsia"/>
                <w:color w:val="auto"/>
                <w:sz w:val="24"/>
                <w:highlight w:val="none"/>
              </w:rPr>
              <w:t>暂存</w:t>
            </w:r>
            <w:r>
              <w:rPr>
                <w:rFonts w:hint="default" w:ascii="Times New Roman" w:hAnsi="Times New Roman" w:cs="Times New Roman" w:eastAsiaTheme="minorEastAsia"/>
                <w:color w:val="auto"/>
                <w:sz w:val="24"/>
                <w:highlight w:val="none"/>
                <w:lang w:val="en-US" w:eastAsia="zh-CN"/>
              </w:rPr>
              <w:t>库区</w:t>
            </w:r>
            <w:r>
              <w:rPr>
                <w:rFonts w:hint="default" w:ascii="Times New Roman" w:hAnsi="Times New Roman" w:cs="Times New Roman" w:eastAsiaTheme="minorEastAsia"/>
                <w:color w:val="auto"/>
                <w:sz w:val="24"/>
                <w:szCs w:val="28"/>
                <w:highlight w:val="none"/>
                <w:lang w:val="en-US" w:eastAsia="zh-CN"/>
              </w:rPr>
              <w:t>域采取</w:t>
            </w:r>
            <w:r>
              <w:rPr>
                <w:rFonts w:hint="default" w:ascii="Times New Roman" w:hAnsi="Times New Roman" w:cs="Times New Roman" w:eastAsiaTheme="minorEastAsia"/>
                <w:color w:val="auto"/>
                <w:sz w:val="24"/>
                <w:highlight w:val="none"/>
              </w:rPr>
              <w:t>设置围堰</w:t>
            </w:r>
            <w:r>
              <w:rPr>
                <w:rFonts w:hint="default" w:ascii="Times New Roman" w:hAnsi="Times New Roman" w:cs="Times New Roman" w:eastAsiaTheme="minorEastAsia"/>
                <w:color w:val="auto"/>
                <w:sz w:val="24"/>
                <w:highlight w:val="none"/>
                <w:lang w:val="en-US" w:eastAsia="zh-CN"/>
              </w:rPr>
              <w:t>或托盘等有效措施</w:t>
            </w:r>
            <w:r>
              <w:rPr>
                <w:rFonts w:hint="default" w:ascii="Times New Roman" w:hAnsi="Times New Roman" w:cs="Times New Roman" w:eastAsiaTheme="minorEastAsia"/>
                <w:color w:val="auto"/>
                <w:sz w:val="24"/>
                <w:highlight w:val="none"/>
                <w:lang w:eastAsia="zh-CN"/>
              </w:rPr>
              <w:t>，</w:t>
            </w:r>
            <w:r>
              <w:rPr>
                <w:rFonts w:hint="default" w:ascii="Times New Roman" w:hAnsi="Times New Roman" w:cs="Times New Roman" w:eastAsiaTheme="minorEastAsia"/>
                <w:color w:val="auto"/>
                <w:sz w:val="24"/>
                <w:highlight w:val="none"/>
                <w:lang w:val="en-US" w:eastAsia="zh-CN"/>
              </w:rPr>
              <w:t>控制影响范围</w:t>
            </w:r>
            <w:r>
              <w:rPr>
                <w:rFonts w:hint="default" w:ascii="Times New Roman" w:hAnsi="Times New Roman" w:cs="Times New Roman" w:eastAsiaTheme="minorEastAsia"/>
                <w:color w:val="auto"/>
                <w:sz w:val="24"/>
                <w:highlight w:val="none"/>
              </w:rPr>
              <w:t>。</w:t>
            </w:r>
          </w:p>
          <w:p w14:paraId="4A19DCF5">
            <w:pPr>
              <w:spacing w:line="360" w:lineRule="auto"/>
              <w:ind w:firstLine="480" w:firstLineChars="200"/>
              <w:rPr>
                <w:rFonts w:hint="default" w:ascii="Times New Roman" w:hAnsi="Times New Roman" w:cs="Times New Roman" w:eastAsiaTheme="minorEastAsia"/>
                <w:color w:val="auto"/>
                <w:sz w:val="24"/>
                <w:szCs w:val="32"/>
                <w:highlight w:val="none"/>
              </w:rPr>
            </w:pPr>
            <w:r>
              <w:rPr>
                <w:rFonts w:hint="default" w:ascii="Times New Roman" w:hAnsi="Times New Roman" w:cs="Times New Roman" w:eastAsiaTheme="minorEastAsia"/>
                <w:color w:val="auto"/>
                <w:sz w:val="24"/>
                <w:highlight w:val="none"/>
              </w:rPr>
              <w:t>综上所述，正常情况下，项目厂区建有完善的环保设施及处置措施，正常情况下能有效防控污染物进入土壤环境，项目在严格做好大气污染防治设施及地面分区防渗措施的建设，采取必要的检修、监测、管理措施条件下，项目建设对土壤环境的影响可接受。</w:t>
            </w:r>
          </w:p>
          <w:p w14:paraId="56B131BB">
            <w:pPr>
              <w:spacing w:line="360" w:lineRule="auto"/>
              <w:ind w:firstLine="480" w:firstLineChars="200"/>
              <w:rPr>
                <w:rFonts w:hint="default" w:ascii="Times New Roman" w:hAnsi="Times New Roman" w:cs="Times New Roman" w:eastAsiaTheme="minorEastAsia"/>
                <w:b w:val="0"/>
                <w:bCs w:val="0"/>
                <w:color w:val="auto"/>
                <w:sz w:val="24"/>
                <w:szCs w:val="32"/>
                <w:highlight w:val="none"/>
                <w:lang w:val="en-US" w:eastAsia="zh-CN"/>
              </w:rPr>
            </w:pPr>
            <w:r>
              <w:rPr>
                <w:rFonts w:hint="default" w:ascii="Times New Roman" w:hAnsi="Times New Roman" w:eastAsia="宋体" w:cs="Times New Roman"/>
                <w:b w:val="0"/>
                <w:bCs w:val="0"/>
                <w:color w:val="auto"/>
                <w:sz w:val="24"/>
                <w:szCs w:val="32"/>
                <w:highlight w:val="none"/>
                <w:lang w:eastAsia="zh-CN"/>
              </w:rPr>
              <w:t>④</w:t>
            </w:r>
            <w:r>
              <w:rPr>
                <w:rFonts w:hint="default" w:ascii="Times New Roman" w:hAnsi="Times New Roman" w:cs="Times New Roman" w:eastAsiaTheme="minorEastAsia"/>
                <w:b w:val="0"/>
                <w:bCs w:val="0"/>
                <w:color w:val="auto"/>
                <w:sz w:val="24"/>
                <w:szCs w:val="32"/>
                <w:highlight w:val="none"/>
                <w:lang w:val="en-US" w:eastAsia="zh-CN"/>
              </w:rPr>
              <w:t>跟踪监测</w:t>
            </w:r>
          </w:p>
          <w:p w14:paraId="16BB9737">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b w:val="0"/>
                <w:bCs w:val="0"/>
                <w:color w:val="auto"/>
                <w:kern w:val="0"/>
                <w:sz w:val="24"/>
                <w:szCs w:val="24"/>
                <w:highlight w:val="none"/>
                <w:lang w:val="en-US" w:eastAsia="zh-CN" w:bidi="ar"/>
              </w:rPr>
            </w:pPr>
            <w:r>
              <w:rPr>
                <w:rFonts w:hint="default" w:ascii="Times New Roman" w:hAnsi="Times New Roman" w:eastAsia="宋体" w:cs="Times New Roman"/>
                <w:b w:val="0"/>
                <w:bCs w:val="0"/>
                <w:color w:val="auto"/>
                <w:kern w:val="0"/>
                <w:sz w:val="24"/>
                <w:szCs w:val="24"/>
                <w:highlight w:val="none"/>
                <w:lang w:val="en-US" w:eastAsia="zh-CN" w:bidi="ar"/>
              </w:rPr>
              <w:t>本项目</w:t>
            </w:r>
            <w:r>
              <w:rPr>
                <w:rFonts w:hint="default" w:ascii="Times New Roman" w:hAnsi="Times New Roman" w:eastAsia="宋体" w:cs="Times New Roman"/>
                <w:b w:val="0"/>
                <w:bCs w:val="0"/>
                <w:color w:val="auto"/>
                <w:sz w:val="24"/>
                <w:szCs w:val="24"/>
                <w:highlight w:val="none"/>
                <w:vertAlign w:val="baseline"/>
                <w:lang w:val="en-US" w:eastAsia="zh-CN"/>
              </w:rPr>
              <w:t>在采取分区防渗措施后，无土壤污染途径。因此无土壤跟踪监测要求。</w:t>
            </w:r>
          </w:p>
          <w:p w14:paraId="6167E3AE">
            <w:pPr>
              <w:spacing w:line="360" w:lineRule="auto"/>
              <w:ind w:firstLine="482" w:firstLineChars="200"/>
              <w:rPr>
                <w:rFonts w:hint="default" w:ascii="Times New Roman" w:hAnsi="Times New Roman" w:cs="Times New Roman" w:eastAsiaTheme="minorEastAsia"/>
                <w:b/>
                <w:bCs/>
                <w:color w:val="auto"/>
                <w:sz w:val="24"/>
                <w:szCs w:val="32"/>
                <w:highlight w:val="none"/>
              </w:rPr>
            </w:pPr>
            <w:r>
              <w:rPr>
                <w:rFonts w:hint="default" w:ascii="Times New Roman" w:hAnsi="Times New Roman" w:cs="Times New Roman" w:eastAsiaTheme="minorEastAsia"/>
                <w:b/>
                <w:bCs/>
                <w:color w:val="auto"/>
                <w:sz w:val="24"/>
                <w:szCs w:val="32"/>
                <w:highlight w:val="none"/>
                <w:lang w:val="en-US" w:eastAsia="zh-CN"/>
              </w:rPr>
              <w:t>6</w:t>
            </w:r>
            <w:r>
              <w:rPr>
                <w:rFonts w:hint="default" w:ascii="Times New Roman" w:hAnsi="Times New Roman" w:cs="Times New Roman" w:eastAsiaTheme="minorEastAsia"/>
                <w:b/>
                <w:bCs/>
                <w:color w:val="auto"/>
                <w:sz w:val="24"/>
                <w:szCs w:val="32"/>
                <w:highlight w:val="none"/>
              </w:rPr>
              <w:t>.环境风险</w:t>
            </w:r>
          </w:p>
          <w:p w14:paraId="3FE14443">
            <w:pPr>
              <w:spacing w:line="360" w:lineRule="auto"/>
              <w:ind w:firstLine="480" w:firstLineChars="200"/>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szCs w:val="32"/>
                <w:highlight w:val="none"/>
              </w:rPr>
              <w:t>（1）危险物质及风险源分布</w:t>
            </w:r>
          </w:p>
          <w:p w14:paraId="43E77CB1">
            <w:pPr>
              <w:spacing w:line="360" w:lineRule="auto"/>
              <w:ind w:firstLine="480" w:firstLineChars="200"/>
              <w:rPr>
                <w:rFonts w:hint="default" w:ascii="Times New Roman" w:hAnsi="Times New Roman" w:cs="Times New Roman"/>
                <w:b/>
                <w:bCs/>
                <w:color w:val="auto"/>
                <w:sz w:val="24"/>
                <w:highlight w:val="none"/>
                <w:lang w:val="en-GB"/>
              </w:rPr>
            </w:pPr>
            <w:r>
              <w:rPr>
                <w:rFonts w:hint="default" w:ascii="Times New Roman" w:hAnsi="Times New Roman" w:cs="Times New Roman" w:eastAsiaTheme="minorEastAsia"/>
                <w:color w:val="auto"/>
                <w:sz w:val="24"/>
                <w:highlight w:val="none"/>
              </w:rPr>
              <w:t>根据《建设项目环境风险评价技术导则》（HJ169-2018）附录B，本项目生产、使用、储存过程中涉及的危险物质主要有</w:t>
            </w:r>
            <w:r>
              <w:rPr>
                <w:rFonts w:hint="default" w:ascii="Times New Roman" w:hAnsi="Times New Roman" w:cs="Times New Roman" w:eastAsiaTheme="minorEastAsia"/>
                <w:color w:val="auto"/>
                <w:sz w:val="24"/>
                <w:highlight w:val="none"/>
                <w:lang w:val="en-US" w:eastAsia="zh-CN"/>
              </w:rPr>
              <w:t>润滑油、</w:t>
            </w:r>
            <w:r>
              <w:rPr>
                <w:rFonts w:hint="default" w:ascii="Times New Roman" w:hAnsi="Times New Roman" w:cs="Times New Roman" w:eastAsiaTheme="minorEastAsia"/>
                <w:color w:val="auto"/>
                <w:sz w:val="24"/>
                <w:highlight w:val="none"/>
              </w:rPr>
              <w:t>废润滑油等。</w:t>
            </w:r>
            <w:r>
              <w:rPr>
                <w:rFonts w:hint="default" w:ascii="Times New Roman" w:hAnsi="Times New Roman" w:cs="Times New Roman"/>
                <w:bCs/>
                <w:color w:val="auto"/>
                <w:sz w:val="24"/>
                <w:highlight w:val="none"/>
                <w:lang w:val="en-GB"/>
              </w:rPr>
              <w:t>危险特性及分布情况见下表。</w:t>
            </w:r>
          </w:p>
          <w:p w14:paraId="678559D6">
            <w:pPr>
              <w:pStyle w:val="16"/>
              <w:ind w:leftChars="0" w:firstLine="0" w:firstLineChars="0"/>
              <w:jc w:val="center"/>
              <w:rPr>
                <w:rFonts w:hint="default" w:ascii="Times New Roman" w:hAnsi="Times New Roman" w:cs="Times New Roman"/>
                <w:b/>
                <w:bCs/>
                <w:color w:val="auto"/>
                <w:sz w:val="24"/>
                <w:highlight w:val="none"/>
                <w:lang w:val="en-GB"/>
              </w:rPr>
            </w:pPr>
            <w:r>
              <w:rPr>
                <w:rFonts w:hint="default" w:ascii="Times New Roman" w:hAnsi="Times New Roman" w:cs="Times New Roman"/>
                <w:b/>
                <w:bCs/>
                <w:color w:val="auto"/>
                <w:sz w:val="24"/>
                <w:highlight w:val="none"/>
                <w:lang w:val="en-GB"/>
              </w:rPr>
              <w:t>表</w:t>
            </w:r>
            <w:r>
              <w:rPr>
                <w:rFonts w:hint="default" w:ascii="Times New Roman" w:hAnsi="Times New Roman" w:eastAsia="宋体" w:cs="Times New Roman"/>
                <w:b/>
                <w:bCs/>
                <w:color w:val="auto"/>
                <w:sz w:val="24"/>
                <w:highlight w:val="none"/>
              </w:rPr>
              <w:t>4-</w:t>
            </w:r>
            <w:r>
              <w:rPr>
                <w:rFonts w:hint="default" w:ascii="Times New Roman" w:hAnsi="Times New Roman" w:eastAsia="宋体" w:cs="Times New Roman"/>
                <w:b/>
                <w:bCs/>
                <w:color w:val="auto"/>
                <w:sz w:val="24"/>
                <w:highlight w:val="none"/>
                <w:lang w:val="en-US" w:eastAsia="zh-CN"/>
              </w:rPr>
              <w:t>1</w:t>
            </w:r>
            <w:r>
              <w:rPr>
                <w:rFonts w:hint="eastAsia" w:ascii="Times New Roman" w:hAnsi="Times New Roman" w:eastAsia="宋体" w:cs="Times New Roman"/>
                <w:b/>
                <w:bCs/>
                <w:color w:val="auto"/>
                <w:sz w:val="24"/>
                <w:highlight w:val="none"/>
                <w:lang w:val="en-US" w:eastAsia="zh-CN"/>
              </w:rPr>
              <w:t>4</w:t>
            </w:r>
            <w:r>
              <w:rPr>
                <w:rFonts w:hint="default" w:ascii="Times New Roman" w:hAnsi="Times New Roman" w:cs="Times New Roman"/>
                <w:b/>
                <w:bCs/>
                <w:color w:val="auto"/>
                <w:sz w:val="24"/>
                <w:highlight w:val="none"/>
                <w:lang w:val="en-GB"/>
              </w:rPr>
              <w:t xml:space="preserve">  项目重点关注的危险物质的危险性特性及分布情况</w:t>
            </w:r>
          </w:p>
          <w:tbl>
            <w:tblPr>
              <w:tblStyle w:val="23"/>
              <w:tblW w:w="8418"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515"/>
              <w:gridCol w:w="952"/>
              <w:gridCol w:w="1667"/>
              <w:gridCol w:w="870"/>
              <w:gridCol w:w="1556"/>
              <w:gridCol w:w="1649"/>
              <w:gridCol w:w="1209"/>
            </w:tblGrid>
            <w:tr w14:paraId="4AE3C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blHeader/>
              </w:trPr>
              <w:tc>
                <w:tcPr>
                  <w:tcW w:w="305" w:type="pct"/>
                  <w:noWrap/>
                  <w:vAlign w:val="center"/>
                </w:tcPr>
                <w:p w14:paraId="2FC5A5C6">
                  <w:pPr>
                    <w:jc w:val="center"/>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序号</w:t>
                  </w:r>
                </w:p>
              </w:tc>
              <w:tc>
                <w:tcPr>
                  <w:tcW w:w="565" w:type="pct"/>
                  <w:noWrap/>
                  <w:vAlign w:val="center"/>
                </w:tcPr>
                <w:p w14:paraId="5D9148B1">
                  <w:pPr>
                    <w:jc w:val="center"/>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名称</w:t>
                  </w:r>
                </w:p>
              </w:tc>
              <w:tc>
                <w:tcPr>
                  <w:tcW w:w="990" w:type="pct"/>
                  <w:noWrap/>
                  <w:vAlign w:val="center"/>
                </w:tcPr>
                <w:p w14:paraId="6B16C9BF">
                  <w:pPr>
                    <w:jc w:val="center"/>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组分及CAS号</w:t>
                  </w:r>
                </w:p>
              </w:tc>
              <w:tc>
                <w:tcPr>
                  <w:tcW w:w="516" w:type="pct"/>
                  <w:noWrap/>
                  <w:vAlign w:val="center"/>
                </w:tcPr>
                <w:p w14:paraId="2E913244">
                  <w:pPr>
                    <w:jc w:val="center"/>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相态</w:t>
                  </w:r>
                </w:p>
              </w:tc>
              <w:tc>
                <w:tcPr>
                  <w:tcW w:w="924" w:type="pct"/>
                  <w:noWrap/>
                  <w:vAlign w:val="center"/>
                </w:tcPr>
                <w:p w14:paraId="29B83C11">
                  <w:pPr>
                    <w:jc w:val="center"/>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贮存地点</w:t>
                  </w:r>
                </w:p>
              </w:tc>
              <w:tc>
                <w:tcPr>
                  <w:tcW w:w="979" w:type="pct"/>
                  <w:noWrap/>
                  <w:vAlign w:val="center"/>
                </w:tcPr>
                <w:p w14:paraId="60F94F1F">
                  <w:pPr>
                    <w:jc w:val="center"/>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贮存规格及方式</w:t>
                  </w:r>
                </w:p>
              </w:tc>
              <w:tc>
                <w:tcPr>
                  <w:tcW w:w="718" w:type="pct"/>
                  <w:noWrap/>
                  <w:vAlign w:val="center"/>
                </w:tcPr>
                <w:p w14:paraId="52C4E66F">
                  <w:pPr>
                    <w:jc w:val="center"/>
                    <w:rPr>
                      <w:rFonts w:hint="default" w:ascii="Times New Roman" w:hAnsi="Times New Roman" w:cs="Times New Roman"/>
                      <w:b/>
                      <w:bCs/>
                      <w:color w:val="auto"/>
                      <w:szCs w:val="21"/>
                      <w:highlight w:val="none"/>
                    </w:rPr>
                  </w:pPr>
                  <w:r>
                    <w:rPr>
                      <w:rFonts w:hint="default" w:ascii="Times New Roman" w:hAnsi="Times New Roman" w:eastAsia="宋体" w:cs="Times New Roman"/>
                      <w:b/>
                      <w:bCs/>
                      <w:color w:val="auto"/>
                      <w:highlight w:val="none"/>
                      <w:lang w:val="en-US" w:eastAsia="zh-CN"/>
                    </w:rPr>
                    <w:t>最大</w:t>
                  </w:r>
                  <w:r>
                    <w:rPr>
                      <w:rFonts w:hint="default" w:ascii="Times New Roman" w:hAnsi="Times New Roman" w:eastAsia="宋体" w:cs="Times New Roman"/>
                      <w:b/>
                      <w:bCs/>
                      <w:color w:val="auto"/>
                      <w:szCs w:val="21"/>
                      <w:highlight w:val="none"/>
                      <w:lang w:val="en-US" w:eastAsia="zh-CN"/>
                    </w:rPr>
                    <w:t>存在</w:t>
                  </w:r>
                  <w:r>
                    <w:rPr>
                      <w:rFonts w:hint="default" w:ascii="Times New Roman" w:hAnsi="Times New Roman" w:cs="Times New Roman"/>
                      <w:b/>
                      <w:bCs/>
                      <w:color w:val="auto"/>
                      <w:szCs w:val="21"/>
                      <w:highlight w:val="none"/>
                    </w:rPr>
                    <w:t>量（t）</w:t>
                  </w:r>
                </w:p>
              </w:tc>
            </w:tr>
            <w:tr w14:paraId="1B968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305" w:type="pct"/>
                  <w:noWrap/>
                  <w:vAlign w:val="center"/>
                </w:tcPr>
                <w:p w14:paraId="30B5EA7D">
                  <w:pPr>
                    <w:autoSpaceDE w:val="0"/>
                    <w:autoSpaceDN w:val="0"/>
                    <w:adjustRightIn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rPr>
                    <w:t>1</w:t>
                  </w:r>
                </w:p>
              </w:tc>
              <w:tc>
                <w:tcPr>
                  <w:tcW w:w="565" w:type="pct"/>
                  <w:noWrap/>
                  <w:vAlign w:val="center"/>
                </w:tcPr>
                <w:p w14:paraId="0047F553">
                  <w:pPr>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废</w:t>
                  </w:r>
                  <w:r>
                    <w:rPr>
                      <w:rFonts w:hint="default" w:ascii="Times New Roman" w:hAnsi="Times New Roman" w:cs="Times New Roman" w:eastAsiaTheme="minorEastAsia"/>
                      <w:color w:val="auto"/>
                      <w:szCs w:val="21"/>
                      <w:highlight w:val="none"/>
                      <w:lang w:val="en-US" w:eastAsia="zh-CN"/>
                    </w:rPr>
                    <w:t>润滑</w:t>
                  </w:r>
                  <w:r>
                    <w:rPr>
                      <w:rFonts w:hint="default" w:ascii="Times New Roman" w:hAnsi="Times New Roman" w:cs="Times New Roman" w:eastAsiaTheme="minorEastAsia"/>
                      <w:color w:val="auto"/>
                      <w:szCs w:val="21"/>
                      <w:highlight w:val="none"/>
                    </w:rPr>
                    <w:t>油</w:t>
                  </w:r>
                </w:p>
              </w:tc>
              <w:tc>
                <w:tcPr>
                  <w:tcW w:w="990" w:type="pct"/>
                  <w:noWrap/>
                  <w:vAlign w:val="center"/>
                </w:tcPr>
                <w:p w14:paraId="48623531">
                  <w:pPr>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w:t>
                  </w:r>
                </w:p>
              </w:tc>
              <w:tc>
                <w:tcPr>
                  <w:tcW w:w="516" w:type="pct"/>
                  <w:noWrap/>
                  <w:vAlign w:val="center"/>
                </w:tcPr>
                <w:p w14:paraId="7408014D">
                  <w:pPr>
                    <w:jc w:val="center"/>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液态</w:t>
                  </w:r>
                </w:p>
              </w:tc>
              <w:tc>
                <w:tcPr>
                  <w:tcW w:w="924" w:type="pct"/>
                  <w:noWrap/>
                  <w:vAlign w:val="center"/>
                </w:tcPr>
                <w:p w14:paraId="35E2AEFC">
                  <w:pPr>
                    <w:autoSpaceDE w:val="0"/>
                    <w:autoSpaceDN w:val="0"/>
                    <w:adjustRightInd w:val="0"/>
                    <w:jc w:val="center"/>
                    <w:rPr>
                      <w:rFonts w:hint="default" w:ascii="Times New Roman" w:hAnsi="Times New Roman" w:eastAsia="宋体" w:cs="Times New Roman"/>
                      <w:color w:val="auto"/>
                      <w:szCs w:val="21"/>
                      <w:highlight w:val="none"/>
                      <w:lang w:eastAsia="zh-CN"/>
                    </w:rPr>
                  </w:pPr>
                  <w:r>
                    <w:rPr>
                      <w:rFonts w:hint="default" w:ascii="Times New Roman" w:hAnsi="Times New Roman" w:eastAsia="宋体" w:cs="Times New Roman"/>
                      <w:color w:val="auto"/>
                      <w:szCs w:val="21"/>
                      <w:highlight w:val="none"/>
                      <w:lang w:eastAsia="zh-CN"/>
                    </w:rPr>
                    <w:t>危废暂存库</w:t>
                  </w:r>
                </w:p>
              </w:tc>
              <w:tc>
                <w:tcPr>
                  <w:tcW w:w="979" w:type="pct"/>
                  <w:noWrap/>
                  <w:vAlign w:val="center"/>
                </w:tcPr>
                <w:p w14:paraId="0D9B00F1">
                  <w:pPr>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w:t>
                  </w:r>
                </w:p>
              </w:tc>
              <w:tc>
                <w:tcPr>
                  <w:tcW w:w="718" w:type="pct"/>
                  <w:noWrap/>
                  <w:vAlign w:val="center"/>
                </w:tcPr>
                <w:p w14:paraId="7F1B5596">
                  <w:pPr>
                    <w:jc w:val="center"/>
                    <w:rPr>
                      <w:rFonts w:hint="default" w:ascii="Times New Roman" w:hAnsi="Times New Roman" w:cs="Times New Roman" w:eastAsiaTheme="minorEastAsia"/>
                      <w:color w:val="auto"/>
                      <w:szCs w:val="21"/>
                      <w:highlight w:val="none"/>
                      <w:lang w:val="en-US" w:eastAsia="zh-CN"/>
                    </w:rPr>
                  </w:pPr>
                  <w:r>
                    <w:rPr>
                      <w:rFonts w:hint="default" w:ascii="Times New Roman" w:hAnsi="Times New Roman" w:cs="Times New Roman" w:eastAsiaTheme="minorEastAsia"/>
                      <w:color w:val="auto"/>
                      <w:szCs w:val="21"/>
                      <w:highlight w:val="none"/>
                      <w:lang w:val="en-US" w:eastAsia="zh-CN"/>
                    </w:rPr>
                    <w:t>0.02</w:t>
                  </w:r>
                </w:p>
              </w:tc>
            </w:tr>
            <w:tr w14:paraId="1AF03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305" w:type="pct"/>
                </w:tcPr>
                <w:p w14:paraId="2EF792CE">
                  <w:pPr>
                    <w:autoSpaceDE w:val="0"/>
                    <w:autoSpaceDN w:val="0"/>
                    <w:adjustRightInd w:val="0"/>
                    <w:jc w:val="center"/>
                    <w:rPr>
                      <w:rFonts w:hint="default" w:ascii="Times New Roman" w:hAnsi="Times New Roman" w:eastAsia="宋体" w:cs="Times New Roman"/>
                      <w:color w:val="auto"/>
                      <w:kern w:val="0"/>
                      <w:szCs w:val="21"/>
                      <w:highlight w:val="none"/>
                    </w:rPr>
                  </w:pPr>
                  <w:bookmarkStart w:id="26" w:name="_Toc140051415"/>
                  <w:bookmarkStart w:id="27" w:name="_Toc459118474"/>
                  <w:bookmarkStart w:id="28" w:name="_Toc27483_WPSOffice_Level2"/>
                  <w:bookmarkStart w:id="29" w:name="_Toc323023525"/>
                  <w:bookmarkStart w:id="30" w:name="_Toc124301139"/>
                  <w:bookmarkStart w:id="31" w:name="_Toc112558525"/>
                  <w:bookmarkStart w:id="32" w:name="_Toc21550_WPSOffice_Level1"/>
                  <w:bookmarkStart w:id="33" w:name="_Toc14312_WPSOffice_Level2"/>
                  <w:bookmarkStart w:id="34" w:name="_Toc142980061"/>
                  <w:r>
                    <w:rPr>
                      <w:rFonts w:hint="default" w:ascii="Times New Roman" w:hAnsi="Times New Roman" w:eastAsia="宋体" w:cs="Times New Roman"/>
                      <w:color w:val="auto"/>
                      <w:kern w:val="0"/>
                      <w:szCs w:val="21"/>
                      <w:highlight w:val="none"/>
                    </w:rPr>
                    <w:t>4</w:t>
                  </w:r>
                </w:p>
              </w:tc>
              <w:tc>
                <w:tcPr>
                  <w:tcW w:w="565" w:type="pct"/>
                  <w:vAlign w:val="center"/>
                </w:tcPr>
                <w:p w14:paraId="11D5E5A3">
                  <w:pPr>
                    <w:jc w:val="center"/>
                    <w:rPr>
                      <w:rFonts w:hint="default" w:ascii="Times New Roman" w:hAnsi="Times New Roman" w:cs="Times New Roman" w:eastAsiaTheme="minorEastAsia"/>
                      <w:color w:val="auto"/>
                      <w:kern w:val="0"/>
                      <w:szCs w:val="21"/>
                      <w:highlight w:val="none"/>
                    </w:rPr>
                  </w:pPr>
                  <w:r>
                    <w:rPr>
                      <w:rFonts w:hint="default" w:ascii="Times New Roman" w:hAnsi="Times New Roman" w:cs="Times New Roman" w:eastAsiaTheme="minorEastAsia"/>
                      <w:color w:val="auto"/>
                      <w:kern w:val="0"/>
                      <w:szCs w:val="21"/>
                      <w:highlight w:val="none"/>
                    </w:rPr>
                    <w:t>润滑油</w:t>
                  </w:r>
                </w:p>
              </w:tc>
              <w:tc>
                <w:tcPr>
                  <w:tcW w:w="990" w:type="pct"/>
                </w:tcPr>
                <w:p w14:paraId="3D60B4F1">
                  <w:pPr>
                    <w:jc w:val="center"/>
                    <w:rPr>
                      <w:rStyle w:val="37"/>
                      <w:rFonts w:hint="default" w:ascii="Times New Roman" w:hAnsi="Times New Roman" w:cs="Times New Roman"/>
                      <w:color w:val="auto"/>
                      <w:sz w:val="21"/>
                      <w:szCs w:val="21"/>
                      <w:highlight w:val="none"/>
                    </w:rPr>
                  </w:pPr>
                  <w:r>
                    <w:rPr>
                      <w:rFonts w:hint="default" w:ascii="Times New Roman" w:hAnsi="Times New Roman" w:cs="Times New Roman" w:eastAsiaTheme="minorEastAsia"/>
                      <w:color w:val="auto"/>
                      <w:szCs w:val="21"/>
                      <w:highlight w:val="none"/>
                    </w:rPr>
                    <w:t>/</w:t>
                  </w:r>
                </w:p>
              </w:tc>
              <w:tc>
                <w:tcPr>
                  <w:tcW w:w="516" w:type="pct"/>
                </w:tcPr>
                <w:p w14:paraId="78664A7E">
                  <w:pPr>
                    <w:jc w:val="center"/>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液态</w:t>
                  </w:r>
                </w:p>
              </w:tc>
              <w:tc>
                <w:tcPr>
                  <w:tcW w:w="924" w:type="pct"/>
                </w:tcPr>
                <w:p w14:paraId="136D43DB">
                  <w:pPr>
                    <w:autoSpaceDE w:val="0"/>
                    <w:autoSpaceDN w:val="0"/>
                    <w:adjustRightInd w:val="0"/>
                    <w:jc w:val="center"/>
                    <w:rPr>
                      <w:rFonts w:hint="default" w:ascii="Times New Roman" w:hAnsi="Times New Roman" w:eastAsia="宋体" w:cs="Times New Roman"/>
                      <w:color w:val="auto"/>
                      <w:szCs w:val="21"/>
                      <w:highlight w:val="none"/>
                    </w:rPr>
                  </w:pPr>
                  <w:r>
                    <w:rPr>
                      <w:rFonts w:hint="default" w:ascii="Times New Roman" w:hAnsi="Times New Roman" w:cs="Times New Roman" w:eastAsiaTheme="minorEastAsia"/>
                      <w:color w:val="auto"/>
                      <w:sz w:val="21"/>
                      <w:szCs w:val="22"/>
                      <w:highlight w:val="none"/>
                      <w:lang w:val="en-US" w:eastAsia="zh-CN"/>
                    </w:rPr>
                    <w:t>矿物油</w:t>
                  </w:r>
                  <w:r>
                    <w:rPr>
                      <w:rFonts w:hint="default" w:ascii="Times New Roman" w:hAnsi="Times New Roman" w:cs="Times New Roman" w:eastAsiaTheme="minorEastAsia"/>
                      <w:color w:val="auto"/>
                      <w:szCs w:val="21"/>
                      <w:highlight w:val="none"/>
                    </w:rPr>
                    <w:t>暂存</w:t>
                  </w:r>
                  <w:r>
                    <w:rPr>
                      <w:rFonts w:hint="default" w:ascii="Times New Roman" w:hAnsi="Times New Roman" w:cs="Times New Roman" w:eastAsiaTheme="minorEastAsia"/>
                      <w:color w:val="auto"/>
                      <w:szCs w:val="21"/>
                      <w:highlight w:val="none"/>
                      <w:lang w:val="en-US" w:eastAsia="zh-CN"/>
                    </w:rPr>
                    <w:t>库</w:t>
                  </w:r>
                </w:p>
              </w:tc>
              <w:tc>
                <w:tcPr>
                  <w:tcW w:w="979" w:type="pct"/>
                </w:tcPr>
                <w:p w14:paraId="2184A50D">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50kg/桶</w:t>
                  </w:r>
                </w:p>
              </w:tc>
              <w:tc>
                <w:tcPr>
                  <w:tcW w:w="718" w:type="pct"/>
                </w:tcPr>
                <w:p w14:paraId="1A8806E1">
                  <w:pPr>
                    <w:jc w:val="center"/>
                    <w:rPr>
                      <w:rFonts w:hint="default" w:ascii="Times New Roman" w:hAnsi="Times New Roman" w:cs="Times New Roman" w:eastAsiaTheme="minorEastAsia"/>
                      <w:color w:val="auto"/>
                      <w:szCs w:val="21"/>
                      <w:highlight w:val="none"/>
                      <w:lang w:val="en-US" w:eastAsia="zh-CN"/>
                    </w:rPr>
                  </w:pPr>
                  <w:r>
                    <w:rPr>
                      <w:rFonts w:hint="default" w:ascii="Times New Roman" w:hAnsi="Times New Roman" w:cs="Times New Roman" w:eastAsiaTheme="minorEastAsia"/>
                      <w:color w:val="auto"/>
                      <w:szCs w:val="21"/>
                      <w:highlight w:val="none"/>
                      <w:lang w:val="en-US" w:eastAsia="zh-CN"/>
                    </w:rPr>
                    <w:t>0.</w:t>
                  </w:r>
                  <w:r>
                    <w:rPr>
                      <w:rFonts w:hint="eastAsia" w:ascii="Times New Roman" w:hAnsi="Times New Roman" w:cs="Times New Roman" w:eastAsiaTheme="minorEastAsia"/>
                      <w:color w:val="auto"/>
                      <w:szCs w:val="21"/>
                      <w:highlight w:val="none"/>
                      <w:lang w:val="en-US" w:eastAsia="zh-CN"/>
                    </w:rPr>
                    <w:t>25</w:t>
                  </w:r>
                </w:p>
              </w:tc>
            </w:tr>
          </w:tbl>
          <w:p w14:paraId="283486BB">
            <w:pPr>
              <w:spacing w:line="360" w:lineRule="auto"/>
              <w:ind w:firstLine="482" w:firstLineChars="200"/>
              <w:rPr>
                <w:rFonts w:hint="default" w:ascii="Times New Roman" w:hAnsi="Times New Roman" w:eastAsia="宋体" w:cs="Times New Roman"/>
                <w:b/>
                <w:bCs/>
                <w:color w:val="auto"/>
                <w:sz w:val="24"/>
                <w:highlight w:val="none"/>
              </w:rPr>
            </w:pPr>
            <w:r>
              <w:rPr>
                <w:rFonts w:hint="default" w:ascii="Times New Roman" w:hAnsi="Times New Roman" w:cs="Times New Roman" w:eastAsiaTheme="minorEastAsia"/>
                <w:b/>
                <w:bCs/>
                <w:color w:val="auto"/>
                <w:sz w:val="24"/>
                <w:highlight w:val="none"/>
              </w:rPr>
              <w:t>（2）</w:t>
            </w:r>
            <w:r>
              <w:rPr>
                <w:rFonts w:hint="default" w:ascii="Times New Roman" w:hAnsi="Times New Roman" w:cs="Times New Roman" w:eastAsiaTheme="minorEastAsia"/>
                <w:b/>
                <w:bCs/>
                <w:color w:val="auto"/>
                <w:sz w:val="24"/>
                <w:highlight w:val="none"/>
                <w:lang w:val="en-US" w:eastAsia="zh-CN"/>
              </w:rPr>
              <w:t>Q值</w:t>
            </w:r>
            <w:r>
              <w:rPr>
                <w:rFonts w:hint="default" w:ascii="Times New Roman" w:hAnsi="Times New Roman" w:eastAsia="宋体" w:cs="Times New Roman"/>
                <w:b/>
                <w:bCs/>
                <w:color w:val="auto"/>
                <w:sz w:val="24"/>
                <w:highlight w:val="none"/>
              </w:rPr>
              <w:t>判定</w:t>
            </w:r>
          </w:p>
          <w:p w14:paraId="1B6C8DD9">
            <w:pPr>
              <w:spacing w:line="360" w:lineRule="auto"/>
              <w:ind w:firstLine="480" w:firstLineChars="200"/>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根据《建设项目环境风险评价技术导则》（HJ169-2018）附录B，对项目涉及的危险物质的临界量，定量分析危险物质数量与临界量的比值（Q）和所属行业及生产工艺特点（M），按附录C对危险物质及工艺系统危险性（P）等级进行判断。当存在多种危险物质时，按下列公式计算物质总量与其临界量Q：</w:t>
            </w:r>
          </w:p>
          <w:p w14:paraId="3B445724">
            <w:pPr>
              <w:jc w:val="center"/>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object>
                <v:shape id="_x0000_i1032" o:spt="75" type="#_x0000_t75" style="height:33.75pt;width:101.25pt;" o:ole="t" filled="f" o:preferrelative="t" stroked="f" coordsize="21600,21600">
                  <v:path/>
                  <v:fill on="f" focussize="0,0"/>
                  <v:stroke on="f" joinstyle="miter"/>
                  <v:imagedata r:id="rId27" o:title=""/>
                  <o:lock v:ext="edit" aspectratio="t"/>
                  <w10:wrap type="none"/>
                  <w10:anchorlock/>
                </v:shape>
                <o:OLEObject Type="Embed" ProgID="Equation.3" ShapeID="_x0000_i1032" DrawAspect="Content" ObjectID="_1468075732" r:id="rId26">
                  <o:LockedField>false</o:LockedField>
                </o:OLEObject>
              </w:object>
            </w:r>
          </w:p>
          <w:p w14:paraId="21FCD32B">
            <w:pPr>
              <w:spacing w:line="360" w:lineRule="auto"/>
              <w:ind w:firstLine="480" w:firstLineChars="200"/>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式中：q1，q2</w:t>
            </w:r>
            <w:r>
              <w:rPr>
                <w:rFonts w:hint="default" w:ascii="Times New Roman" w:hAnsi="Times New Roman" w:cs="Times New Roman" w:eastAsiaTheme="minorEastAsia"/>
                <w:color w:val="auto"/>
                <w:sz w:val="24"/>
                <w:highlight w:val="none"/>
                <w:lang w:eastAsia="zh-CN"/>
              </w:rPr>
              <w:t>…</w:t>
            </w:r>
            <w:r>
              <w:rPr>
                <w:rFonts w:hint="default" w:ascii="Times New Roman" w:hAnsi="Times New Roman" w:cs="Times New Roman" w:eastAsiaTheme="minorEastAsia"/>
                <w:color w:val="auto"/>
                <w:sz w:val="24"/>
                <w:highlight w:val="none"/>
              </w:rPr>
              <w:t>qn—每种危险物质的最大存在总量，t；Q1，Q2</w:t>
            </w:r>
            <w:r>
              <w:rPr>
                <w:rFonts w:hint="default" w:ascii="Times New Roman" w:hAnsi="Times New Roman" w:cs="Times New Roman" w:eastAsiaTheme="minorEastAsia"/>
                <w:color w:val="auto"/>
                <w:sz w:val="24"/>
                <w:highlight w:val="none"/>
                <w:lang w:eastAsia="zh-CN"/>
              </w:rPr>
              <w:t>…</w:t>
            </w:r>
            <w:r>
              <w:rPr>
                <w:rFonts w:hint="default" w:ascii="Times New Roman" w:hAnsi="Times New Roman" w:cs="Times New Roman" w:eastAsiaTheme="minorEastAsia"/>
                <w:color w:val="auto"/>
                <w:sz w:val="24"/>
                <w:highlight w:val="none"/>
              </w:rPr>
              <w:t>Qn—每种危险物质的临界量，t。</w:t>
            </w:r>
          </w:p>
          <w:p w14:paraId="732F51C6">
            <w:pPr>
              <w:spacing w:line="360" w:lineRule="auto"/>
              <w:ind w:firstLine="480" w:firstLineChars="200"/>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当Q＜1时，该项目环境风险潜势为Ⅰ；当Q≥1时，将Q值划分为：（1）1≤Q＜10；（2）10≤Q＜100；（3）Q≥100。</w:t>
            </w:r>
          </w:p>
          <w:p w14:paraId="30F058A2">
            <w:pPr>
              <w:spacing w:line="360" w:lineRule="auto"/>
              <w:ind w:firstLine="480" w:firstLineChars="200"/>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本项目所涉及的风险物质最大储存量及临界量见</w:t>
            </w:r>
            <w:r>
              <w:rPr>
                <w:rFonts w:hint="default" w:ascii="Times New Roman" w:hAnsi="Times New Roman" w:cs="Times New Roman" w:eastAsiaTheme="minorEastAsia"/>
                <w:color w:val="auto"/>
                <w:sz w:val="24"/>
                <w:szCs w:val="28"/>
                <w:highlight w:val="none"/>
              </w:rPr>
              <w:t>下表</w:t>
            </w:r>
            <w:r>
              <w:rPr>
                <w:rFonts w:hint="default" w:ascii="Times New Roman" w:hAnsi="Times New Roman" w:cs="Times New Roman" w:eastAsiaTheme="minorEastAsia"/>
                <w:color w:val="auto"/>
                <w:sz w:val="24"/>
                <w:highlight w:val="none"/>
              </w:rPr>
              <w:t>。</w:t>
            </w:r>
          </w:p>
          <w:p w14:paraId="5B86AF28">
            <w:pPr>
              <w:jc w:val="center"/>
              <w:rPr>
                <w:rFonts w:hint="default" w:ascii="Times New Roman" w:hAnsi="Times New Roman" w:cs="Times New Roman" w:eastAsiaTheme="minorEastAsia"/>
                <w:b/>
                <w:bCs/>
                <w:color w:val="auto"/>
                <w:sz w:val="24"/>
                <w:highlight w:val="none"/>
              </w:rPr>
            </w:pPr>
            <w:r>
              <w:rPr>
                <w:rFonts w:hint="default" w:ascii="Times New Roman" w:hAnsi="Times New Roman" w:cs="Times New Roman" w:eastAsiaTheme="minorEastAsia"/>
                <w:b/>
                <w:bCs/>
                <w:color w:val="auto"/>
                <w:sz w:val="24"/>
                <w:highlight w:val="none"/>
              </w:rPr>
              <w:t>表4-1</w:t>
            </w:r>
            <w:r>
              <w:rPr>
                <w:rFonts w:hint="eastAsia" w:ascii="Times New Roman" w:hAnsi="Times New Roman" w:cs="Times New Roman" w:eastAsiaTheme="minorEastAsia"/>
                <w:b/>
                <w:bCs/>
                <w:color w:val="auto"/>
                <w:sz w:val="24"/>
                <w:highlight w:val="none"/>
                <w:lang w:val="en-US" w:eastAsia="zh-CN"/>
              </w:rPr>
              <w:t>5</w:t>
            </w:r>
            <w:r>
              <w:rPr>
                <w:rFonts w:hint="default" w:ascii="Times New Roman" w:hAnsi="Times New Roman" w:cs="Times New Roman" w:eastAsiaTheme="minorEastAsia"/>
                <w:b/>
                <w:bCs/>
                <w:color w:val="auto"/>
                <w:sz w:val="24"/>
                <w:highlight w:val="none"/>
              </w:rPr>
              <w:t xml:space="preserve"> </w:t>
            </w:r>
            <w:r>
              <w:rPr>
                <w:rFonts w:hint="default" w:ascii="Times New Roman" w:hAnsi="Times New Roman" w:cs="Times New Roman" w:eastAsiaTheme="minorEastAsia"/>
                <w:b/>
                <w:bCs/>
                <w:color w:val="auto"/>
                <w:sz w:val="24"/>
                <w:highlight w:val="none"/>
                <w:lang w:val="en-US" w:eastAsia="zh-CN"/>
              </w:rPr>
              <w:t xml:space="preserve"> </w:t>
            </w:r>
            <w:r>
              <w:rPr>
                <w:rFonts w:hint="default" w:ascii="Times New Roman" w:hAnsi="Times New Roman" w:cs="Times New Roman" w:eastAsiaTheme="minorEastAsia"/>
                <w:b/>
                <w:bCs/>
                <w:color w:val="auto"/>
                <w:sz w:val="24"/>
                <w:highlight w:val="none"/>
              </w:rPr>
              <w:t>本项目风险物质的最大储存量和临界</w:t>
            </w:r>
            <w:r>
              <w:rPr>
                <w:rFonts w:hint="default" w:ascii="Times New Roman" w:hAnsi="Times New Roman" w:cs="Times New Roman" w:eastAsiaTheme="minorEastAsia"/>
                <w:b/>
                <w:bCs/>
                <w:color w:val="auto"/>
                <w:sz w:val="24"/>
                <w:highlight w:val="none"/>
                <w:lang w:val="en-US" w:eastAsia="zh-CN"/>
              </w:rPr>
              <w:t>储存的</w:t>
            </w:r>
            <w:r>
              <w:rPr>
                <w:rFonts w:hint="default" w:ascii="Times New Roman" w:hAnsi="Times New Roman" w:cs="Times New Roman" w:eastAsiaTheme="minorEastAsia"/>
                <w:b/>
                <w:bCs/>
                <w:color w:val="auto"/>
                <w:sz w:val="24"/>
                <w:highlight w:val="none"/>
              </w:rPr>
              <w:t>比值</w:t>
            </w:r>
          </w:p>
          <w:tbl>
            <w:tblPr>
              <w:tblStyle w:val="23"/>
              <w:tblW w:w="5014" w:type="pct"/>
              <w:tblInd w:w="10" w:type="dxa"/>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0" w:type="dxa"/>
                <w:bottom w:w="0" w:type="dxa"/>
                <w:right w:w="0" w:type="dxa"/>
              </w:tblCellMar>
            </w:tblPr>
            <w:tblGrid>
              <w:gridCol w:w="753"/>
              <w:gridCol w:w="1003"/>
              <w:gridCol w:w="993"/>
              <w:gridCol w:w="1177"/>
              <w:gridCol w:w="1606"/>
              <w:gridCol w:w="1722"/>
              <w:gridCol w:w="1203"/>
            </w:tblGrid>
            <w:tr w14:paraId="1A5E1AFE">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445" w:type="pct"/>
                  <w:tcBorders>
                    <w:tl2br w:val="nil"/>
                    <w:tr2bl w:val="nil"/>
                  </w:tcBorders>
                  <w:vAlign w:val="center"/>
                </w:tcPr>
                <w:p w14:paraId="3CFFFE45">
                  <w:pPr>
                    <w:ind w:left="0" w:leftChars="0" w:right="0" w:rightChars="0" w:firstLine="0" w:firstLineChars="0"/>
                    <w:jc w:val="center"/>
                    <w:rPr>
                      <w:rFonts w:hint="default" w:ascii="Times New Roman" w:hAnsi="Times New Roman" w:cs="Times New Roman" w:eastAsiaTheme="minorEastAsia"/>
                      <w:b/>
                      <w:bCs/>
                      <w:color w:val="auto"/>
                      <w:szCs w:val="21"/>
                      <w:highlight w:val="none"/>
                    </w:rPr>
                  </w:pPr>
                  <w:r>
                    <w:rPr>
                      <w:rFonts w:hint="default" w:ascii="Times New Roman" w:hAnsi="Times New Roman" w:cs="Times New Roman" w:eastAsiaTheme="minorEastAsia"/>
                      <w:b/>
                      <w:bCs/>
                      <w:color w:val="auto"/>
                      <w:szCs w:val="21"/>
                      <w:highlight w:val="none"/>
                    </w:rPr>
                    <w:t>序号</w:t>
                  </w:r>
                </w:p>
              </w:tc>
              <w:tc>
                <w:tcPr>
                  <w:tcW w:w="593" w:type="pct"/>
                  <w:tcBorders>
                    <w:tl2br w:val="nil"/>
                    <w:tr2bl w:val="nil"/>
                  </w:tcBorders>
                  <w:vAlign w:val="center"/>
                </w:tcPr>
                <w:p w14:paraId="017661FD">
                  <w:pPr>
                    <w:ind w:left="0" w:leftChars="0" w:right="0" w:rightChars="0" w:firstLine="0" w:firstLineChars="0"/>
                    <w:jc w:val="center"/>
                    <w:rPr>
                      <w:rFonts w:hint="default" w:ascii="Times New Roman" w:hAnsi="Times New Roman" w:cs="Times New Roman" w:eastAsiaTheme="minorEastAsia"/>
                      <w:b/>
                      <w:bCs/>
                      <w:color w:val="auto"/>
                      <w:szCs w:val="21"/>
                      <w:highlight w:val="none"/>
                    </w:rPr>
                  </w:pPr>
                  <w:r>
                    <w:rPr>
                      <w:rFonts w:hint="default" w:ascii="Times New Roman" w:hAnsi="Times New Roman" w:cs="Times New Roman" w:eastAsiaTheme="minorEastAsia"/>
                      <w:b/>
                      <w:bCs/>
                      <w:color w:val="auto"/>
                      <w:szCs w:val="21"/>
                      <w:highlight w:val="none"/>
                    </w:rPr>
                    <w:t>危险单元</w:t>
                  </w:r>
                </w:p>
              </w:tc>
              <w:tc>
                <w:tcPr>
                  <w:tcW w:w="587" w:type="pct"/>
                  <w:tcBorders>
                    <w:tl2br w:val="nil"/>
                    <w:tr2bl w:val="nil"/>
                  </w:tcBorders>
                  <w:vAlign w:val="center"/>
                </w:tcPr>
                <w:p w14:paraId="3D6D0B45">
                  <w:pPr>
                    <w:ind w:left="0" w:leftChars="0" w:right="0" w:rightChars="0" w:firstLine="0" w:firstLineChars="0"/>
                    <w:jc w:val="center"/>
                    <w:rPr>
                      <w:rFonts w:hint="default" w:ascii="Times New Roman" w:hAnsi="Times New Roman" w:cs="Times New Roman" w:eastAsiaTheme="minorEastAsia"/>
                      <w:b/>
                      <w:bCs/>
                      <w:color w:val="auto"/>
                      <w:szCs w:val="21"/>
                      <w:highlight w:val="none"/>
                    </w:rPr>
                  </w:pPr>
                  <w:r>
                    <w:rPr>
                      <w:rFonts w:hint="default" w:ascii="Times New Roman" w:hAnsi="Times New Roman" w:cs="Times New Roman" w:eastAsiaTheme="minorEastAsia"/>
                      <w:b/>
                      <w:bCs/>
                      <w:color w:val="auto"/>
                      <w:szCs w:val="21"/>
                      <w:highlight w:val="none"/>
                    </w:rPr>
                    <w:t>危化品</w:t>
                  </w:r>
                </w:p>
                <w:p w14:paraId="495A9D83">
                  <w:pPr>
                    <w:ind w:left="0" w:leftChars="0" w:right="0" w:rightChars="0" w:firstLine="0" w:firstLineChars="0"/>
                    <w:jc w:val="center"/>
                    <w:rPr>
                      <w:rFonts w:hint="default" w:ascii="Times New Roman" w:hAnsi="Times New Roman" w:cs="Times New Roman" w:eastAsiaTheme="minorEastAsia"/>
                      <w:b/>
                      <w:bCs/>
                      <w:color w:val="auto"/>
                      <w:szCs w:val="21"/>
                      <w:highlight w:val="none"/>
                    </w:rPr>
                  </w:pPr>
                  <w:r>
                    <w:rPr>
                      <w:rFonts w:hint="default" w:ascii="Times New Roman" w:hAnsi="Times New Roman" w:cs="Times New Roman" w:eastAsiaTheme="minorEastAsia"/>
                      <w:b/>
                      <w:bCs/>
                      <w:color w:val="auto"/>
                      <w:szCs w:val="21"/>
                      <w:highlight w:val="none"/>
                    </w:rPr>
                    <w:t>名称</w:t>
                  </w:r>
                </w:p>
              </w:tc>
              <w:tc>
                <w:tcPr>
                  <w:tcW w:w="695" w:type="pct"/>
                  <w:tcBorders>
                    <w:tl2br w:val="nil"/>
                    <w:tr2bl w:val="nil"/>
                  </w:tcBorders>
                  <w:vAlign w:val="center"/>
                </w:tcPr>
                <w:p w14:paraId="16BA6C73">
                  <w:pPr>
                    <w:ind w:left="0" w:leftChars="0" w:right="0" w:rightChars="0" w:firstLine="0" w:firstLineChars="0"/>
                    <w:jc w:val="center"/>
                    <w:rPr>
                      <w:rFonts w:hint="default" w:ascii="Times New Roman" w:hAnsi="Times New Roman" w:cs="Times New Roman" w:eastAsiaTheme="minorEastAsia"/>
                      <w:b/>
                      <w:bCs/>
                      <w:color w:val="auto"/>
                      <w:szCs w:val="21"/>
                      <w:highlight w:val="none"/>
                    </w:rPr>
                  </w:pPr>
                  <w:r>
                    <w:rPr>
                      <w:rFonts w:hint="default" w:ascii="Times New Roman" w:hAnsi="Times New Roman" w:cs="Times New Roman" w:eastAsiaTheme="minorEastAsia"/>
                      <w:b/>
                      <w:bCs/>
                      <w:color w:val="auto"/>
                      <w:szCs w:val="21"/>
                      <w:highlight w:val="none"/>
                    </w:rPr>
                    <w:t>CAS号</w:t>
                  </w:r>
                </w:p>
              </w:tc>
              <w:tc>
                <w:tcPr>
                  <w:tcW w:w="949" w:type="pct"/>
                  <w:tcBorders>
                    <w:tl2br w:val="nil"/>
                    <w:tr2bl w:val="nil"/>
                  </w:tcBorders>
                  <w:vAlign w:val="center"/>
                </w:tcPr>
                <w:p w14:paraId="50D85BAD">
                  <w:pPr>
                    <w:ind w:left="0" w:leftChars="0" w:right="0" w:rightChars="0" w:firstLine="0" w:firstLineChars="0"/>
                    <w:jc w:val="center"/>
                    <w:rPr>
                      <w:rFonts w:hint="default" w:ascii="Times New Roman" w:hAnsi="Times New Roman" w:cs="Times New Roman" w:eastAsiaTheme="minorEastAsia"/>
                      <w:b/>
                      <w:bCs/>
                      <w:color w:val="auto"/>
                      <w:szCs w:val="21"/>
                      <w:highlight w:val="none"/>
                      <w:lang w:val="en-US" w:eastAsia="zh-CN"/>
                    </w:rPr>
                  </w:pPr>
                  <w:r>
                    <w:rPr>
                      <w:rFonts w:hint="default" w:ascii="Times New Roman" w:hAnsi="Times New Roman" w:cs="Times New Roman" w:eastAsiaTheme="minorEastAsia"/>
                      <w:b/>
                      <w:bCs/>
                      <w:color w:val="auto"/>
                      <w:szCs w:val="21"/>
                      <w:highlight w:val="none"/>
                    </w:rPr>
                    <w:t>最大</w:t>
                  </w:r>
                  <w:r>
                    <w:rPr>
                      <w:rFonts w:hint="default" w:ascii="Times New Roman" w:hAnsi="Times New Roman" w:cs="Times New Roman" w:eastAsiaTheme="minorEastAsia"/>
                      <w:b/>
                      <w:bCs/>
                      <w:color w:val="auto"/>
                      <w:szCs w:val="21"/>
                      <w:highlight w:val="none"/>
                      <w:lang w:val="en-US" w:eastAsia="zh-CN"/>
                    </w:rPr>
                    <w:t>存在量</w:t>
                  </w:r>
                </w:p>
                <w:p w14:paraId="46F4BC06">
                  <w:pPr>
                    <w:ind w:left="0" w:leftChars="0" w:right="0" w:rightChars="0" w:firstLine="0" w:firstLineChars="0"/>
                    <w:jc w:val="center"/>
                    <w:rPr>
                      <w:rFonts w:hint="default" w:ascii="Times New Roman" w:hAnsi="Times New Roman" w:cs="Times New Roman" w:eastAsiaTheme="minorEastAsia"/>
                      <w:b/>
                      <w:bCs/>
                      <w:color w:val="auto"/>
                      <w:szCs w:val="21"/>
                      <w:highlight w:val="none"/>
                    </w:rPr>
                  </w:pPr>
                  <w:r>
                    <w:rPr>
                      <w:rFonts w:hint="default" w:ascii="Times New Roman" w:hAnsi="Times New Roman" w:cs="Times New Roman" w:eastAsiaTheme="minorEastAsia"/>
                      <w:b/>
                      <w:bCs/>
                      <w:color w:val="auto"/>
                      <w:szCs w:val="21"/>
                      <w:highlight w:val="none"/>
                    </w:rPr>
                    <w:t>qn</w:t>
                  </w:r>
                  <w:r>
                    <w:rPr>
                      <w:rFonts w:hint="default" w:ascii="Times New Roman" w:hAnsi="Times New Roman" w:cs="Times New Roman" w:eastAsiaTheme="minorEastAsia"/>
                      <w:b/>
                      <w:bCs/>
                      <w:color w:val="auto"/>
                      <w:szCs w:val="21"/>
                      <w:highlight w:val="none"/>
                      <w:lang w:eastAsia="zh-CN"/>
                    </w:rPr>
                    <w:t>（</w:t>
                  </w:r>
                  <w:r>
                    <w:rPr>
                      <w:rFonts w:hint="default" w:ascii="Times New Roman" w:hAnsi="Times New Roman" w:cs="Times New Roman" w:eastAsiaTheme="minorEastAsia"/>
                      <w:b/>
                      <w:bCs/>
                      <w:color w:val="auto"/>
                      <w:szCs w:val="21"/>
                      <w:highlight w:val="none"/>
                    </w:rPr>
                    <w:t>t</w:t>
                  </w:r>
                  <w:r>
                    <w:rPr>
                      <w:rFonts w:hint="default" w:ascii="Times New Roman" w:hAnsi="Times New Roman" w:cs="Times New Roman" w:eastAsiaTheme="minorEastAsia"/>
                      <w:b/>
                      <w:bCs/>
                      <w:color w:val="auto"/>
                      <w:szCs w:val="21"/>
                      <w:highlight w:val="none"/>
                      <w:lang w:eastAsia="zh-CN"/>
                    </w:rPr>
                    <w:t>）</w:t>
                  </w:r>
                </w:p>
              </w:tc>
              <w:tc>
                <w:tcPr>
                  <w:tcW w:w="1018" w:type="pct"/>
                  <w:tcBorders>
                    <w:tl2br w:val="nil"/>
                    <w:tr2bl w:val="nil"/>
                  </w:tcBorders>
                  <w:vAlign w:val="center"/>
                </w:tcPr>
                <w:p w14:paraId="47F16E01">
                  <w:pPr>
                    <w:ind w:left="0" w:leftChars="0" w:right="0" w:rightChars="0" w:firstLine="0" w:firstLineChars="0"/>
                    <w:jc w:val="center"/>
                    <w:rPr>
                      <w:rFonts w:hint="default" w:ascii="Times New Roman" w:hAnsi="Times New Roman" w:cs="Times New Roman" w:eastAsiaTheme="minorEastAsia"/>
                      <w:b/>
                      <w:bCs/>
                      <w:color w:val="auto"/>
                      <w:szCs w:val="21"/>
                      <w:highlight w:val="none"/>
                    </w:rPr>
                  </w:pPr>
                  <w:r>
                    <w:rPr>
                      <w:rFonts w:hint="default" w:ascii="Times New Roman" w:hAnsi="Times New Roman" w:cs="Times New Roman" w:eastAsiaTheme="minorEastAsia"/>
                      <w:b/>
                      <w:bCs/>
                      <w:color w:val="auto"/>
                      <w:szCs w:val="21"/>
                      <w:highlight w:val="none"/>
                    </w:rPr>
                    <w:t>临界量</w:t>
                  </w:r>
                </w:p>
                <w:p w14:paraId="5D71C287">
                  <w:pPr>
                    <w:ind w:left="0" w:leftChars="0" w:right="0" w:rightChars="0" w:firstLine="0" w:firstLineChars="0"/>
                    <w:jc w:val="center"/>
                    <w:rPr>
                      <w:rFonts w:hint="default" w:ascii="Times New Roman" w:hAnsi="Times New Roman" w:cs="Times New Roman" w:eastAsiaTheme="minorEastAsia"/>
                      <w:b/>
                      <w:bCs/>
                      <w:color w:val="auto"/>
                      <w:szCs w:val="21"/>
                      <w:highlight w:val="none"/>
                    </w:rPr>
                  </w:pPr>
                  <w:r>
                    <w:rPr>
                      <w:rFonts w:hint="default" w:ascii="Times New Roman" w:hAnsi="Times New Roman" w:cs="Times New Roman" w:eastAsiaTheme="minorEastAsia"/>
                      <w:b/>
                      <w:bCs/>
                      <w:color w:val="auto"/>
                      <w:szCs w:val="21"/>
                      <w:highlight w:val="none"/>
                    </w:rPr>
                    <w:t>Qn</w:t>
                  </w:r>
                  <w:r>
                    <w:rPr>
                      <w:rFonts w:hint="default" w:ascii="Times New Roman" w:hAnsi="Times New Roman" w:cs="Times New Roman" w:eastAsiaTheme="minorEastAsia"/>
                      <w:b/>
                      <w:bCs/>
                      <w:color w:val="auto"/>
                      <w:szCs w:val="21"/>
                      <w:highlight w:val="none"/>
                      <w:lang w:eastAsia="zh-CN"/>
                    </w:rPr>
                    <w:t>（</w:t>
                  </w:r>
                  <w:r>
                    <w:rPr>
                      <w:rFonts w:hint="default" w:ascii="Times New Roman" w:hAnsi="Times New Roman" w:cs="Times New Roman" w:eastAsiaTheme="minorEastAsia"/>
                      <w:b/>
                      <w:bCs/>
                      <w:color w:val="auto"/>
                      <w:szCs w:val="21"/>
                      <w:highlight w:val="none"/>
                    </w:rPr>
                    <w:t>t</w:t>
                  </w:r>
                  <w:r>
                    <w:rPr>
                      <w:rFonts w:hint="default" w:ascii="Times New Roman" w:hAnsi="Times New Roman" w:cs="Times New Roman" w:eastAsiaTheme="minorEastAsia"/>
                      <w:b/>
                      <w:bCs/>
                      <w:color w:val="auto"/>
                      <w:szCs w:val="21"/>
                      <w:highlight w:val="none"/>
                      <w:lang w:eastAsia="zh-CN"/>
                    </w:rPr>
                    <w:t>）</w:t>
                  </w:r>
                </w:p>
              </w:tc>
              <w:tc>
                <w:tcPr>
                  <w:tcW w:w="711" w:type="pct"/>
                  <w:tcBorders>
                    <w:tl2br w:val="nil"/>
                    <w:tr2bl w:val="nil"/>
                  </w:tcBorders>
                  <w:vAlign w:val="center"/>
                </w:tcPr>
                <w:p w14:paraId="18393E10">
                  <w:pPr>
                    <w:ind w:left="0" w:leftChars="0" w:right="0" w:rightChars="0" w:firstLine="0" w:firstLineChars="0"/>
                    <w:jc w:val="center"/>
                    <w:rPr>
                      <w:rFonts w:hint="default" w:ascii="Times New Roman" w:hAnsi="Times New Roman" w:cs="Times New Roman" w:eastAsiaTheme="minorEastAsia"/>
                      <w:b/>
                      <w:bCs/>
                      <w:color w:val="auto"/>
                      <w:szCs w:val="21"/>
                      <w:highlight w:val="none"/>
                    </w:rPr>
                  </w:pPr>
                  <w:r>
                    <w:rPr>
                      <w:rFonts w:hint="default" w:ascii="Times New Roman" w:hAnsi="Times New Roman" w:cs="Times New Roman" w:eastAsiaTheme="minorEastAsia"/>
                      <w:b/>
                      <w:bCs/>
                      <w:color w:val="auto"/>
                      <w:szCs w:val="21"/>
                      <w:highlight w:val="none"/>
                    </w:rPr>
                    <w:t>qn/Qn</w:t>
                  </w:r>
                </w:p>
              </w:tc>
            </w:tr>
            <w:tr w14:paraId="5904C02E">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176" w:hRule="atLeast"/>
              </w:trPr>
              <w:tc>
                <w:tcPr>
                  <w:tcW w:w="445" w:type="pct"/>
                  <w:tcBorders>
                    <w:tl2br w:val="nil"/>
                    <w:tr2bl w:val="nil"/>
                  </w:tcBorders>
                  <w:vAlign w:val="center"/>
                </w:tcPr>
                <w:p w14:paraId="4AF5EF18">
                  <w:pPr>
                    <w:ind w:left="0" w:leftChars="0" w:right="0" w:rightChars="0" w:firstLine="0" w:firstLineChars="0"/>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1</w:t>
                  </w:r>
                </w:p>
              </w:tc>
              <w:tc>
                <w:tcPr>
                  <w:tcW w:w="593" w:type="pct"/>
                  <w:tcBorders>
                    <w:tl2br w:val="nil"/>
                    <w:tr2bl w:val="nil"/>
                  </w:tcBorders>
                  <w:vAlign w:val="center"/>
                </w:tcPr>
                <w:p w14:paraId="17B15A2A">
                  <w:pPr>
                    <w:ind w:left="0" w:leftChars="0" w:right="0" w:rightChars="0" w:firstLine="0" w:firstLineChars="0"/>
                    <w:jc w:val="center"/>
                    <w:rPr>
                      <w:rFonts w:hint="default" w:ascii="Times New Roman" w:hAnsi="Times New Roman" w:eastAsia="宋体" w:cs="Times New Roman"/>
                      <w:color w:val="auto"/>
                      <w:szCs w:val="21"/>
                      <w:highlight w:val="none"/>
                      <w:lang w:eastAsia="zh-CN"/>
                    </w:rPr>
                  </w:pPr>
                  <w:r>
                    <w:rPr>
                      <w:rFonts w:hint="default" w:ascii="Times New Roman" w:hAnsi="Times New Roman" w:eastAsia="宋体" w:cs="Times New Roman"/>
                      <w:color w:val="auto"/>
                      <w:szCs w:val="21"/>
                      <w:highlight w:val="none"/>
                    </w:rPr>
                    <w:t>危废暂存</w:t>
                  </w:r>
                  <w:r>
                    <w:rPr>
                      <w:rFonts w:hint="default" w:ascii="Times New Roman" w:hAnsi="Times New Roman" w:eastAsia="宋体" w:cs="Times New Roman"/>
                      <w:color w:val="auto"/>
                      <w:szCs w:val="21"/>
                      <w:highlight w:val="none"/>
                      <w:lang w:val="en-US" w:eastAsia="zh-CN"/>
                    </w:rPr>
                    <w:t>库</w:t>
                  </w:r>
                </w:p>
              </w:tc>
              <w:tc>
                <w:tcPr>
                  <w:tcW w:w="587" w:type="pct"/>
                  <w:tcBorders>
                    <w:tl2br w:val="nil"/>
                    <w:tr2bl w:val="nil"/>
                  </w:tcBorders>
                  <w:shd w:val="clear" w:color="auto" w:fill="auto"/>
                  <w:vAlign w:val="center"/>
                </w:tcPr>
                <w:p w14:paraId="5DD15E8D">
                  <w:pPr>
                    <w:ind w:left="0" w:leftChars="0" w:right="0" w:rightChars="0" w:firstLine="0" w:firstLineChars="0"/>
                    <w:jc w:val="center"/>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szCs w:val="21"/>
                      <w:highlight w:val="none"/>
                    </w:rPr>
                    <w:t>废</w:t>
                  </w:r>
                  <w:r>
                    <w:rPr>
                      <w:rFonts w:hint="default" w:ascii="Times New Roman" w:hAnsi="Times New Roman" w:cs="Times New Roman" w:eastAsiaTheme="minorEastAsia"/>
                      <w:color w:val="auto"/>
                      <w:szCs w:val="21"/>
                      <w:highlight w:val="none"/>
                      <w:lang w:val="en-US" w:eastAsia="zh-CN"/>
                    </w:rPr>
                    <w:t>润滑</w:t>
                  </w:r>
                  <w:r>
                    <w:rPr>
                      <w:rFonts w:hint="default" w:ascii="Times New Roman" w:hAnsi="Times New Roman" w:cs="Times New Roman" w:eastAsiaTheme="minorEastAsia"/>
                      <w:color w:val="auto"/>
                      <w:szCs w:val="21"/>
                      <w:highlight w:val="none"/>
                    </w:rPr>
                    <w:t>油</w:t>
                  </w:r>
                </w:p>
              </w:tc>
              <w:tc>
                <w:tcPr>
                  <w:tcW w:w="695" w:type="pct"/>
                  <w:tcBorders>
                    <w:tl2br w:val="nil"/>
                    <w:tr2bl w:val="nil"/>
                  </w:tcBorders>
                  <w:vAlign w:val="center"/>
                </w:tcPr>
                <w:p w14:paraId="0C1743CD">
                  <w:pPr>
                    <w:ind w:left="0" w:leftChars="0" w:right="0" w:rightChars="0" w:firstLine="0" w:firstLineChars="0"/>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w:t>
                  </w:r>
                </w:p>
              </w:tc>
              <w:tc>
                <w:tcPr>
                  <w:tcW w:w="949" w:type="pct"/>
                  <w:tcBorders>
                    <w:tl2br w:val="nil"/>
                    <w:tr2bl w:val="nil"/>
                  </w:tcBorders>
                  <w:shd w:val="clear" w:color="auto" w:fill="auto"/>
                  <w:vAlign w:val="center"/>
                </w:tcPr>
                <w:p w14:paraId="212A34C0">
                  <w:pPr>
                    <w:ind w:left="0" w:leftChars="0" w:right="0" w:rightChars="0" w:firstLine="0" w:firstLineChars="0"/>
                    <w:jc w:val="center"/>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szCs w:val="21"/>
                      <w:highlight w:val="none"/>
                      <w:lang w:val="en-US" w:eastAsia="zh-CN"/>
                    </w:rPr>
                    <w:t>0.02</w:t>
                  </w:r>
                </w:p>
              </w:tc>
              <w:tc>
                <w:tcPr>
                  <w:tcW w:w="1018" w:type="pct"/>
                  <w:tcBorders>
                    <w:tl2br w:val="nil"/>
                    <w:tr2bl w:val="nil"/>
                  </w:tcBorders>
                  <w:vAlign w:val="center"/>
                </w:tcPr>
                <w:p w14:paraId="2BAFCD74">
                  <w:pPr>
                    <w:ind w:left="0" w:leftChars="0" w:right="0" w:rightChars="0" w:firstLine="0" w:firstLineChars="0"/>
                    <w:jc w:val="center"/>
                    <w:rPr>
                      <w:rFonts w:hint="default" w:ascii="Times New Roman" w:hAnsi="Times New Roman" w:cs="Times New Roman" w:eastAsiaTheme="minorEastAsia"/>
                      <w:color w:val="auto"/>
                      <w:szCs w:val="21"/>
                      <w:highlight w:val="none"/>
                      <w:lang w:val="en-US"/>
                    </w:rPr>
                  </w:pPr>
                  <w:r>
                    <w:rPr>
                      <w:rFonts w:hint="default" w:ascii="Times New Roman" w:hAnsi="Times New Roman" w:cs="Times New Roman" w:eastAsiaTheme="minorEastAsia"/>
                      <w:color w:val="auto"/>
                      <w:szCs w:val="21"/>
                      <w:highlight w:val="none"/>
                      <w:lang w:val="en-US" w:eastAsia="zh-CN"/>
                    </w:rPr>
                    <w:t>50</w:t>
                  </w:r>
                </w:p>
              </w:tc>
              <w:tc>
                <w:tcPr>
                  <w:tcW w:w="711" w:type="pct"/>
                  <w:tcBorders>
                    <w:tl2br w:val="nil"/>
                    <w:tr2bl w:val="nil"/>
                  </w:tcBorders>
                  <w:vAlign w:val="center"/>
                </w:tcPr>
                <w:p w14:paraId="22B03E2C">
                  <w:pPr>
                    <w:ind w:left="0" w:leftChars="0" w:right="0" w:rightChars="0" w:firstLine="0" w:firstLineChars="0"/>
                    <w:jc w:val="center"/>
                    <w:rPr>
                      <w:rFonts w:hint="default" w:ascii="Times New Roman" w:hAnsi="Times New Roman" w:cs="Times New Roman" w:eastAsiaTheme="minorEastAsia"/>
                      <w:color w:val="auto"/>
                      <w:szCs w:val="21"/>
                      <w:highlight w:val="none"/>
                      <w:lang w:val="en-US" w:eastAsia="zh-CN"/>
                    </w:rPr>
                  </w:pPr>
                  <w:r>
                    <w:rPr>
                      <w:rFonts w:hint="default" w:ascii="Times New Roman" w:hAnsi="Times New Roman" w:cs="Times New Roman" w:eastAsiaTheme="minorEastAsia"/>
                      <w:color w:val="auto"/>
                      <w:szCs w:val="21"/>
                      <w:highlight w:val="none"/>
                      <w:lang w:val="en-US" w:eastAsia="zh-CN"/>
                    </w:rPr>
                    <w:t>0.0004</w:t>
                  </w:r>
                </w:p>
              </w:tc>
            </w:tr>
            <w:tr w14:paraId="1956EA4F">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176" w:hRule="atLeast"/>
              </w:trPr>
              <w:tc>
                <w:tcPr>
                  <w:tcW w:w="445" w:type="pct"/>
                  <w:tcBorders>
                    <w:tl2br w:val="nil"/>
                    <w:tr2bl w:val="nil"/>
                  </w:tcBorders>
                  <w:vAlign w:val="center"/>
                </w:tcPr>
                <w:p w14:paraId="28168757">
                  <w:pPr>
                    <w:ind w:left="0" w:leftChars="0" w:right="0" w:rightChars="0" w:firstLine="0" w:firstLineChars="0"/>
                    <w:jc w:val="center"/>
                    <w:rPr>
                      <w:rFonts w:hint="default" w:ascii="Times New Roman" w:hAnsi="Times New Roman" w:cs="Times New Roman" w:eastAsiaTheme="minorEastAsia"/>
                      <w:color w:val="auto"/>
                      <w:szCs w:val="21"/>
                      <w:highlight w:val="none"/>
                      <w:lang w:val="en-US" w:eastAsia="zh-CN"/>
                    </w:rPr>
                  </w:pPr>
                  <w:r>
                    <w:rPr>
                      <w:rFonts w:hint="default" w:ascii="Times New Roman" w:hAnsi="Times New Roman" w:cs="Times New Roman" w:eastAsiaTheme="minorEastAsia"/>
                      <w:color w:val="auto"/>
                      <w:szCs w:val="21"/>
                      <w:highlight w:val="none"/>
                      <w:lang w:val="en-US" w:eastAsia="zh-CN"/>
                    </w:rPr>
                    <w:t>2</w:t>
                  </w:r>
                </w:p>
              </w:tc>
              <w:tc>
                <w:tcPr>
                  <w:tcW w:w="593" w:type="pct"/>
                  <w:tcBorders>
                    <w:tl2br w:val="nil"/>
                    <w:tr2bl w:val="nil"/>
                  </w:tcBorders>
                  <w:vAlign w:val="center"/>
                </w:tcPr>
                <w:p w14:paraId="32A4F15F">
                  <w:pPr>
                    <w:ind w:left="0" w:leftChars="0" w:right="0" w:rightChars="0" w:firstLine="0" w:firstLineChars="0"/>
                    <w:jc w:val="center"/>
                    <w:rPr>
                      <w:rFonts w:hint="default" w:ascii="Times New Roman" w:hAnsi="Times New Roman" w:cs="Times New Roman" w:eastAsiaTheme="minorEastAsia"/>
                      <w:color w:val="auto"/>
                      <w:sz w:val="21"/>
                      <w:szCs w:val="22"/>
                      <w:highlight w:val="none"/>
                      <w:lang w:val="en-US" w:eastAsia="zh-CN"/>
                    </w:rPr>
                  </w:pPr>
                  <w:r>
                    <w:rPr>
                      <w:rFonts w:hint="default" w:ascii="Times New Roman" w:hAnsi="Times New Roman" w:cs="Times New Roman" w:eastAsiaTheme="minorEastAsia"/>
                      <w:color w:val="auto"/>
                      <w:sz w:val="21"/>
                      <w:szCs w:val="22"/>
                      <w:highlight w:val="none"/>
                      <w:lang w:val="en-US" w:eastAsia="zh-CN"/>
                    </w:rPr>
                    <w:t>矿物油</w:t>
                  </w:r>
                </w:p>
                <w:p w14:paraId="5E5EA3C8">
                  <w:pPr>
                    <w:ind w:left="0" w:leftChars="0" w:right="0" w:rightChars="0" w:firstLine="0" w:firstLineChars="0"/>
                    <w:jc w:val="center"/>
                    <w:rPr>
                      <w:rFonts w:hint="default" w:ascii="Times New Roman" w:hAnsi="Times New Roman" w:eastAsia="宋体" w:cs="Times New Roman"/>
                      <w:color w:val="auto"/>
                      <w:szCs w:val="21"/>
                      <w:highlight w:val="none"/>
                    </w:rPr>
                  </w:pPr>
                  <w:r>
                    <w:rPr>
                      <w:rFonts w:hint="default" w:ascii="Times New Roman" w:hAnsi="Times New Roman" w:cs="Times New Roman" w:eastAsiaTheme="minorEastAsia"/>
                      <w:color w:val="auto"/>
                      <w:szCs w:val="21"/>
                      <w:highlight w:val="none"/>
                      <w:lang w:val="en-US" w:eastAsia="zh-CN"/>
                    </w:rPr>
                    <w:t>暂</w:t>
                  </w:r>
                  <w:r>
                    <w:rPr>
                      <w:rFonts w:hint="default" w:ascii="Times New Roman" w:hAnsi="Times New Roman" w:cs="Times New Roman" w:eastAsiaTheme="minorEastAsia"/>
                      <w:color w:val="auto"/>
                      <w:szCs w:val="21"/>
                      <w:highlight w:val="none"/>
                    </w:rPr>
                    <w:t>存</w:t>
                  </w:r>
                  <w:r>
                    <w:rPr>
                      <w:rFonts w:hint="default" w:ascii="Times New Roman" w:hAnsi="Times New Roman" w:cs="Times New Roman" w:eastAsiaTheme="minorEastAsia"/>
                      <w:color w:val="auto"/>
                      <w:szCs w:val="21"/>
                      <w:highlight w:val="none"/>
                      <w:lang w:val="en-US" w:eastAsia="zh-CN"/>
                    </w:rPr>
                    <w:t>库</w:t>
                  </w:r>
                </w:p>
              </w:tc>
              <w:tc>
                <w:tcPr>
                  <w:tcW w:w="587" w:type="pct"/>
                  <w:tcBorders>
                    <w:tl2br w:val="nil"/>
                    <w:tr2bl w:val="nil"/>
                  </w:tcBorders>
                  <w:shd w:val="clear" w:color="auto" w:fill="auto"/>
                  <w:vAlign w:val="center"/>
                </w:tcPr>
                <w:p w14:paraId="3BC960FF">
                  <w:pPr>
                    <w:ind w:left="0" w:leftChars="0" w:right="0" w:rightChars="0" w:firstLine="0" w:firstLineChars="0"/>
                    <w:jc w:val="center"/>
                    <w:rPr>
                      <w:rFonts w:hint="default" w:ascii="Times New Roman" w:hAnsi="Times New Roman" w:cs="Times New Roman" w:eastAsiaTheme="minorEastAsia"/>
                      <w:color w:val="auto"/>
                      <w:kern w:val="0"/>
                      <w:sz w:val="21"/>
                      <w:szCs w:val="21"/>
                      <w:highlight w:val="none"/>
                      <w:lang w:val="en-US" w:eastAsia="zh-CN" w:bidi="ar-SA"/>
                    </w:rPr>
                  </w:pPr>
                  <w:r>
                    <w:rPr>
                      <w:rFonts w:hint="default" w:ascii="Times New Roman" w:hAnsi="Times New Roman" w:cs="Times New Roman" w:eastAsiaTheme="minorEastAsia"/>
                      <w:color w:val="auto"/>
                      <w:kern w:val="0"/>
                      <w:szCs w:val="21"/>
                      <w:highlight w:val="none"/>
                    </w:rPr>
                    <w:t>润滑油</w:t>
                  </w:r>
                </w:p>
              </w:tc>
              <w:tc>
                <w:tcPr>
                  <w:tcW w:w="695" w:type="pct"/>
                  <w:tcBorders>
                    <w:tl2br w:val="nil"/>
                    <w:tr2bl w:val="nil"/>
                  </w:tcBorders>
                  <w:vAlign w:val="center"/>
                </w:tcPr>
                <w:p w14:paraId="3CB6F25D">
                  <w:pPr>
                    <w:ind w:left="0" w:leftChars="0" w:right="0" w:rightChars="0" w:firstLine="0" w:firstLineChars="0"/>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w:t>
                  </w:r>
                </w:p>
              </w:tc>
              <w:tc>
                <w:tcPr>
                  <w:tcW w:w="949" w:type="pct"/>
                  <w:tcBorders>
                    <w:tl2br w:val="nil"/>
                    <w:tr2bl w:val="nil"/>
                  </w:tcBorders>
                  <w:shd w:val="clear" w:color="auto" w:fill="auto"/>
                  <w:vAlign w:val="center"/>
                </w:tcPr>
                <w:p w14:paraId="0A88AB78">
                  <w:pPr>
                    <w:ind w:left="0" w:leftChars="0" w:right="0" w:rightChars="0" w:firstLine="0" w:firstLineChars="0"/>
                    <w:jc w:val="center"/>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szCs w:val="21"/>
                      <w:highlight w:val="none"/>
                      <w:lang w:val="en-US" w:eastAsia="zh-CN"/>
                    </w:rPr>
                    <w:t>0.</w:t>
                  </w:r>
                  <w:r>
                    <w:rPr>
                      <w:rFonts w:hint="eastAsia" w:ascii="Times New Roman" w:hAnsi="Times New Roman" w:cs="Times New Roman" w:eastAsiaTheme="minorEastAsia"/>
                      <w:color w:val="auto"/>
                      <w:szCs w:val="21"/>
                      <w:highlight w:val="none"/>
                      <w:lang w:val="en-US" w:eastAsia="zh-CN"/>
                    </w:rPr>
                    <w:t>25</w:t>
                  </w:r>
                </w:p>
              </w:tc>
              <w:tc>
                <w:tcPr>
                  <w:tcW w:w="1018" w:type="pct"/>
                  <w:tcBorders>
                    <w:tl2br w:val="nil"/>
                    <w:tr2bl w:val="nil"/>
                  </w:tcBorders>
                  <w:vAlign w:val="center"/>
                </w:tcPr>
                <w:p w14:paraId="730DB759">
                  <w:pPr>
                    <w:ind w:left="0" w:leftChars="0" w:right="0" w:rightChars="0" w:firstLine="0" w:firstLineChars="0"/>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2500</w:t>
                  </w:r>
                </w:p>
              </w:tc>
              <w:tc>
                <w:tcPr>
                  <w:tcW w:w="711" w:type="pct"/>
                  <w:tcBorders>
                    <w:tl2br w:val="nil"/>
                    <w:tr2bl w:val="nil"/>
                  </w:tcBorders>
                  <w:vAlign w:val="center"/>
                </w:tcPr>
                <w:p w14:paraId="4D3A7932">
                  <w:pPr>
                    <w:ind w:left="0" w:leftChars="0" w:right="0" w:rightChars="0" w:firstLine="0" w:firstLineChars="0"/>
                    <w:jc w:val="center"/>
                    <w:rPr>
                      <w:rFonts w:hint="default" w:ascii="Times New Roman" w:hAnsi="Times New Roman" w:cs="Times New Roman" w:eastAsiaTheme="minorEastAsia"/>
                      <w:color w:val="auto"/>
                      <w:szCs w:val="21"/>
                      <w:highlight w:val="none"/>
                      <w:lang w:val="en-US" w:eastAsia="zh-CN"/>
                    </w:rPr>
                  </w:pPr>
                  <w:r>
                    <w:rPr>
                      <w:rFonts w:hint="default" w:ascii="Times New Roman" w:hAnsi="Times New Roman" w:cs="Times New Roman" w:eastAsiaTheme="minorEastAsia"/>
                      <w:color w:val="auto"/>
                      <w:szCs w:val="21"/>
                      <w:highlight w:val="none"/>
                      <w:lang w:val="en-US" w:eastAsia="zh-CN"/>
                    </w:rPr>
                    <w:t>0.</w:t>
                  </w:r>
                  <w:r>
                    <w:rPr>
                      <w:rFonts w:hint="eastAsia" w:ascii="Times New Roman" w:hAnsi="Times New Roman" w:cs="Times New Roman" w:eastAsiaTheme="minorEastAsia"/>
                      <w:color w:val="auto"/>
                      <w:szCs w:val="21"/>
                      <w:highlight w:val="none"/>
                      <w:lang w:val="en-US" w:eastAsia="zh-CN"/>
                    </w:rPr>
                    <w:t>0001</w:t>
                  </w:r>
                </w:p>
              </w:tc>
            </w:tr>
            <w:tr w14:paraId="540DF5D7">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191" w:hRule="atLeast"/>
              </w:trPr>
              <w:tc>
                <w:tcPr>
                  <w:tcW w:w="4288" w:type="pct"/>
                  <w:gridSpan w:val="6"/>
                  <w:tcBorders>
                    <w:tl2br w:val="nil"/>
                    <w:tr2bl w:val="nil"/>
                  </w:tcBorders>
                  <w:vAlign w:val="center"/>
                </w:tcPr>
                <w:p w14:paraId="5D95CC72">
                  <w:pPr>
                    <w:ind w:left="0" w:leftChars="0" w:right="0" w:rightChars="0" w:firstLine="0" w:firstLineChars="0"/>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合计</w:t>
                  </w:r>
                </w:p>
              </w:tc>
              <w:tc>
                <w:tcPr>
                  <w:tcW w:w="711" w:type="pct"/>
                  <w:tcBorders>
                    <w:tl2br w:val="nil"/>
                    <w:tr2bl w:val="nil"/>
                  </w:tcBorders>
                  <w:vAlign w:val="center"/>
                </w:tcPr>
                <w:p w14:paraId="33B527F2">
                  <w:pPr>
                    <w:ind w:left="0" w:leftChars="0" w:right="0" w:rightChars="0" w:firstLine="0" w:firstLineChars="0"/>
                    <w:jc w:val="center"/>
                    <w:rPr>
                      <w:rFonts w:hint="default" w:ascii="Times New Roman" w:hAnsi="Times New Roman" w:cs="Times New Roman" w:eastAsiaTheme="minorEastAsia"/>
                      <w:color w:val="auto"/>
                      <w:szCs w:val="21"/>
                      <w:highlight w:val="none"/>
                      <w:lang w:val="en-US" w:eastAsia="zh-CN"/>
                    </w:rPr>
                  </w:pPr>
                  <w:r>
                    <w:rPr>
                      <w:rFonts w:hint="default" w:ascii="Times New Roman" w:hAnsi="Times New Roman" w:cs="Times New Roman" w:eastAsiaTheme="minorEastAsia"/>
                      <w:color w:val="auto"/>
                      <w:szCs w:val="21"/>
                      <w:highlight w:val="none"/>
                      <w:lang w:val="en-US" w:eastAsia="zh-CN"/>
                    </w:rPr>
                    <w:t>0.0</w:t>
                  </w:r>
                  <w:r>
                    <w:rPr>
                      <w:rFonts w:hint="eastAsia" w:ascii="Times New Roman" w:hAnsi="Times New Roman" w:cs="Times New Roman" w:eastAsiaTheme="minorEastAsia"/>
                      <w:color w:val="auto"/>
                      <w:szCs w:val="21"/>
                      <w:highlight w:val="none"/>
                      <w:lang w:val="en-US" w:eastAsia="zh-CN"/>
                    </w:rPr>
                    <w:t>005</w:t>
                  </w:r>
                </w:p>
              </w:tc>
            </w:tr>
          </w:tbl>
          <w:p w14:paraId="2614AED2">
            <w:pPr>
              <w:pStyle w:val="19"/>
              <w:adjustRightInd w:val="0"/>
              <w:ind w:firstLine="480" w:firstLineChars="200"/>
              <w:rPr>
                <w:rFonts w:hint="default" w:ascii="Times New Roman" w:hAnsi="Times New Roman" w:cs="Times New Roman" w:eastAsiaTheme="minorEastAsia"/>
                <w:b w:val="0"/>
                <w:bCs w:val="0"/>
                <w:color w:val="auto"/>
                <w:sz w:val="24"/>
                <w:szCs w:val="24"/>
                <w:highlight w:val="none"/>
              </w:rPr>
            </w:pPr>
            <w:r>
              <w:rPr>
                <w:rFonts w:hint="default" w:ascii="Times New Roman" w:hAnsi="Times New Roman" w:cs="Times New Roman" w:eastAsiaTheme="minorEastAsia"/>
                <w:b w:val="0"/>
                <w:bCs w:val="0"/>
                <w:color w:val="auto"/>
                <w:sz w:val="24"/>
                <w:szCs w:val="24"/>
                <w:highlight w:val="none"/>
              </w:rPr>
              <w:t>项目危险物质Q=</w:t>
            </w:r>
            <w:r>
              <w:rPr>
                <w:rFonts w:hint="default" w:ascii="Times New Roman" w:hAnsi="Times New Roman" w:cs="Times New Roman" w:eastAsiaTheme="minorEastAsia"/>
                <w:b w:val="0"/>
                <w:bCs w:val="0"/>
                <w:color w:val="auto"/>
                <w:sz w:val="24"/>
                <w:szCs w:val="24"/>
                <w:highlight w:val="none"/>
                <w:lang w:val="en-US" w:eastAsia="zh-CN"/>
              </w:rPr>
              <w:t>0.0005</w:t>
            </w:r>
            <w:r>
              <w:rPr>
                <w:rFonts w:hint="default" w:ascii="Times New Roman" w:hAnsi="Times New Roman" w:cs="Times New Roman" w:eastAsiaTheme="minorEastAsia"/>
                <w:b w:val="0"/>
                <w:bCs w:val="0"/>
                <w:color w:val="auto"/>
                <w:sz w:val="24"/>
                <w:szCs w:val="24"/>
                <w:highlight w:val="none"/>
              </w:rPr>
              <w:t>＜1，</w:t>
            </w:r>
            <w:r>
              <w:rPr>
                <w:rFonts w:hint="default" w:ascii="Times New Roman" w:hAnsi="Times New Roman" w:cs="Times New Roman" w:eastAsiaTheme="minorEastAsia"/>
                <w:b w:val="0"/>
                <w:bCs w:val="0"/>
                <w:color w:val="auto"/>
                <w:sz w:val="24"/>
                <w:szCs w:val="24"/>
                <w:highlight w:val="none"/>
                <w:lang w:val="en-US" w:eastAsia="zh-CN"/>
              </w:rPr>
              <w:t>无需进行专项评价</w:t>
            </w:r>
            <w:r>
              <w:rPr>
                <w:rFonts w:hint="default" w:ascii="Times New Roman" w:hAnsi="Times New Roman" w:cs="Times New Roman" w:eastAsiaTheme="minorEastAsia"/>
                <w:b w:val="0"/>
                <w:bCs w:val="0"/>
                <w:color w:val="auto"/>
                <w:sz w:val="24"/>
                <w:szCs w:val="24"/>
                <w:highlight w:val="none"/>
              </w:rPr>
              <w:t>。</w:t>
            </w:r>
          </w:p>
          <w:p w14:paraId="03358025">
            <w:pPr>
              <w:pStyle w:val="19"/>
              <w:adjustRightInd w:val="0"/>
              <w:ind w:firstLine="482" w:firstLineChars="200"/>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w:t>
            </w:r>
            <w:r>
              <w:rPr>
                <w:rFonts w:hint="default" w:ascii="Times New Roman" w:hAnsi="Times New Roman" w:cs="Times New Roman" w:eastAsiaTheme="minorEastAsia"/>
                <w:color w:val="auto"/>
                <w:sz w:val="24"/>
                <w:highlight w:val="none"/>
                <w:lang w:val="en-US" w:eastAsia="zh-CN"/>
              </w:rPr>
              <w:t>3</w:t>
            </w:r>
            <w:r>
              <w:rPr>
                <w:rFonts w:hint="default" w:ascii="Times New Roman" w:hAnsi="Times New Roman" w:cs="Times New Roman" w:eastAsiaTheme="minorEastAsia"/>
                <w:color w:val="auto"/>
                <w:sz w:val="24"/>
                <w:highlight w:val="none"/>
              </w:rPr>
              <w:t>）可能影响途径</w:t>
            </w:r>
          </w:p>
          <w:p w14:paraId="23D833AD">
            <w:pPr>
              <w:spacing w:line="360" w:lineRule="auto"/>
              <w:ind w:firstLine="480" w:firstLineChars="200"/>
              <w:rPr>
                <w:rFonts w:hint="default" w:ascii="Times New Roman" w:hAnsi="Times New Roman" w:cs="Times New Roman" w:eastAsiaTheme="minorEastAsia"/>
                <w:color w:val="auto"/>
                <w:sz w:val="24"/>
                <w:szCs w:val="28"/>
                <w:highlight w:val="none"/>
              </w:rPr>
            </w:pPr>
            <w:r>
              <w:rPr>
                <w:rFonts w:hint="default" w:ascii="Times New Roman" w:hAnsi="Times New Roman" w:cs="Times New Roman" w:eastAsiaTheme="minorEastAsia"/>
                <w:color w:val="auto"/>
                <w:sz w:val="24"/>
                <w:szCs w:val="28"/>
                <w:highlight w:val="none"/>
                <w:lang w:val="en-US" w:eastAsia="zh-CN"/>
              </w:rPr>
              <w:t>矿物油</w:t>
            </w:r>
            <w:r>
              <w:rPr>
                <w:rFonts w:hint="default" w:ascii="Times New Roman" w:hAnsi="Times New Roman" w:cs="Times New Roman" w:eastAsiaTheme="minorEastAsia"/>
                <w:color w:val="auto"/>
                <w:sz w:val="24"/>
                <w:szCs w:val="28"/>
                <w:highlight w:val="none"/>
              </w:rPr>
              <w:t>暂存</w:t>
            </w:r>
            <w:r>
              <w:rPr>
                <w:rFonts w:hint="default" w:ascii="Times New Roman" w:hAnsi="Times New Roman" w:cs="Times New Roman" w:eastAsiaTheme="minorEastAsia"/>
                <w:color w:val="auto"/>
                <w:sz w:val="24"/>
                <w:szCs w:val="28"/>
                <w:highlight w:val="none"/>
                <w:lang w:val="en-US" w:eastAsia="zh-CN"/>
              </w:rPr>
              <w:t>库</w:t>
            </w:r>
            <w:r>
              <w:rPr>
                <w:rFonts w:hint="default" w:ascii="Times New Roman" w:hAnsi="Times New Roman" w:cs="Times New Roman" w:eastAsiaTheme="minorEastAsia"/>
                <w:color w:val="auto"/>
                <w:sz w:val="24"/>
                <w:szCs w:val="28"/>
                <w:highlight w:val="none"/>
              </w:rPr>
              <w:t>及</w:t>
            </w:r>
            <w:r>
              <w:rPr>
                <w:rFonts w:hint="default" w:ascii="Times New Roman" w:hAnsi="Times New Roman" w:cs="Times New Roman" w:eastAsiaTheme="minorEastAsia"/>
                <w:color w:val="auto"/>
                <w:sz w:val="24"/>
                <w:szCs w:val="28"/>
                <w:highlight w:val="none"/>
                <w:lang w:eastAsia="zh-CN"/>
              </w:rPr>
              <w:t>危废暂存库</w:t>
            </w:r>
            <w:r>
              <w:rPr>
                <w:rFonts w:hint="default" w:ascii="Times New Roman" w:hAnsi="Times New Roman" w:cs="Times New Roman" w:eastAsiaTheme="minorEastAsia"/>
                <w:color w:val="auto"/>
                <w:sz w:val="24"/>
                <w:szCs w:val="28"/>
                <w:highlight w:val="none"/>
              </w:rPr>
              <w:t>管理不善，导致危险物质无组织流散，造成地下水及土壤环境污染事故。</w:t>
            </w:r>
          </w:p>
          <w:p w14:paraId="6C0B6608">
            <w:pPr>
              <w:spacing w:line="360" w:lineRule="auto"/>
              <w:ind w:firstLine="482" w:firstLineChars="200"/>
              <w:rPr>
                <w:rFonts w:hint="default" w:ascii="Times New Roman" w:hAnsi="Times New Roman" w:cs="Times New Roman" w:eastAsiaTheme="minorEastAsia"/>
                <w:b/>
                <w:bCs/>
                <w:color w:val="auto"/>
                <w:sz w:val="24"/>
                <w:highlight w:val="none"/>
              </w:rPr>
            </w:pPr>
            <w:bookmarkStart w:id="35" w:name="_bookmark185"/>
            <w:bookmarkEnd w:id="35"/>
            <w:bookmarkStart w:id="36" w:name="8.4环境风险分析"/>
            <w:bookmarkEnd w:id="36"/>
            <w:r>
              <w:rPr>
                <w:rFonts w:hint="default" w:ascii="Times New Roman" w:hAnsi="Times New Roman" w:cs="Times New Roman" w:eastAsiaTheme="minorEastAsia"/>
                <w:b/>
                <w:bCs/>
                <w:color w:val="auto"/>
                <w:sz w:val="24"/>
                <w:szCs w:val="28"/>
                <w:highlight w:val="none"/>
              </w:rPr>
              <w:t>（</w:t>
            </w:r>
            <w:r>
              <w:rPr>
                <w:rFonts w:hint="default" w:ascii="Times New Roman" w:hAnsi="Times New Roman" w:cs="Times New Roman" w:eastAsiaTheme="minorEastAsia"/>
                <w:b/>
                <w:bCs/>
                <w:color w:val="auto"/>
                <w:sz w:val="24"/>
                <w:szCs w:val="28"/>
                <w:highlight w:val="none"/>
                <w:lang w:val="en-US" w:eastAsia="zh-CN"/>
              </w:rPr>
              <w:t>4</w:t>
            </w:r>
            <w:r>
              <w:rPr>
                <w:rFonts w:hint="default" w:ascii="Times New Roman" w:hAnsi="Times New Roman" w:cs="Times New Roman" w:eastAsiaTheme="minorEastAsia"/>
                <w:b/>
                <w:bCs/>
                <w:color w:val="auto"/>
                <w:sz w:val="24"/>
                <w:szCs w:val="28"/>
                <w:highlight w:val="none"/>
              </w:rPr>
              <w:t>）</w:t>
            </w:r>
            <w:r>
              <w:rPr>
                <w:rFonts w:hint="default" w:ascii="Times New Roman" w:hAnsi="Times New Roman" w:cs="Times New Roman" w:eastAsiaTheme="minorEastAsia"/>
                <w:b/>
                <w:bCs/>
                <w:color w:val="auto"/>
                <w:sz w:val="24"/>
                <w:highlight w:val="none"/>
              </w:rPr>
              <w:t>环境风险防范措施</w:t>
            </w:r>
            <w:bookmarkStart w:id="37" w:name="_bookmark189"/>
            <w:bookmarkEnd w:id="37"/>
          </w:p>
          <w:p w14:paraId="320DCF02">
            <w:pPr>
              <w:spacing w:line="360" w:lineRule="auto"/>
              <w:ind w:firstLine="480" w:firstLineChars="200"/>
              <w:rPr>
                <w:rFonts w:hint="default" w:ascii="Times New Roman" w:hAnsi="Times New Roman" w:cs="Times New Roman" w:eastAsiaTheme="minorEastAsia"/>
                <w:color w:val="auto"/>
                <w:sz w:val="24"/>
                <w:szCs w:val="28"/>
                <w:highlight w:val="none"/>
              </w:rPr>
            </w:pPr>
            <w:bookmarkStart w:id="38" w:name="_bookmark194"/>
            <w:bookmarkEnd w:id="38"/>
            <w:bookmarkStart w:id="39" w:name="7.7.5环境风险防范措施及应急要求"/>
            <w:bookmarkEnd w:id="39"/>
            <w:r>
              <w:rPr>
                <w:rFonts w:hint="default" w:ascii="Times New Roman" w:hAnsi="Times New Roman" w:cs="Times New Roman" w:eastAsiaTheme="minorEastAsia"/>
                <w:color w:val="auto"/>
                <w:sz w:val="24"/>
                <w:szCs w:val="28"/>
                <w:highlight w:val="none"/>
              </w:rPr>
              <w:t>根据项目实际情况，需采取的风险预防措施见下表。</w:t>
            </w:r>
          </w:p>
          <w:p w14:paraId="4CEC6A0F">
            <w:pPr>
              <w:jc w:val="center"/>
              <w:rPr>
                <w:rFonts w:hint="default" w:ascii="Times New Roman" w:hAnsi="Times New Roman" w:cs="Times New Roman" w:eastAsiaTheme="minorEastAsia"/>
                <w:b/>
                <w:bCs/>
                <w:color w:val="auto"/>
                <w:sz w:val="24"/>
                <w:highlight w:val="none"/>
                <w:lang w:val="zh-CN"/>
              </w:rPr>
            </w:pPr>
            <w:r>
              <w:rPr>
                <w:rFonts w:hint="default" w:ascii="Times New Roman" w:hAnsi="Times New Roman" w:cs="Times New Roman" w:eastAsiaTheme="minorEastAsia"/>
                <w:b/>
                <w:bCs/>
                <w:color w:val="auto"/>
                <w:sz w:val="24"/>
                <w:highlight w:val="none"/>
                <w:lang w:val="zh-CN"/>
              </w:rPr>
              <w:t>表</w:t>
            </w:r>
            <w:r>
              <w:rPr>
                <w:rFonts w:hint="default" w:ascii="Times New Roman" w:hAnsi="Times New Roman" w:cs="Times New Roman" w:eastAsiaTheme="minorEastAsia"/>
                <w:b/>
                <w:bCs/>
                <w:color w:val="auto"/>
                <w:sz w:val="24"/>
                <w:highlight w:val="none"/>
              </w:rPr>
              <w:t>4-1</w:t>
            </w:r>
            <w:r>
              <w:rPr>
                <w:rFonts w:hint="eastAsia" w:ascii="Times New Roman" w:hAnsi="Times New Roman" w:cs="Times New Roman" w:eastAsiaTheme="minorEastAsia"/>
                <w:b/>
                <w:bCs/>
                <w:color w:val="auto"/>
                <w:sz w:val="24"/>
                <w:highlight w:val="none"/>
                <w:lang w:val="en-US" w:eastAsia="zh-CN"/>
              </w:rPr>
              <w:t>6</w:t>
            </w:r>
            <w:r>
              <w:rPr>
                <w:rFonts w:hint="default" w:ascii="Times New Roman" w:hAnsi="Times New Roman" w:cs="Times New Roman" w:eastAsiaTheme="minorEastAsia"/>
                <w:b/>
                <w:bCs/>
                <w:color w:val="auto"/>
                <w:sz w:val="24"/>
                <w:highlight w:val="none"/>
                <w:lang w:val="en-US" w:eastAsia="zh-CN"/>
              </w:rPr>
              <w:t xml:space="preserve">  </w:t>
            </w:r>
            <w:r>
              <w:rPr>
                <w:rFonts w:hint="default" w:ascii="Times New Roman" w:hAnsi="Times New Roman" w:cs="Times New Roman" w:eastAsiaTheme="minorEastAsia"/>
                <w:b/>
                <w:bCs/>
                <w:color w:val="auto"/>
                <w:sz w:val="24"/>
                <w:highlight w:val="none"/>
                <w:lang w:val="zh-CN"/>
              </w:rPr>
              <w:t>本项目主要地下水风险预防措施</w:t>
            </w:r>
          </w:p>
          <w:bookmarkEnd w:id="26"/>
          <w:bookmarkEnd w:id="27"/>
          <w:bookmarkEnd w:id="28"/>
          <w:bookmarkEnd w:id="29"/>
          <w:bookmarkEnd w:id="30"/>
          <w:bookmarkEnd w:id="31"/>
          <w:bookmarkEnd w:id="32"/>
          <w:bookmarkEnd w:id="33"/>
          <w:bookmarkEnd w:id="34"/>
          <w:tbl>
            <w:tblPr>
              <w:tblStyle w:val="23"/>
              <w:tblW w:w="8439"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6"/>
              <w:gridCol w:w="6903"/>
            </w:tblGrid>
            <w:tr w14:paraId="1F282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910" w:type="pct"/>
                  <w:tcBorders>
                    <w:tl2br w:val="nil"/>
                    <w:tr2bl w:val="nil"/>
                  </w:tcBorders>
                  <w:noWrap/>
                  <w:vAlign w:val="center"/>
                </w:tcPr>
                <w:p w14:paraId="04AAB9DA">
                  <w:pPr>
                    <w:jc w:val="center"/>
                    <w:rPr>
                      <w:rFonts w:hint="default" w:ascii="Times New Roman" w:hAnsi="Times New Roman" w:cs="Times New Roman" w:eastAsiaTheme="minorEastAsia"/>
                      <w:b/>
                      <w:bCs/>
                      <w:color w:val="auto"/>
                      <w:szCs w:val="21"/>
                      <w:highlight w:val="none"/>
                    </w:rPr>
                  </w:pPr>
                  <w:r>
                    <w:rPr>
                      <w:rFonts w:hint="default" w:ascii="Times New Roman" w:hAnsi="Times New Roman" w:cs="Times New Roman" w:eastAsiaTheme="minorEastAsia"/>
                      <w:b/>
                      <w:bCs/>
                      <w:color w:val="auto"/>
                      <w:szCs w:val="21"/>
                      <w:highlight w:val="none"/>
                    </w:rPr>
                    <w:t>环境风险源</w:t>
                  </w:r>
                </w:p>
              </w:tc>
              <w:tc>
                <w:tcPr>
                  <w:tcW w:w="4089" w:type="pct"/>
                  <w:tcBorders>
                    <w:tl2br w:val="nil"/>
                    <w:tr2bl w:val="nil"/>
                  </w:tcBorders>
                  <w:noWrap/>
                  <w:vAlign w:val="center"/>
                </w:tcPr>
                <w:p w14:paraId="3D85A241">
                  <w:pPr>
                    <w:jc w:val="center"/>
                    <w:rPr>
                      <w:rFonts w:hint="default" w:ascii="Times New Roman" w:hAnsi="Times New Roman" w:cs="Times New Roman" w:eastAsiaTheme="minorEastAsia"/>
                      <w:b/>
                      <w:bCs/>
                      <w:color w:val="auto"/>
                      <w:szCs w:val="21"/>
                      <w:highlight w:val="none"/>
                    </w:rPr>
                  </w:pPr>
                  <w:r>
                    <w:rPr>
                      <w:rFonts w:hint="default" w:ascii="Times New Roman" w:hAnsi="Times New Roman" w:cs="Times New Roman" w:eastAsiaTheme="minorEastAsia"/>
                      <w:b/>
                      <w:bCs/>
                      <w:color w:val="auto"/>
                      <w:szCs w:val="21"/>
                      <w:highlight w:val="none"/>
                    </w:rPr>
                    <w:t>主要预防措施</w:t>
                  </w:r>
                </w:p>
              </w:tc>
            </w:tr>
            <w:tr w14:paraId="4B835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910" w:type="pct"/>
                  <w:tcBorders>
                    <w:tl2br w:val="nil"/>
                    <w:tr2bl w:val="nil"/>
                  </w:tcBorders>
                  <w:noWrap/>
                  <w:vAlign w:val="center"/>
                </w:tcPr>
                <w:p w14:paraId="2141B020">
                  <w:pPr>
                    <w:jc w:val="center"/>
                    <w:rPr>
                      <w:rFonts w:hint="default" w:ascii="Times New Roman" w:hAnsi="Times New Roman" w:cs="Times New Roman" w:eastAsiaTheme="minorEastAsia"/>
                      <w:color w:val="auto"/>
                      <w:szCs w:val="21"/>
                      <w:highlight w:val="none"/>
                      <w:lang w:val="zh-CN"/>
                    </w:rPr>
                  </w:pPr>
                  <w:r>
                    <w:rPr>
                      <w:rFonts w:hint="default" w:ascii="Times New Roman" w:hAnsi="Times New Roman" w:cs="Times New Roman" w:eastAsiaTheme="minorEastAsia"/>
                      <w:color w:val="auto"/>
                      <w:sz w:val="21"/>
                      <w:szCs w:val="22"/>
                      <w:highlight w:val="none"/>
                      <w:lang w:val="en-US" w:eastAsia="zh-CN"/>
                    </w:rPr>
                    <w:t>矿物油</w:t>
                  </w:r>
                  <w:r>
                    <w:rPr>
                      <w:rFonts w:hint="default" w:ascii="Times New Roman" w:hAnsi="Times New Roman" w:cs="Times New Roman" w:eastAsiaTheme="minorEastAsia"/>
                      <w:color w:val="auto"/>
                      <w:szCs w:val="21"/>
                      <w:highlight w:val="none"/>
                    </w:rPr>
                    <w:t>暂存</w:t>
                  </w:r>
                  <w:r>
                    <w:rPr>
                      <w:rFonts w:hint="default" w:ascii="Times New Roman" w:hAnsi="Times New Roman" w:cs="Times New Roman" w:eastAsiaTheme="minorEastAsia"/>
                      <w:color w:val="auto"/>
                      <w:szCs w:val="21"/>
                      <w:highlight w:val="none"/>
                      <w:lang w:val="en-US" w:eastAsia="zh-CN"/>
                    </w:rPr>
                    <w:t>库</w:t>
                  </w:r>
                </w:p>
              </w:tc>
              <w:tc>
                <w:tcPr>
                  <w:tcW w:w="4089" w:type="pct"/>
                  <w:vMerge w:val="restart"/>
                  <w:tcBorders>
                    <w:tl2br w:val="nil"/>
                    <w:tr2bl w:val="nil"/>
                  </w:tcBorders>
                  <w:noWrap/>
                </w:tcPr>
                <w:p w14:paraId="0D5ECFB3">
                  <w:pPr>
                    <w:ind w:firstLine="420" w:firstLineChars="200"/>
                    <w:rPr>
                      <w:rFonts w:hint="default" w:ascii="Times New Roman" w:hAnsi="Times New Roman" w:eastAsia="宋体" w:cs="Times New Roman"/>
                      <w:color w:val="auto"/>
                      <w:szCs w:val="21"/>
                      <w:highlight w:val="none"/>
                      <w:lang w:eastAsia="zh-CN"/>
                    </w:rPr>
                  </w:pPr>
                  <w:r>
                    <w:rPr>
                      <w:rFonts w:hint="default" w:ascii="Times New Roman" w:hAnsi="Times New Roman" w:eastAsia="宋体" w:cs="Times New Roman"/>
                      <w:bCs/>
                      <w:color w:val="auto"/>
                      <w:szCs w:val="21"/>
                      <w:highlight w:val="none"/>
                    </w:rPr>
                    <w:t>按照分区防渗要求，进行</w:t>
                  </w:r>
                  <w:r>
                    <w:rPr>
                      <w:rFonts w:hint="default" w:ascii="Times New Roman" w:hAnsi="Times New Roman" w:eastAsia="宋体" w:cs="Times New Roman"/>
                      <w:color w:val="auto"/>
                      <w:szCs w:val="21"/>
                      <w:highlight w:val="none"/>
                    </w:rPr>
                    <w:t>重点防渗处理，防止危险物质下渗进入地基下之土壤层及地下水层；暂存容器下方设置托盘防止渗漏；同时，</w:t>
                  </w:r>
                  <w:r>
                    <w:rPr>
                      <w:rFonts w:hint="default" w:ascii="Times New Roman" w:hAnsi="Times New Roman" w:eastAsia="宋体" w:cs="Times New Roman"/>
                      <w:color w:val="auto"/>
                      <w:highlight w:val="none"/>
                    </w:rPr>
                    <w:t>配备必要的消防灭火器材、消防砂以及防毒等个人防护器材，并确保其处于完好状态，如安全眼镜、防护手套等</w:t>
                  </w:r>
                  <w:r>
                    <w:rPr>
                      <w:rFonts w:hint="default" w:ascii="Times New Roman" w:hAnsi="Times New Roman" w:eastAsia="宋体" w:cs="Times New Roman"/>
                      <w:color w:val="auto"/>
                      <w:highlight w:val="none"/>
                      <w:lang w:eastAsia="zh-CN"/>
                    </w:rPr>
                    <w:t>；</w:t>
                  </w:r>
                  <w:r>
                    <w:rPr>
                      <w:rFonts w:hint="default" w:ascii="Times New Roman" w:hAnsi="Times New Roman" w:eastAsia="宋体" w:cs="Times New Roman"/>
                      <w:color w:val="auto"/>
                      <w:highlight w:val="none"/>
                      <w:lang w:val="en-US" w:eastAsia="zh-CN"/>
                    </w:rPr>
                    <w:t>编制</w:t>
                  </w:r>
                  <w:r>
                    <w:rPr>
                      <w:rFonts w:hint="default" w:ascii="Times New Roman" w:hAnsi="Times New Roman" w:eastAsia="宋体" w:cs="Times New Roman"/>
                      <w:color w:val="auto"/>
                      <w:highlight w:val="none"/>
                      <w:lang w:eastAsia="zh-CN"/>
                    </w:rPr>
                    <w:t>突发环境事件应急预案。</w:t>
                  </w:r>
                </w:p>
              </w:tc>
            </w:tr>
            <w:tr w14:paraId="627BE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910" w:type="pct"/>
                  <w:tcBorders>
                    <w:tl2br w:val="nil"/>
                    <w:tr2bl w:val="nil"/>
                  </w:tcBorders>
                  <w:noWrap/>
                  <w:vAlign w:val="center"/>
                </w:tcPr>
                <w:p w14:paraId="1BED4F19">
                  <w:pPr>
                    <w:jc w:val="center"/>
                    <w:rPr>
                      <w:rFonts w:hint="default" w:ascii="Times New Roman" w:hAnsi="Times New Roman" w:cs="Times New Roman" w:eastAsiaTheme="minorEastAsia"/>
                      <w:color w:val="auto"/>
                      <w:szCs w:val="21"/>
                      <w:highlight w:val="none"/>
                      <w:lang w:val="zh-CN" w:eastAsia="zh-CN"/>
                    </w:rPr>
                  </w:pPr>
                  <w:r>
                    <w:rPr>
                      <w:rFonts w:hint="default" w:ascii="Times New Roman" w:hAnsi="Times New Roman" w:cs="Times New Roman" w:eastAsiaTheme="minorEastAsia"/>
                      <w:color w:val="auto"/>
                      <w:szCs w:val="21"/>
                      <w:highlight w:val="none"/>
                      <w:lang w:eastAsia="zh-CN"/>
                    </w:rPr>
                    <w:t>危废暂存库</w:t>
                  </w:r>
                </w:p>
              </w:tc>
              <w:tc>
                <w:tcPr>
                  <w:tcW w:w="4089" w:type="pct"/>
                  <w:vMerge w:val="continue"/>
                  <w:tcBorders>
                    <w:tl2br w:val="nil"/>
                    <w:tr2bl w:val="nil"/>
                  </w:tcBorders>
                  <w:noWrap/>
                </w:tcPr>
                <w:p w14:paraId="3E589837">
                  <w:pPr>
                    <w:ind w:firstLine="420" w:firstLineChars="200"/>
                    <w:rPr>
                      <w:rFonts w:hint="default" w:ascii="Times New Roman" w:hAnsi="Times New Roman" w:cs="Times New Roman" w:eastAsiaTheme="minorEastAsia"/>
                      <w:color w:val="auto"/>
                      <w:szCs w:val="21"/>
                      <w:highlight w:val="none"/>
                    </w:rPr>
                  </w:pPr>
                </w:p>
              </w:tc>
            </w:tr>
          </w:tbl>
          <w:p w14:paraId="017A594E">
            <w:pPr>
              <w:pStyle w:val="8"/>
              <w:rPr>
                <w:rFonts w:hint="default" w:ascii="Times New Roman" w:hAnsi="Times New Roman" w:cs="Times New Roman"/>
                <w:color w:val="auto"/>
                <w:highlight w:val="none"/>
                <w:lang w:val="en-US" w:eastAsia="zh-CN"/>
              </w:rPr>
            </w:pPr>
          </w:p>
          <w:p w14:paraId="685FE829">
            <w:pPr>
              <w:rPr>
                <w:rFonts w:hint="default" w:ascii="Times New Roman" w:hAnsi="Times New Roman" w:cs="Times New Roman"/>
                <w:color w:val="auto"/>
                <w:highlight w:val="none"/>
                <w:lang w:val="en-US" w:eastAsia="zh-CN"/>
              </w:rPr>
            </w:pPr>
          </w:p>
          <w:p w14:paraId="41D6D1DF">
            <w:pPr>
              <w:rPr>
                <w:rFonts w:hint="default" w:ascii="Times New Roman" w:hAnsi="Times New Roman" w:cs="Times New Roman"/>
                <w:color w:val="auto"/>
                <w:highlight w:val="none"/>
                <w:lang w:val="en-US" w:eastAsia="zh-CN"/>
              </w:rPr>
            </w:pPr>
          </w:p>
        </w:tc>
      </w:tr>
    </w:tbl>
    <w:p w14:paraId="5439ED4A">
      <w:pPr>
        <w:pStyle w:val="18"/>
        <w:adjustRightInd w:val="0"/>
        <w:snapToGrid w:val="0"/>
        <w:spacing w:before="100" w:after="100"/>
        <w:jc w:val="center"/>
        <w:outlineLvl w:val="0"/>
        <w:rPr>
          <w:rFonts w:hint="default" w:ascii="Times New Roman" w:hAnsi="Times New Roman" w:eastAsia="黑体" w:cs="Times New Roman"/>
          <w:snapToGrid w:val="0"/>
          <w:color w:val="auto"/>
          <w:kern w:val="0"/>
          <w:sz w:val="30"/>
          <w:szCs w:val="30"/>
          <w:highlight w:val="none"/>
          <w:lang w:val="en-US" w:eastAsia="zh-CN" w:bidi="ar-SA"/>
        </w:rPr>
        <w:sectPr>
          <w:pgSz w:w="11906" w:h="16838"/>
          <w:pgMar w:top="1417" w:right="1417" w:bottom="1417" w:left="1417" w:header="851" w:footer="992" w:gutter="0"/>
          <w:pgBorders>
            <w:top w:val="none" w:sz="0" w:space="0"/>
            <w:left w:val="none" w:sz="0" w:space="0"/>
            <w:bottom w:val="none" w:sz="0" w:space="0"/>
            <w:right w:val="none" w:sz="0" w:space="0"/>
          </w:pgBorders>
          <w:pgNumType w:fmt="decimal"/>
          <w:cols w:space="0" w:num="1"/>
          <w:docGrid w:type="lines" w:linePitch="312" w:charSpace="0"/>
        </w:sectPr>
      </w:pPr>
    </w:p>
    <w:p w14:paraId="52F162F7">
      <w:pPr>
        <w:pStyle w:val="18"/>
        <w:adjustRightInd w:val="0"/>
        <w:snapToGrid w:val="0"/>
        <w:spacing w:before="100" w:after="100"/>
        <w:jc w:val="center"/>
        <w:outlineLvl w:val="0"/>
        <w:rPr>
          <w:rFonts w:hint="default" w:ascii="Times New Roman" w:hAnsi="Times New Roman" w:eastAsia="黑体" w:cs="Times New Roman"/>
          <w:snapToGrid w:val="0"/>
          <w:color w:val="auto"/>
          <w:kern w:val="0"/>
          <w:sz w:val="30"/>
          <w:szCs w:val="30"/>
          <w:highlight w:val="none"/>
          <w:lang w:val="en-US" w:eastAsia="zh-CN" w:bidi="ar-SA"/>
        </w:rPr>
      </w:pPr>
      <w:r>
        <w:rPr>
          <w:rFonts w:hint="default" w:ascii="Times New Roman" w:hAnsi="Times New Roman" w:eastAsia="黑体" w:cs="Times New Roman"/>
          <w:snapToGrid w:val="0"/>
          <w:color w:val="auto"/>
          <w:kern w:val="0"/>
          <w:sz w:val="30"/>
          <w:szCs w:val="30"/>
          <w:highlight w:val="none"/>
          <w:lang w:val="en-US" w:eastAsia="zh-CN" w:bidi="ar-SA"/>
        </w:rPr>
        <w:t>五、</w:t>
      </w:r>
      <w:bookmarkStart w:id="40" w:name="_Hlk54167917"/>
      <w:r>
        <w:rPr>
          <w:rFonts w:hint="default" w:ascii="Times New Roman" w:hAnsi="Times New Roman" w:eastAsia="黑体" w:cs="Times New Roman"/>
          <w:snapToGrid w:val="0"/>
          <w:color w:val="auto"/>
          <w:kern w:val="0"/>
          <w:sz w:val="30"/>
          <w:szCs w:val="30"/>
          <w:highlight w:val="none"/>
          <w:lang w:val="en-US" w:eastAsia="zh-CN" w:bidi="ar-SA"/>
        </w:rPr>
        <w:t>环境保护措施监督检查清单</w:t>
      </w:r>
      <w:bookmarkEnd w:id="40"/>
    </w:p>
    <w:tbl>
      <w:tblPr>
        <w:tblStyle w:val="23"/>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18"/>
        <w:gridCol w:w="1924"/>
        <w:gridCol w:w="1459"/>
        <w:gridCol w:w="2429"/>
        <w:gridCol w:w="2658"/>
      </w:tblGrid>
      <w:tr w14:paraId="104F2E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0" w:type="pct"/>
            <w:tcBorders>
              <w:tl2br w:val="nil"/>
              <w:tr2bl w:val="nil"/>
            </w:tcBorders>
            <w:noWrap/>
          </w:tcPr>
          <w:p w14:paraId="186DDEAA">
            <w:pPr>
              <w:jc w:val="right"/>
              <w:rPr>
                <w:rFonts w:hint="default" w:ascii="Times New Roman" w:hAnsi="Times New Roman" w:cs="Times New Roman" w:eastAsiaTheme="minorEastAsia"/>
                <w:b/>
                <w:bCs/>
                <w:color w:val="auto"/>
                <w:sz w:val="24"/>
                <w:highlight w:val="none"/>
              </w:rPr>
            </w:pPr>
            <w:r>
              <w:rPr>
                <w:rFonts w:hint="default" w:ascii="Times New Roman" w:hAnsi="Times New Roman" w:cs="Times New Roman"/>
                <w:b/>
                <w:bCs/>
                <w:color w:val="auto"/>
                <w:sz w:val="24"/>
                <w:highlight w:val="none"/>
              </w:rPr>
              <mc:AlternateContent>
                <mc:Choice Requires="wps">
                  <w:drawing>
                    <wp:anchor distT="0" distB="0" distL="114300" distR="114300" simplePos="0" relativeHeight="251663360" behindDoc="0" locked="0" layoutInCell="1" allowOverlap="1">
                      <wp:simplePos x="0" y="0"/>
                      <wp:positionH relativeFrom="column">
                        <wp:posOffset>-61595</wp:posOffset>
                      </wp:positionH>
                      <wp:positionV relativeFrom="paragraph">
                        <wp:posOffset>-2540</wp:posOffset>
                      </wp:positionV>
                      <wp:extent cx="513080" cy="393065"/>
                      <wp:effectExtent l="3810" t="5080" r="16510" b="20955"/>
                      <wp:wrapNone/>
                      <wp:docPr id="97" name="直接连接符 4"/>
                      <wp:cNvGraphicFramePr/>
                      <a:graphic xmlns:a="http://schemas.openxmlformats.org/drawingml/2006/main">
                        <a:graphicData uri="http://schemas.microsoft.com/office/word/2010/wordprocessingShape">
                          <wps:wsp>
                            <wps:cNvCnPr/>
                            <wps:spPr>
                              <a:xfrm>
                                <a:off x="839470" y="1312545"/>
                                <a:ext cx="513080" cy="393065"/>
                              </a:xfrm>
                              <a:prstGeom prst="line">
                                <a:avLst/>
                              </a:prstGeom>
                              <a:noFill/>
                              <a:ln w="12700" cap="flat" cmpd="sng" algn="ctr">
                                <a:solidFill>
                                  <a:srgbClr val="000000"/>
                                </a:solidFill>
                                <a:prstDash val="solid"/>
                                <a:miter lim="800000"/>
                              </a:ln>
                              <a:effectLst/>
                            </wps:spPr>
                            <wps:bodyPr/>
                          </wps:wsp>
                        </a:graphicData>
                      </a:graphic>
                    </wp:anchor>
                  </w:drawing>
                </mc:Choice>
                <mc:Fallback>
                  <w:pict>
                    <v:line id="直接连接符 4" o:spid="_x0000_s1026" o:spt="20" style="position:absolute;left:0pt;margin-left:-4.85pt;margin-top:-0.2pt;height:30.95pt;width:40.4pt;z-index:251663360;mso-width-relative:page;mso-height-relative:page;" filled="f" stroked="t" coordsize="21600,21600" o:gfxdata="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9E9CxdcAAAAGAQAADwAAAAAAAAABACAAAAAiAAAAZHJzL2Rvd25yZXYueG1s&#10;UEsBAhQAFAAAAAgAh07iQFDroyL5AQAA0AMAAA4AAAAAAAAAAQAgAAAAJgEAAGRycy9lMm9Eb2Mu&#10;eG1sUEsFBgAAAAAGAAYAWQEAAJEFAAAAAA==&#10;">
                      <v:fill on="f" focussize="0,0"/>
                      <v:stroke weight="1pt" color="#000000" miterlimit="8" joinstyle="miter"/>
                      <v:imagedata o:title=""/>
                      <o:lock v:ext="edit" aspectratio="f"/>
                    </v:line>
                  </w:pict>
                </mc:Fallback>
              </mc:AlternateContent>
            </w:r>
            <w:r>
              <w:rPr>
                <w:rFonts w:hint="default" w:ascii="Times New Roman" w:hAnsi="Times New Roman" w:cs="Times New Roman" w:eastAsiaTheme="minorEastAsia"/>
                <w:b/>
                <w:bCs/>
                <w:color w:val="auto"/>
                <w:sz w:val="24"/>
                <w:highlight w:val="none"/>
              </w:rPr>
              <w:t>内容</w:t>
            </w:r>
          </w:p>
          <w:p w14:paraId="2B6BAED5">
            <w:pPr>
              <w:rPr>
                <w:rFonts w:hint="default" w:ascii="Times New Roman" w:hAnsi="Times New Roman" w:cs="Times New Roman" w:eastAsiaTheme="minorEastAsia"/>
                <w:b/>
                <w:bCs/>
                <w:color w:val="auto"/>
                <w:sz w:val="24"/>
                <w:highlight w:val="none"/>
              </w:rPr>
            </w:pPr>
            <w:r>
              <w:rPr>
                <w:rFonts w:hint="default" w:ascii="Times New Roman" w:hAnsi="Times New Roman" w:cs="Times New Roman" w:eastAsiaTheme="minorEastAsia"/>
                <w:b/>
                <w:bCs/>
                <w:color w:val="auto"/>
                <w:sz w:val="24"/>
                <w:highlight w:val="none"/>
              </w:rPr>
              <w:t>要素</w:t>
            </w:r>
          </w:p>
        </w:tc>
        <w:tc>
          <w:tcPr>
            <w:tcW w:w="1035" w:type="pct"/>
            <w:tcBorders>
              <w:tl2br w:val="nil"/>
              <w:tr2bl w:val="nil"/>
            </w:tcBorders>
            <w:noWrap/>
            <w:vAlign w:val="center"/>
          </w:tcPr>
          <w:p w14:paraId="038F4303">
            <w:pPr>
              <w:jc w:val="center"/>
              <w:rPr>
                <w:rFonts w:hint="default" w:ascii="Times New Roman" w:hAnsi="Times New Roman" w:cs="Times New Roman" w:eastAsiaTheme="minorEastAsia"/>
                <w:b/>
                <w:bCs/>
                <w:color w:val="auto"/>
                <w:sz w:val="24"/>
                <w:highlight w:val="none"/>
              </w:rPr>
            </w:pPr>
            <w:r>
              <w:rPr>
                <w:rFonts w:hint="default" w:ascii="Times New Roman" w:hAnsi="Times New Roman" w:cs="Times New Roman" w:eastAsiaTheme="minorEastAsia"/>
                <w:b/>
                <w:bCs/>
                <w:color w:val="auto"/>
                <w:sz w:val="24"/>
                <w:highlight w:val="none"/>
              </w:rPr>
              <w:t>排放口（编号、名称）/污染源</w:t>
            </w:r>
          </w:p>
        </w:tc>
        <w:tc>
          <w:tcPr>
            <w:tcW w:w="785" w:type="pct"/>
            <w:tcBorders>
              <w:tl2br w:val="nil"/>
              <w:tr2bl w:val="nil"/>
            </w:tcBorders>
            <w:noWrap/>
            <w:vAlign w:val="center"/>
          </w:tcPr>
          <w:p w14:paraId="7C97A90F">
            <w:pPr>
              <w:jc w:val="center"/>
              <w:rPr>
                <w:rFonts w:hint="default" w:ascii="Times New Roman" w:hAnsi="Times New Roman" w:cs="Times New Roman" w:eastAsiaTheme="minorEastAsia"/>
                <w:b/>
                <w:bCs/>
                <w:color w:val="auto"/>
                <w:sz w:val="24"/>
                <w:highlight w:val="none"/>
              </w:rPr>
            </w:pPr>
            <w:r>
              <w:rPr>
                <w:rFonts w:hint="default" w:ascii="Times New Roman" w:hAnsi="Times New Roman" w:cs="Times New Roman" w:eastAsiaTheme="minorEastAsia"/>
                <w:b/>
                <w:bCs/>
                <w:color w:val="auto"/>
                <w:sz w:val="24"/>
                <w:highlight w:val="none"/>
              </w:rPr>
              <w:t>污染物项目</w:t>
            </w:r>
          </w:p>
        </w:tc>
        <w:tc>
          <w:tcPr>
            <w:tcW w:w="1307" w:type="pct"/>
            <w:tcBorders>
              <w:tl2br w:val="nil"/>
              <w:tr2bl w:val="nil"/>
            </w:tcBorders>
            <w:noWrap/>
            <w:vAlign w:val="center"/>
          </w:tcPr>
          <w:p w14:paraId="77637AE2">
            <w:pPr>
              <w:jc w:val="center"/>
              <w:rPr>
                <w:rFonts w:hint="default" w:ascii="Times New Roman" w:hAnsi="Times New Roman" w:cs="Times New Roman" w:eastAsiaTheme="minorEastAsia"/>
                <w:b/>
                <w:bCs/>
                <w:color w:val="auto"/>
                <w:sz w:val="24"/>
                <w:highlight w:val="none"/>
              </w:rPr>
            </w:pPr>
            <w:r>
              <w:rPr>
                <w:rFonts w:hint="default" w:ascii="Times New Roman" w:hAnsi="Times New Roman" w:cs="Times New Roman" w:eastAsiaTheme="minorEastAsia"/>
                <w:b/>
                <w:bCs/>
                <w:color w:val="auto"/>
                <w:sz w:val="24"/>
                <w:highlight w:val="none"/>
              </w:rPr>
              <w:t>环境保护措施</w:t>
            </w:r>
          </w:p>
        </w:tc>
        <w:tc>
          <w:tcPr>
            <w:tcW w:w="1430" w:type="pct"/>
            <w:tcBorders>
              <w:tl2br w:val="nil"/>
              <w:tr2bl w:val="nil"/>
            </w:tcBorders>
            <w:noWrap/>
            <w:vAlign w:val="center"/>
          </w:tcPr>
          <w:p w14:paraId="159860CE">
            <w:pPr>
              <w:jc w:val="center"/>
              <w:rPr>
                <w:rFonts w:hint="default" w:ascii="Times New Roman" w:hAnsi="Times New Roman" w:cs="Times New Roman" w:eastAsiaTheme="minorEastAsia"/>
                <w:b/>
                <w:bCs/>
                <w:color w:val="auto"/>
                <w:sz w:val="24"/>
                <w:highlight w:val="none"/>
              </w:rPr>
            </w:pPr>
            <w:r>
              <w:rPr>
                <w:rFonts w:hint="default" w:ascii="Times New Roman" w:hAnsi="Times New Roman" w:cs="Times New Roman" w:eastAsiaTheme="minorEastAsia"/>
                <w:b/>
                <w:bCs/>
                <w:color w:val="auto"/>
                <w:sz w:val="24"/>
                <w:highlight w:val="none"/>
              </w:rPr>
              <w:t>执行标准</w:t>
            </w:r>
          </w:p>
        </w:tc>
      </w:tr>
      <w:tr w14:paraId="2DF50C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0" w:type="pct"/>
            <w:vMerge w:val="restart"/>
            <w:tcBorders>
              <w:tl2br w:val="nil"/>
              <w:tr2bl w:val="nil"/>
            </w:tcBorders>
            <w:noWrap/>
            <w:vAlign w:val="center"/>
          </w:tcPr>
          <w:p w14:paraId="57B7E1DA">
            <w:pPr>
              <w:jc w:val="center"/>
              <w:rPr>
                <w:rFonts w:hint="default" w:ascii="Times New Roman" w:hAnsi="Times New Roman" w:cs="Times New Roman" w:eastAsiaTheme="minorEastAsia"/>
                <w:b/>
                <w:bCs/>
                <w:color w:val="auto"/>
                <w:sz w:val="24"/>
                <w:highlight w:val="none"/>
              </w:rPr>
            </w:pPr>
            <w:r>
              <w:rPr>
                <w:rFonts w:hint="default" w:ascii="Times New Roman" w:hAnsi="Times New Roman" w:cs="Times New Roman" w:eastAsiaTheme="minorEastAsia"/>
                <w:b/>
                <w:bCs/>
                <w:color w:val="auto"/>
                <w:sz w:val="24"/>
                <w:highlight w:val="none"/>
              </w:rPr>
              <w:t>大气环境</w:t>
            </w:r>
          </w:p>
        </w:tc>
        <w:tc>
          <w:tcPr>
            <w:tcW w:w="1035" w:type="pct"/>
            <w:tcBorders>
              <w:tl2br w:val="nil"/>
              <w:tr2bl w:val="nil"/>
            </w:tcBorders>
            <w:shd w:val="clear" w:color="auto" w:fill="auto"/>
            <w:noWrap/>
            <w:vAlign w:val="center"/>
          </w:tcPr>
          <w:p w14:paraId="67B0061F">
            <w:pPr>
              <w:jc w:val="center"/>
              <w:rPr>
                <w:rFonts w:hint="default" w:ascii="Times New Roman" w:hAnsi="Times New Roman" w:eastAsia="宋体" w:cs="Times New Roman"/>
                <w:snapToGrid w:val="0"/>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破碎、筛分粉尘</w:t>
            </w:r>
            <w:r>
              <w:rPr>
                <w:rFonts w:hint="eastAsia" w:ascii="Times New Roman" w:hAnsi="Times New Roman" w:eastAsia="宋体" w:cs="Times New Roman"/>
                <w:color w:val="auto"/>
                <w:sz w:val="24"/>
                <w:szCs w:val="24"/>
                <w:highlight w:val="none"/>
                <w:lang w:val="en-US" w:eastAsia="zh-CN"/>
              </w:rPr>
              <w:t>（DA001）</w:t>
            </w:r>
          </w:p>
        </w:tc>
        <w:tc>
          <w:tcPr>
            <w:tcW w:w="785" w:type="pct"/>
            <w:vMerge w:val="restart"/>
            <w:tcBorders>
              <w:tl2br w:val="nil"/>
              <w:tr2bl w:val="nil"/>
            </w:tcBorders>
            <w:noWrap/>
            <w:vAlign w:val="center"/>
          </w:tcPr>
          <w:p w14:paraId="4BB54DC4">
            <w:pPr>
              <w:jc w:val="center"/>
              <w:rPr>
                <w:rFonts w:hint="eastAsia" w:ascii="Times New Roman" w:hAnsi="Times New Roman" w:cs="Times New Roman" w:eastAsiaTheme="minorEastAsia"/>
                <w:color w:val="auto"/>
                <w:sz w:val="24"/>
                <w:highlight w:val="none"/>
                <w:lang w:val="en-US" w:eastAsia="zh-CN"/>
              </w:rPr>
            </w:pPr>
            <w:r>
              <w:rPr>
                <w:rFonts w:hint="default" w:ascii="Times New Roman" w:hAnsi="Times New Roman" w:eastAsia="宋体" w:cs="Times New Roman"/>
                <w:color w:val="auto"/>
                <w:sz w:val="24"/>
                <w:szCs w:val="24"/>
                <w:highlight w:val="none"/>
                <w:lang w:val="en-US" w:eastAsia="zh-CN"/>
              </w:rPr>
              <w:t>颗粒物</w:t>
            </w:r>
          </w:p>
        </w:tc>
        <w:tc>
          <w:tcPr>
            <w:tcW w:w="1307" w:type="pct"/>
            <w:tcBorders>
              <w:tl2br w:val="nil"/>
              <w:tr2bl w:val="nil"/>
            </w:tcBorders>
            <w:shd w:val="clear" w:color="auto" w:fill="auto"/>
            <w:noWrap/>
            <w:vAlign w:val="center"/>
          </w:tcPr>
          <w:p w14:paraId="2DF21941">
            <w:pPr>
              <w:jc w:val="center"/>
              <w:rPr>
                <w:rFonts w:hint="default" w:ascii="Times New Roman" w:hAnsi="Times New Roman" w:eastAsia="宋体" w:cs="Times New Roman"/>
                <w:snapToGrid w:val="0"/>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生产车间密闭，石料破碎、筛分、输送带处安装自动喷淋洒水装置，并在传送带处每隔一定距离设置一个喷淋喷头，破碎机、筛分机上方设集气罩+1套布袋除尘+15m排气筒</w:t>
            </w:r>
          </w:p>
        </w:tc>
        <w:tc>
          <w:tcPr>
            <w:tcW w:w="1430" w:type="pct"/>
            <w:vMerge w:val="restart"/>
            <w:tcBorders>
              <w:tl2br w:val="nil"/>
              <w:tr2bl w:val="nil"/>
            </w:tcBorders>
            <w:noWrap/>
            <w:vAlign w:val="center"/>
          </w:tcPr>
          <w:p w14:paraId="69784B0D">
            <w:pPr>
              <w:jc w:val="center"/>
              <w:rPr>
                <w:rFonts w:hint="eastAsia" w:ascii="Times New Roman" w:hAnsi="Times New Roman" w:cs="Times New Roman" w:eastAsiaTheme="minorEastAsia"/>
                <w:color w:val="auto"/>
                <w:sz w:val="24"/>
                <w:highlight w:val="none"/>
                <w:lang w:val="en-US" w:eastAsia="zh-CN"/>
              </w:rPr>
            </w:pPr>
            <w:r>
              <w:rPr>
                <w:rFonts w:hint="eastAsia" w:ascii="Times New Roman" w:hAnsi="Times New Roman" w:cs="Times New Roman" w:eastAsiaTheme="minorEastAsia"/>
                <w:color w:val="auto"/>
                <w:sz w:val="24"/>
                <w:highlight w:val="none"/>
                <w:lang w:val="en-US" w:eastAsia="zh-CN"/>
              </w:rPr>
              <w:t>《大气污染物综合排放标准》（GB16297-1996）表2中浓度限值</w:t>
            </w:r>
          </w:p>
        </w:tc>
      </w:tr>
      <w:tr w14:paraId="7472C8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0" w:type="pct"/>
            <w:vMerge w:val="continue"/>
            <w:tcBorders>
              <w:tl2br w:val="nil"/>
              <w:tr2bl w:val="nil"/>
            </w:tcBorders>
            <w:noWrap/>
            <w:vAlign w:val="center"/>
          </w:tcPr>
          <w:p w14:paraId="554716EC">
            <w:pPr>
              <w:jc w:val="center"/>
              <w:rPr>
                <w:rFonts w:hint="default" w:ascii="Times New Roman" w:hAnsi="Times New Roman" w:cs="Times New Roman" w:eastAsiaTheme="minorEastAsia"/>
                <w:b/>
                <w:bCs/>
                <w:color w:val="auto"/>
                <w:sz w:val="24"/>
                <w:highlight w:val="none"/>
              </w:rPr>
            </w:pPr>
          </w:p>
        </w:tc>
        <w:tc>
          <w:tcPr>
            <w:tcW w:w="1035" w:type="pct"/>
            <w:tcBorders>
              <w:tl2br w:val="nil"/>
              <w:tr2bl w:val="nil"/>
            </w:tcBorders>
            <w:shd w:val="clear" w:color="auto" w:fill="auto"/>
            <w:noWrap/>
            <w:vAlign w:val="center"/>
          </w:tcPr>
          <w:p w14:paraId="407D501B">
            <w:pPr>
              <w:jc w:val="center"/>
              <w:rPr>
                <w:rFonts w:hint="eastAsia" w:ascii="Times New Roman" w:hAnsi="Times New Roman" w:eastAsia="宋体" w:cs="Times New Roman"/>
                <w:snapToGrid w:val="0"/>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物料</w:t>
            </w:r>
            <w:r>
              <w:rPr>
                <w:rFonts w:hint="default" w:ascii="Times New Roman" w:hAnsi="Times New Roman" w:eastAsia="宋体" w:cs="Times New Roman"/>
                <w:color w:val="auto"/>
                <w:sz w:val="24"/>
                <w:szCs w:val="24"/>
                <w:highlight w:val="none"/>
                <w:lang w:eastAsia="zh-CN"/>
              </w:rPr>
              <w:t>装</w:t>
            </w:r>
            <w:r>
              <w:rPr>
                <w:rFonts w:hint="default" w:ascii="Times New Roman" w:hAnsi="Times New Roman" w:eastAsia="宋体" w:cs="Times New Roman"/>
                <w:color w:val="auto"/>
                <w:sz w:val="24"/>
                <w:szCs w:val="24"/>
                <w:highlight w:val="none"/>
                <w:lang w:val="en-US" w:eastAsia="zh-CN"/>
              </w:rPr>
              <w:t>卸粉尘</w:t>
            </w:r>
          </w:p>
        </w:tc>
        <w:tc>
          <w:tcPr>
            <w:tcW w:w="785" w:type="pct"/>
            <w:vMerge w:val="continue"/>
            <w:tcBorders>
              <w:tl2br w:val="nil"/>
              <w:tr2bl w:val="nil"/>
            </w:tcBorders>
            <w:noWrap/>
            <w:vAlign w:val="center"/>
          </w:tcPr>
          <w:p w14:paraId="014CE498">
            <w:pPr>
              <w:jc w:val="center"/>
              <w:rPr>
                <w:rFonts w:hint="eastAsia" w:ascii="Times New Roman" w:hAnsi="Times New Roman" w:cs="Times New Roman" w:eastAsiaTheme="minorEastAsia"/>
                <w:color w:val="auto"/>
                <w:sz w:val="24"/>
                <w:highlight w:val="none"/>
                <w:lang w:val="en-US" w:eastAsia="zh-CN"/>
              </w:rPr>
            </w:pPr>
          </w:p>
        </w:tc>
        <w:tc>
          <w:tcPr>
            <w:tcW w:w="1307" w:type="pct"/>
            <w:tcBorders>
              <w:tl2br w:val="nil"/>
              <w:tr2bl w:val="nil"/>
            </w:tcBorders>
            <w:shd w:val="clear" w:color="auto" w:fill="auto"/>
            <w:noWrap/>
            <w:vAlign w:val="center"/>
          </w:tcPr>
          <w:p w14:paraId="45DDC4B4">
            <w:pPr>
              <w:jc w:val="center"/>
              <w:rPr>
                <w:rFonts w:hint="default" w:ascii="Times New Roman" w:hAnsi="Times New Roman" w:eastAsia="宋体" w:cs="Times New Roman"/>
                <w:snapToGrid w:val="0"/>
                <w:color w:val="auto"/>
                <w:kern w:val="2"/>
                <w:sz w:val="24"/>
                <w:szCs w:val="24"/>
                <w:highlight w:val="none"/>
                <w:lang w:val="en-US" w:eastAsia="zh-CN" w:bidi="ar-SA"/>
              </w:rPr>
            </w:pPr>
            <w:r>
              <w:rPr>
                <w:rFonts w:hint="default" w:ascii="Times New Roman" w:hAnsi="Times New Roman" w:eastAsia="宋体" w:cs="Times New Roman"/>
                <w:snapToGrid w:val="0"/>
                <w:color w:val="auto"/>
                <w:sz w:val="24"/>
                <w:szCs w:val="24"/>
                <w:highlight w:val="none"/>
                <w:lang w:val="en-US" w:eastAsia="zh-CN" w:bidi="ar-SA"/>
              </w:rPr>
              <w:t>封闭堆棚，</w:t>
            </w:r>
            <w:r>
              <w:rPr>
                <w:rFonts w:hint="eastAsia" w:ascii="Times New Roman" w:hAnsi="Times New Roman" w:eastAsia="宋体" w:cs="Times New Roman"/>
                <w:color w:val="auto"/>
                <w:sz w:val="24"/>
                <w:szCs w:val="24"/>
                <w:highlight w:val="none"/>
                <w:lang w:eastAsia="zh-CN"/>
              </w:rPr>
              <w:t>装</w:t>
            </w:r>
            <w:r>
              <w:rPr>
                <w:rFonts w:hint="eastAsia" w:ascii="Times New Roman" w:hAnsi="Times New Roman" w:eastAsia="宋体" w:cs="Times New Roman"/>
                <w:color w:val="auto"/>
                <w:sz w:val="24"/>
                <w:szCs w:val="24"/>
                <w:highlight w:val="none"/>
                <w:lang w:val="en-US" w:eastAsia="zh-CN"/>
              </w:rPr>
              <w:t>卸</w:t>
            </w:r>
            <w:r>
              <w:rPr>
                <w:rFonts w:hint="eastAsia" w:ascii="Times New Roman" w:hAnsi="Times New Roman" w:eastAsia="宋体" w:cs="Times New Roman"/>
                <w:color w:val="auto"/>
                <w:sz w:val="24"/>
                <w:szCs w:val="24"/>
                <w:highlight w:val="none"/>
                <w:lang w:eastAsia="zh-CN"/>
              </w:rPr>
              <w:t>车地点四周设置</w:t>
            </w:r>
            <w:r>
              <w:rPr>
                <w:rFonts w:hint="eastAsia" w:ascii="Times New Roman" w:hAnsi="Times New Roman" w:eastAsia="宋体" w:cs="Times New Roman"/>
                <w:color w:val="auto"/>
                <w:sz w:val="24"/>
                <w:szCs w:val="24"/>
                <w:highlight w:val="none"/>
                <w:lang w:val="en-US" w:eastAsia="zh-CN"/>
              </w:rPr>
              <w:t>喷淋</w:t>
            </w:r>
            <w:r>
              <w:rPr>
                <w:rFonts w:hint="eastAsia" w:ascii="Times New Roman" w:hAnsi="Times New Roman" w:eastAsia="宋体" w:cs="Times New Roman"/>
                <w:color w:val="auto"/>
                <w:sz w:val="24"/>
                <w:szCs w:val="24"/>
                <w:highlight w:val="none"/>
                <w:lang w:eastAsia="zh-CN"/>
              </w:rPr>
              <w:t>洒水装置。</w:t>
            </w:r>
          </w:p>
        </w:tc>
        <w:tc>
          <w:tcPr>
            <w:tcW w:w="1430" w:type="pct"/>
            <w:vMerge w:val="continue"/>
            <w:tcBorders>
              <w:tl2br w:val="nil"/>
              <w:tr2bl w:val="nil"/>
            </w:tcBorders>
            <w:noWrap/>
            <w:vAlign w:val="center"/>
          </w:tcPr>
          <w:p w14:paraId="7B0885DD">
            <w:pPr>
              <w:jc w:val="center"/>
              <w:rPr>
                <w:rFonts w:hint="default" w:ascii="Times New Roman" w:hAnsi="Times New Roman" w:cs="Times New Roman" w:eastAsiaTheme="minorEastAsia"/>
                <w:color w:val="auto"/>
                <w:sz w:val="24"/>
                <w:highlight w:val="none"/>
              </w:rPr>
            </w:pPr>
          </w:p>
        </w:tc>
      </w:tr>
      <w:tr w14:paraId="5B74BC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0" w:type="pct"/>
            <w:vMerge w:val="continue"/>
            <w:tcBorders>
              <w:tl2br w:val="nil"/>
              <w:tr2bl w:val="nil"/>
            </w:tcBorders>
            <w:noWrap/>
            <w:vAlign w:val="center"/>
          </w:tcPr>
          <w:p w14:paraId="1C7FD979">
            <w:pPr>
              <w:jc w:val="center"/>
              <w:rPr>
                <w:rFonts w:hint="default" w:ascii="Times New Roman" w:hAnsi="Times New Roman" w:cs="Times New Roman" w:eastAsiaTheme="minorEastAsia"/>
                <w:b/>
                <w:bCs/>
                <w:color w:val="auto"/>
                <w:sz w:val="24"/>
                <w:highlight w:val="none"/>
              </w:rPr>
            </w:pPr>
          </w:p>
        </w:tc>
        <w:tc>
          <w:tcPr>
            <w:tcW w:w="1035" w:type="pct"/>
            <w:tcBorders>
              <w:tl2br w:val="nil"/>
              <w:tr2bl w:val="nil"/>
            </w:tcBorders>
            <w:shd w:val="clear" w:color="auto" w:fill="auto"/>
            <w:noWrap/>
            <w:vAlign w:val="center"/>
          </w:tcPr>
          <w:p w14:paraId="76D22E9C">
            <w:pPr>
              <w:jc w:val="center"/>
              <w:rPr>
                <w:rFonts w:hint="eastAsia" w:ascii="Times New Roman" w:hAnsi="Times New Roman" w:eastAsia="宋体" w:cs="Times New Roman"/>
                <w:snapToGrid w:val="0"/>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原料及成品堆场粉尘</w:t>
            </w:r>
          </w:p>
        </w:tc>
        <w:tc>
          <w:tcPr>
            <w:tcW w:w="785" w:type="pct"/>
            <w:vMerge w:val="continue"/>
            <w:tcBorders>
              <w:tl2br w:val="nil"/>
              <w:tr2bl w:val="nil"/>
            </w:tcBorders>
            <w:noWrap/>
            <w:vAlign w:val="center"/>
          </w:tcPr>
          <w:p w14:paraId="77D12098">
            <w:pPr>
              <w:jc w:val="center"/>
              <w:rPr>
                <w:rFonts w:hint="eastAsia" w:ascii="Times New Roman" w:hAnsi="Times New Roman" w:cs="Times New Roman" w:eastAsiaTheme="minorEastAsia"/>
                <w:color w:val="auto"/>
                <w:sz w:val="24"/>
                <w:highlight w:val="none"/>
                <w:lang w:val="en-US" w:eastAsia="zh-CN"/>
              </w:rPr>
            </w:pPr>
          </w:p>
        </w:tc>
        <w:tc>
          <w:tcPr>
            <w:tcW w:w="1307" w:type="pct"/>
            <w:tcBorders>
              <w:tl2br w:val="nil"/>
              <w:tr2bl w:val="nil"/>
            </w:tcBorders>
            <w:shd w:val="clear" w:color="auto" w:fill="auto"/>
            <w:noWrap/>
            <w:vAlign w:val="center"/>
          </w:tcPr>
          <w:p w14:paraId="4B8A1F60">
            <w:pPr>
              <w:jc w:val="center"/>
              <w:rPr>
                <w:rFonts w:hint="default" w:ascii="Times New Roman" w:hAnsi="Times New Roman" w:eastAsia="宋体" w:cs="Times New Roman"/>
                <w:snapToGrid w:val="0"/>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封闭堆棚，并采取洒水抑尘。</w:t>
            </w:r>
          </w:p>
        </w:tc>
        <w:tc>
          <w:tcPr>
            <w:tcW w:w="1430" w:type="pct"/>
            <w:vMerge w:val="continue"/>
            <w:tcBorders>
              <w:tl2br w:val="nil"/>
              <w:tr2bl w:val="nil"/>
            </w:tcBorders>
            <w:noWrap/>
            <w:vAlign w:val="center"/>
          </w:tcPr>
          <w:p w14:paraId="1FE88D1D">
            <w:pPr>
              <w:jc w:val="center"/>
              <w:rPr>
                <w:rFonts w:hint="default" w:ascii="Times New Roman" w:hAnsi="Times New Roman" w:cs="Times New Roman" w:eastAsiaTheme="minorEastAsia"/>
                <w:color w:val="auto"/>
                <w:sz w:val="24"/>
                <w:highlight w:val="none"/>
              </w:rPr>
            </w:pPr>
          </w:p>
        </w:tc>
      </w:tr>
      <w:tr w14:paraId="77CB15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0" w:type="pct"/>
            <w:vMerge w:val="continue"/>
            <w:tcBorders>
              <w:tl2br w:val="nil"/>
              <w:tr2bl w:val="nil"/>
            </w:tcBorders>
            <w:noWrap/>
            <w:vAlign w:val="center"/>
          </w:tcPr>
          <w:p w14:paraId="6B2465F9">
            <w:pPr>
              <w:jc w:val="center"/>
              <w:rPr>
                <w:rFonts w:hint="default" w:ascii="Times New Roman" w:hAnsi="Times New Roman" w:cs="Times New Roman" w:eastAsiaTheme="minorEastAsia"/>
                <w:b/>
                <w:bCs/>
                <w:color w:val="auto"/>
                <w:sz w:val="24"/>
                <w:highlight w:val="none"/>
              </w:rPr>
            </w:pPr>
          </w:p>
        </w:tc>
        <w:tc>
          <w:tcPr>
            <w:tcW w:w="1035" w:type="pct"/>
            <w:tcBorders>
              <w:tl2br w:val="nil"/>
              <w:tr2bl w:val="nil"/>
            </w:tcBorders>
            <w:shd w:val="clear" w:color="auto" w:fill="auto"/>
            <w:noWrap/>
            <w:vAlign w:val="center"/>
          </w:tcPr>
          <w:p w14:paraId="5C767DB4">
            <w:pPr>
              <w:jc w:val="center"/>
              <w:rPr>
                <w:rFonts w:hint="eastAsia" w:ascii="Times New Roman" w:hAnsi="Times New Roman" w:eastAsia="宋体" w:cs="Times New Roman"/>
                <w:snapToGrid w:val="0"/>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eastAsia="zh-CN"/>
              </w:rPr>
              <w:t>运输道路扬尘</w:t>
            </w:r>
          </w:p>
        </w:tc>
        <w:tc>
          <w:tcPr>
            <w:tcW w:w="785" w:type="pct"/>
            <w:vMerge w:val="continue"/>
            <w:tcBorders>
              <w:tl2br w:val="nil"/>
              <w:tr2bl w:val="nil"/>
            </w:tcBorders>
            <w:noWrap/>
            <w:vAlign w:val="center"/>
          </w:tcPr>
          <w:p w14:paraId="04D2893A">
            <w:pPr>
              <w:jc w:val="center"/>
              <w:rPr>
                <w:rFonts w:hint="eastAsia" w:ascii="Times New Roman" w:hAnsi="Times New Roman" w:cs="Times New Roman" w:eastAsiaTheme="minorEastAsia"/>
                <w:color w:val="auto"/>
                <w:sz w:val="24"/>
                <w:highlight w:val="none"/>
                <w:lang w:val="en-US" w:eastAsia="zh-CN"/>
              </w:rPr>
            </w:pPr>
          </w:p>
        </w:tc>
        <w:tc>
          <w:tcPr>
            <w:tcW w:w="1307" w:type="pct"/>
            <w:tcBorders>
              <w:tl2br w:val="nil"/>
              <w:tr2bl w:val="nil"/>
            </w:tcBorders>
            <w:shd w:val="clear" w:color="auto" w:fill="auto"/>
            <w:noWrap/>
            <w:vAlign w:val="center"/>
          </w:tcPr>
          <w:p w14:paraId="7786D0CD">
            <w:pPr>
              <w:jc w:val="center"/>
              <w:rPr>
                <w:rFonts w:hint="default" w:ascii="Times New Roman" w:hAnsi="Times New Roman" w:eastAsia="宋体" w:cs="Times New Roman"/>
                <w:snapToGrid w:val="0"/>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厂区出入口处设洗车平台，</w:t>
            </w:r>
            <w:r>
              <w:rPr>
                <w:rFonts w:hint="default" w:ascii="Times New Roman" w:hAnsi="Times New Roman" w:eastAsia="宋体" w:cs="Times New Roman"/>
                <w:color w:val="auto"/>
                <w:sz w:val="24"/>
                <w:szCs w:val="24"/>
                <w:highlight w:val="none"/>
                <w:lang w:eastAsia="zh-CN"/>
              </w:rPr>
              <w:t>运输道路路面硬化，</w:t>
            </w:r>
            <w:r>
              <w:rPr>
                <w:rFonts w:hint="default" w:ascii="Times New Roman" w:hAnsi="Times New Roman" w:eastAsia="宋体" w:cs="Times New Roman"/>
                <w:color w:val="auto"/>
                <w:sz w:val="24"/>
                <w:szCs w:val="24"/>
                <w:highlight w:val="none"/>
                <w:lang w:val="en-US" w:eastAsia="zh-CN"/>
              </w:rPr>
              <w:t>并设洒水车定期洒水，运输车辆加盖篷布。</w:t>
            </w:r>
          </w:p>
        </w:tc>
        <w:tc>
          <w:tcPr>
            <w:tcW w:w="1430" w:type="pct"/>
            <w:vMerge w:val="continue"/>
            <w:tcBorders>
              <w:tl2br w:val="nil"/>
              <w:tr2bl w:val="nil"/>
            </w:tcBorders>
            <w:noWrap/>
            <w:vAlign w:val="center"/>
          </w:tcPr>
          <w:p w14:paraId="66CA6091">
            <w:pPr>
              <w:jc w:val="center"/>
              <w:rPr>
                <w:rFonts w:hint="default" w:ascii="Times New Roman" w:hAnsi="Times New Roman" w:cs="Times New Roman" w:eastAsiaTheme="minorEastAsia"/>
                <w:color w:val="auto"/>
                <w:sz w:val="24"/>
                <w:highlight w:val="none"/>
              </w:rPr>
            </w:pPr>
          </w:p>
        </w:tc>
      </w:tr>
      <w:tr w14:paraId="6049B3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0" w:type="pct"/>
            <w:vMerge w:val="restart"/>
            <w:tcBorders>
              <w:tl2br w:val="nil"/>
              <w:tr2bl w:val="nil"/>
            </w:tcBorders>
            <w:noWrap/>
            <w:vAlign w:val="center"/>
          </w:tcPr>
          <w:p w14:paraId="4F998B92">
            <w:pPr>
              <w:jc w:val="center"/>
              <w:rPr>
                <w:rFonts w:hint="default" w:ascii="Times New Roman" w:hAnsi="Times New Roman" w:cs="Times New Roman" w:eastAsiaTheme="minorEastAsia"/>
                <w:b/>
                <w:bCs/>
                <w:color w:val="auto"/>
                <w:sz w:val="24"/>
                <w:highlight w:val="none"/>
              </w:rPr>
            </w:pPr>
            <w:r>
              <w:rPr>
                <w:rFonts w:hint="default" w:ascii="Times New Roman" w:hAnsi="Times New Roman" w:cs="Times New Roman" w:eastAsiaTheme="minorEastAsia"/>
                <w:b/>
                <w:bCs/>
                <w:color w:val="auto"/>
                <w:sz w:val="24"/>
                <w:highlight w:val="none"/>
              </w:rPr>
              <w:t>地表水环境</w:t>
            </w:r>
          </w:p>
        </w:tc>
        <w:tc>
          <w:tcPr>
            <w:tcW w:w="1035" w:type="pct"/>
            <w:tcBorders>
              <w:tl2br w:val="nil"/>
              <w:tr2bl w:val="nil"/>
            </w:tcBorders>
            <w:shd w:val="clear" w:color="auto" w:fill="auto"/>
            <w:noWrap/>
            <w:vAlign w:val="center"/>
          </w:tcPr>
          <w:p w14:paraId="1AEFEC5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alibri" w:hAnsi="Calibri" w:eastAsia="Calibri" w:cs="Times New Roman"/>
                <w:color w:val="auto"/>
                <w:kern w:val="2"/>
                <w:sz w:val="24"/>
                <w:szCs w:val="24"/>
                <w:highlight w:val="none"/>
                <w:lang w:val="en-US" w:eastAsia="zh-CN" w:bidi="ar-SA"/>
              </w:rPr>
            </w:pPr>
            <w:r>
              <w:rPr>
                <w:rFonts w:hint="eastAsia"/>
                <w:color w:val="auto"/>
                <w:sz w:val="24"/>
                <w:highlight w:val="none"/>
                <w:lang w:val="en-US" w:eastAsia="zh-CN"/>
              </w:rPr>
              <w:t>洗砂废水</w:t>
            </w:r>
          </w:p>
        </w:tc>
        <w:tc>
          <w:tcPr>
            <w:tcW w:w="785" w:type="pct"/>
            <w:tcBorders>
              <w:tl2br w:val="nil"/>
              <w:tr2bl w:val="nil"/>
            </w:tcBorders>
            <w:shd w:val="clear" w:color="auto" w:fill="auto"/>
            <w:noWrap/>
            <w:vAlign w:val="center"/>
          </w:tcPr>
          <w:p w14:paraId="3789761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sz w:val="24"/>
                <w:highlight w:val="none"/>
                <w:lang w:val="en-US" w:eastAsia="zh-CN"/>
              </w:rPr>
              <w:t>SS</w:t>
            </w:r>
          </w:p>
        </w:tc>
        <w:tc>
          <w:tcPr>
            <w:tcW w:w="1307" w:type="pct"/>
            <w:tcBorders>
              <w:tl2br w:val="nil"/>
              <w:tr2bl w:val="nil"/>
            </w:tcBorders>
            <w:shd w:val="clear" w:color="auto" w:fill="auto"/>
            <w:noWrap/>
            <w:vAlign w:val="center"/>
          </w:tcPr>
          <w:p w14:paraId="66232A05">
            <w:pPr>
              <w:jc w:val="center"/>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szCs w:val="21"/>
                <w:highlight w:val="none"/>
                <w:lang w:val="en-US" w:eastAsia="zh-CN"/>
              </w:rPr>
              <w:t>三级沉淀池（</w:t>
            </w:r>
            <w:r>
              <w:rPr>
                <w:rFonts w:hint="default" w:ascii="Times New Roman" w:hAnsi="Times New Roman" w:cs="Times New Roman"/>
                <w:color w:val="auto"/>
                <w:szCs w:val="21"/>
                <w:highlight w:val="none"/>
              </w:rPr>
              <w:t>容积</w:t>
            </w:r>
            <w:r>
              <w:rPr>
                <w:rFonts w:hint="eastAsia" w:ascii="Times New Roman" w:hAnsi="Times New Roman" w:eastAsia="宋体" w:cs="Times New Roman"/>
                <w:color w:val="auto"/>
                <w:szCs w:val="21"/>
                <w:highlight w:val="none"/>
                <w:lang w:val="en-US" w:eastAsia="zh-CN"/>
              </w:rPr>
              <w:t>为192</w:t>
            </w:r>
            <w:r>
              <w:rPr>
                <w:rFonts w:hint="default" w:ascii="Times New Roman" w:hAnsi="Times New Roman" w:cs="Times New Roman"/>
                <w:color w:val="auto"/>
                <w:szCs w:val="21"/>
                <w:highlight w:val="none"/>
              </w:rPr>
              <w:t>m</w:t>
            </w:r>
            <w:r>
              <w:rPr>
                <w:rFonts w:hint="default" w:ascii="Times New Roman" w:hAnsi="Times New Roman" w:cs="Times New Roman"/>
                <w:color w:val="auto"/>
                <w:szCs w:val="21"/>
                <w:highlight w:val="none"/>
                <w:vertAlign w:val="superscript"/>
              </w:rPr>
              <w:t>3</w:t>
            </w:r>
            <w:r>
              <w:rPr>
                <w:rFonts w:hint="eastAsia" w:ascii="Times New Roman" w:hAnsi="Times New Roman" w:eastAsia="宋体" w:cs="Times New Roman"/>
                <w:color w:val="auto"/>
                <w:szCs w:val="21"/>
                <w:highlight w:val="none"/>
                <w:lang w:val="en-US" w:eastAsia="zh-CN"/>
              </w:rPr>
              <w:t>）</w:t>
            </w:r>
          </w:p>
        </w:tc>
        <w:tc>
          <w:tcPr>
            <w:tcW w:w="1430" w:type="pct"/>
            <w:tcBorders>
              <w:tl2br w:val="nil"/>
              <w:tr2bl w:val="nil"/>
            </w:tcBorders>
            <w:shd w:val="clear" w:color="auto" w:fill="auto"/>
            <w:noWrap/>
            <w:vAlign w:val="center"/>
          </w:tcPr>
          <w:p w14:paraId="0109F33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alibri" w:hAnsi="Calibri" w:eastAsia="宋体" w:cs="Times New Roman"/>
                <w:color w:val="auto"/>
                <w:kern w:val="2"/>
                <w:sz w:val="24"/>
                <w:szCs w:val="24"/>
                <w:highlight w:val="none"/>
                <w:lang w:val="en-US" w:eastAsia="zh-CN" w:bidi="ar-SA"/>
              </w:rPr>
            </w:pPr>
            <w:r>
              <w:rPr>
                <w:rFonts w:hint="eastAsia"/>
                <w:color w:val="auto"/>
                <w:sz w:val="24"/>
                <w:highlight w:val="none"/>
                <w:lang w:eastAsia="zh-CN"/>
              </w:rPr>
              <w:t>循环利用，不外排</w:t>
            </w:r>
          </w:p>
        </w:tc>
      </w:tr>
      <w:tr w14:paraId="720EB9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0" w:type="pct"/>
            <w:vMerge w:val="continue"/>
            <w:tcBorders>
              <w:tl2br w:val="nil"/>
              <w:tr2bl w:val="nil"/>
            </w:tcBorders>
            <w:noWrap/>
            <w:vAlign w:val="center"/>
          </w:tcPr>
          <w:p w14:paraId="22B8AEAA">
            <w:pPr>
              <w:jc w:val="center"/>
              <w:rPr>
                <w:rFonts w:hint="default" w:ascii="Times New Roman" w:hAnsi="Times New Roman" w:cs="Times New Roman" w:eastAsiaTheme="minorEastAsia"/>
                <w:b/>
                <w:bCs/>
                <w:color w:val="auto"/>
                <w:sz w:val="24"/>
                <w:highlight w:val="none"/>
              </w:rPr>
            </w:pPr>
          </w:p>
        </w:tc>
        <w:tc>
          <w:tcPr>
            <w:tcW w:w="1035" w:type="pct"/>
            <w:tcBorders>
              <w:tl2br w:val="nil"/>
              <w:tr2bl w:val="nil"/>
            </w:tcBorders>
            <w:shd w:val="clear" w:color="auto" w:fill="auto"/>
            <w:noWrap/>
            <w:vAlign w:val="center"/>
          </w:tcPr>
          <w:p w14:paraId="6AD8FED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alibri" w:hAnsi="Calibri" w:eastAsia="Calibri" w:cs="Times New Roman"/>
                <w:color w:val="auto"/>
                <w:kern w:val="2"/>
                <w:sz w:val="24"/>
                <w:szCs w:val="24"/>
                <w:highlight w:val="none"/>
                <w:lang w:val="en-US" w:eastAsia="zh-CN" w:bidi="ar-SA"/>
              </w:rPr>
            </w:pPr>
            <w:r>
              <w:rPr>
                <w:rFonts w:hint="eastAsia"/>
                <w:color w:val="auto"/>
                <w:sz w:val="24"/>
                <w:highlight w:val="none"/>
                <w:lang w:eastAsia="zh-CN"/>
              </w:rPr>
              <w:t>车辆冲洗废水</w:t>
            </w:r>
          </w:p>
        </w:tc>
        <w:tc>
          <w:tcPr>
            <w:tcW w:w="785" w:type="pct"/>
            <w:tcBorders>
              <w:tl2br w:val="nil"/>
              <w:tr2bl w:val="nil"/>
            </w:tcBorders>
            <w:shd w:val="clear" w:color="auto" w:fill="auto"/>
            <w:noWrap/>
            <w:vAlign w:val="center"/>
          </w:tcPr>
          <w:p w14:paraId="160E388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alibri" w:hAnsi="Calibri" w:eastAsia="宋体" w:cs="Times New Roman"/>
                <w:color w:val="auto"/>
                <w:kern w:val="2"/>
                <w:sz w:val="24"/>
                <w:szCs w:val="24"/>
                <w:highlight w:val="none"/>
                <w:lang w:val="en-US" w:eastAsia="zh-CN" w:bidi="ar-SA"/>
              </w:rPr>
            </w:pPr>
            <w:r>
              <w:rPr>
                <w:rFonts w:hint="eastAsia"/>
                <w:color w:val="auto"/>
                <w:sz w:val="24"/>
                <w:highlight w:val="none"/>
                <w:lang w:val="en-US" w:eastAsia="zh-CN"/>
              </w:rPr>
              <w:t>SS</w:t>
            </w:r>
          </w:p>
        </w:tc>
        <w:tc>
          <w:tcPr>
            <w:tcW w:w="1307" w:type="pct"/>
            <w:tcBorders>
              <w:tl2br w:val="nil"/>
              <w:tr2bl w:val="nil"/>
            </w:tcBorders>
            <w:shd w:val="clear" w:color="auto" w:fill="auto"/>
            <w:noWrap/>
            <w:vAlign w:val="center"/>
          </w:tcPr>
          <w:p w14:paraId="7F292ACC">
            <w:pPr>
              <w:jc w:val="center"/>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szCs w:val="21"/>
                <w:highlight w:val="none"/>
                <w:lang w:val="en-US" w:eastAsia="zh-CN"/>
              </w:rPr>
              <w:t>三级沉淀池（</w:t>
            </w:r>
            <w:r>
              <w:rPr>
                <w:rFonts w:hint="default" w:ascii="Times New Roman" w:hAnsi="Times New Roman" w:cs="Times New Roman"/>
                <w:color w:val="auto"/>
                <w:szCs w:val="21"/>
                <w:highlight w:val="none"/>
              </w:rPr>
              <w:t>容积</w:t>
            </w:r>
            <w:r>
              <w:rPr>
                <w:rFonts w:hint="eastAsia" w:ascii="Times New Roman" w:hAnsi="Times New Roman" w:eastAsia="宋体" w:cs="Times New Roman"/>
                <w:color w:val="auto"/>
                <w:szCs w:val="21"/>
                <w:highlight w:val="none"/>
                <w:lang w:val="en-US" w:eastAsia="zh-CN"/>
              </w:rPr>
              <w:t>为</w:t>
            </w:r>
            <w:r>
              <w:rPr>
                <w:rFonts w:hint="default" w:ascii="Times New Roman" w:hAnsi="Times New Roman" w:cs="Times New Roman"/>
                <w:color w:val="auto"/>
                <w:szCs w:val="21"/>
                <w:highlight w:val="none"/>
              </w:rPr>
              <w:t>6m</w:t>
            </w:r>
            <w:r>
              <w:rPr>
                <w:rFonts w:hint="default" w:ascii="Times New Roman" w:hAnsi="Times New Roman" w:cs="Times New Roman"/>
                <w:color w:val="auto"/>
                <w:szCs w:val="21"/>
                <w:highlight w:val="none"/>
                <w:vertAlign w:val="superscript"/>
              </w:rPr>
              <w:t>3</w:t>
            </w:r>
            <w:r>
              <w:rPr>
                <w:rFonts w:hint="eastAsia" w:ascii="Times New Roman" w:hAnsi="Times New Roman" w:eastAsia="宋体" w:cs="Times New Roman"/>
                <w:color w:val="auto"/>
                <w:szCs w:val="21"/>
                <w:highlight w:val="none"/>
                <w:lang w:val="en-US" w:eastAsia="zh-CN"/>
              </w:rPr>
              <w:t>）</w:t>
            </w:r>
          </w:p>
        </w:tc>
        <w:tc>
          <w:tcPr>
            <w:tcW w:w="1430" w:type="pct"/>
            <w:tcBorders>
              <w:tl2br w:val="nil"/>
              <w:tr2bl w:val="nil"/>
            </w:tcBorders>
            <w:shd w:val="clear" w:color="auto" w:fill="auto"/>
            <w:noWrap/>
            <w:vAlign w:val="center"/>
          </w:tcPr>
          <w:p w14:paraId="55ACA76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alibri" w:hAnsi="Calibri" w:eastAsia="宋体" w:cs="Times New Roman"/>
                <w:color w:val="auto"/>
                <w:kern w:val="2"/>
                <w:sz w:val="24"/>
                <w:szCs w:val="24"/>
                <w:highlight w:val="none"/>
                <w:lang w:val="en-US" w:eastAsia="zh-CN" w:bidi="ar-SA"/>
              </w:rPr>
            </w:pPr>
            <w:r>
              <w:rPr>
                <w:rFonts w:hint="eastAsia"/>
                <w:color w:val="auto"/>
                <w:sz w:val="24"/>
                <w:highlight w:val="none"/>
                <w:lang w:eastAsia="zh-CN"/>
              </w:rPr>
              <w:t>循环利用，不外排</w:t>
            </w:r>
          </w:p>
        </w:tc>
      </w:tr>
      <w:tr w14:paraId="12556B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440" w:type="pct"/>
            <w:vMerge w:val="continue"/>
            <w:tcBorders>
              <w:tl2br w:val="nil"/>
              <w:tr2bl w:val="nil"/>
            </w:tcBorders>
            <w:noWrap/>
            <w:vAlign w:val="center"/>
          </w:tcPr>
          <w:p w14:paraId="225840DB">
            <w:pPr>
              <w:jc w:val="center"/>
              <w:rPr>
                <w:rFonts w:hint="default" w:ascii="Times New Roman" w:hAnsi="Times New Roman" w:cs="Times New Roman" w:eastAsiaTheme="minorEastAsia"/>
                <w:b/>
                <w:bCs/>
                <w:color w:val="auto"/>
                <w:sz w:val="24"/>
                <w:highlight w:val="none"/>
              </w:rPr>
            </w:pPr>
          </w:p>
        </w:tc>
        <w:tc>
          <w:tcPr>
            <w:tcW w:w="1035" w:type="pct"/>
            <w:tcBorders>
              <w:tl2br w:val="nil"/>
              <w:tr2bl w:val="nil"/>
            </w:tcBorders>
            <w:noWrap/>
            <w:vAlign w:val="center"/>
          </w:tcPr>
          <w:p w14:paraId="3C4866E8">
            <w:pPr>
              <w:tabs>
                <w:tab w:val="left" w:pos="3555"/>
              </w:tabs>
              <w:jc w:val="center"/>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szCs w:val="24"/>
                <w:highlight w:val="none"/>
                <w:lang w:val="en-US" w:eastAsia="zh-CN"/>
              </w:rPr>
              <w:t>生活污水</w:t>
            </w:r>
          </w:p>
        </w:tc>
        <w:tc>
          <w:tcPr>
            <w:tcW w:w="785" w:type="pct"/>
            <w:tcBorders>
              <w:tl2br w:val="nil"/>
              <w:tr2bl w:val="nil"/>
            </w:tcBorders>
            <w:noWrap/>
            <w:vAlign w:val="center"/>
          </w:tcPr>
          <w:p w14:paraId="10FA9700">
            <w:pPr>
              <w:jc w:val="center"/>
              <w:rPr>
                <w:rFonts w:hint="default" w:ascii="Times New Roman" w:hAnsi="Times New Roman" w:cs="Times New Roman" w:eastAsiaTheme="minorEastAsia"/>
                <w:color w:val="auto"/>
                <w:sz w:val="24"/>
                <w:highlight w:val="none"/>
                <w:lang w:val="en-US" w:eastAsia="zh-CN"/>
              </w:rPr>
            </w:pPr>
            <w:r>
              <w:rPr>
                <w:rFonts w:hint="default" w:ascii="Times New Roman" w:hAnsi="Times New Roman" w:cs="Times New Roman" w:eastAsiaTheme="minorEastAsia"/>
                <w:color w:val="auto"/>
                <w:position w:val="2"/>
                <w:sz w:val="24"/>
                <w:szCs w:val="32"/>
                <w:highlight w:val="none"/>
              </w:rPr>
              <w:t>COD、BOD</w:t>
            </w:r>
            <w:r>
              <w:rPr>
                <w:rFonts w:hint="default" w:ascii="Times New Roman" w:hAnsi="Times New Roman" w:cs="Times New Roman" w:eastAsiaTheme="minorEastAsia"/>
                <w:color w:val="auto"/>
                <w:position w:val="2"/>
                <w:sz w:val="24"/>
                <w:szCs w:val="32"/>
                <w:highlight w:val="none"/>
                <w:vertAlign w:val="subscript"/>
              </w:rPr>
              <w:t>5</w:t>
            </w:r>
            <w:r>
              <w:rPr>
                <w:rFonts w:hint="default" w:ascii="Times New Roman" w:hAnsi="Times New Roman" w:cs="Times New Roman" w:eastAsiaTheme="minorEastAsia"/>
                <w:color w:val="auto"/>
                <w:position w:val="2"/>
                <w:sz w:val="24"/>
                <w:szCs w:val="32"/>
                <w:highlight w:val="none"/>
              </w:rPr>
              <w:t>、SS、氨氮</w:t>
            </w:r>
          </w:p>
        </w:tc>
        <w:tc>
          <w:tcPr>
            <w:tcW w:w="1307" w:type="pct"/>
            <w:tcBorders>
              <w:tl2br w:val="nil"/>
              <w:tr2bl w:val="nil"/>
            </w:tcBorders>
            <w:noWrap/>
            <w:vAlign w:val="center"/>
          </w:tcPr>
          <w:p w14:paraId="0A0A64CC">
            <w:pPr>
              <w:jc w:val="center"/>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lang w:val="en-US" w:eastAsia="zh-CN"/>
              </w:rPr>
              <w:t>生活污水设旱厕，后期委托周边村民清掏用于肥田，盥洗废水直接厂内泼洒抑尘。</w:t>
            </w:r>
          </w:p>
        </w:tc>
        <w:tc>
          <w:tcPr>
            <w:tcW w:w="1430" w:type="pct"/>
            <w:tcBorders>
              <w:tl2br w:val="nil"/>
              <w:tr2bl w:val="nil"/>
            </w:tcBorders>
            <w:noWrap/>
            <w:vAlign w:val="center"/>
          </w:tcPr>
          <w:p w14:paraId="1A88845A">
            <w:pPr>
              <w:jc w:val="center"/>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lang w:val="en-US" w:eastAsia="zh-CN"/>
              </w:rPr>
              <w:t>/</w:t>
            </w:r>
          </w:p>
        </w:tc>
      </w:tr>
      <w:tr w14:paraId="107C26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0" w:type="pct"/>
            <w:tcBorders>
              <w:tl2br w:val="nil"/>
              <w:tr2bl w:val="nil"/>
            </w:tcBorders>
            <w:noWrap/>
            <w:vAlign w:val="center"/>
          </w:tcPr>
          <w:p w14:paraId="2E00167F">
            <w:pPr>
              <w:jc w:val="center"/>
              <w:rPr>
                <w:rFonts w:hint="default" w:ascii="Times New Roman" w:hAnsi="Times New Roman" w:cs="Times New Roman" w:eastAsiaTheme="minorEastAsia"/>
                <w:b/>
                <w:bCs/>
                <w:color w:val="auto"/>
                <w:sz w:val="24"/>
                <w:highlight w:val="none"/>
              </w:rPr>
            </w:pPr>
            <w:r>
              <w:rPr>
                <w:rFonts w:hint="default" w:ascii="Times New Roman" w:hAnsi="Times New Roman" w:cs="Times New Roman" w:eastAsiaTheme="minorEastAsia"/>
                <w:b/>
                <w:bCs/>
                <w:color w:val="auto"/>
                <w:sz w:val="24"/>
                <w:highlight w:val="none"/>
              </w:rPr>
              <w:t>声环境</w:t>
            </w:r>
          </w:p>
        </w:tc>
        <w:tc>
          <w:tcPr>
            <w:tcW w:w="1035" w:type="pct"/>
            <w:tcBorders>
              <w:tl2br w:val="nil"/>
              <w:tr2bl w:val="nil"/>
            </w:tcBorders>
            <w:noWrap/>
            <w:vAlign w:val="center"/>
          </w:tcPr>
          <w:p w14:paraId="1CF97EF6">
            <w:pPr>
              <w:jc w:val="center"/>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设备噪声</w:t>
            </w:r>
          </w:p>
        </w:tc>
        <w:tc>
          <w:tcPr>
            <w:tcW w:w="785" w:type="pct"/>
            <w:tcBorders>
              <w:tl2br w:val="nil"/>
              <w:tr2bl w:val="nil"/>
            </w:tcBorders>
            <w:noWrap/>
            <w:vAlign w:val="center"/>
          </w:tcPr>
          <w:p w14:paraId="02F7BC99">
            <w:pPr>
              <w:adjustRightInd w:val="0"/>
              <w:snapToGrid w:val="0"/>
              <w:jc w:val="center"/>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噪声</w:t>
            </w:r>
          </w:p>
        </w:tc>
        <w:tc>
          <w:tcPr>
            <w:tcW w:w="1307" w:type="pct"/>
            <w:tcBorders>
              <w:tl2br w:val="nil"/>
              <w:tr2bl w:val="nil"/>
            </w:tcBorders>
            <w:noWrap/>
            <w:vAlign w:val="center"/>
          </w:tcPr>
          <w:p w14:paraId="315FA3CD">
            <w:pPr>
              <w:adjustRightInd w:val="0"/>
              <w:snapToGrid w:val="0"/>
              <w:jc w:val="center"/>
              <w:rPr>
                <w:rFonts w:hint="default" w:ascii="Times New Roman" w:hAnsi="Times New Roman" w:cs="Times New Roman" w:eastAsiaTheme="minorEastAsia"/>
                <w:color w:val="auto"/>
                <w:sz w:val="24"/>
                <w:highlight w:val="none"/>
                <w:lang w:val="en-US" w:eastAsia="zh-CN"/>
              </w:rPr>
            </w:pPr>
            <w:r>
              <w:rPr>
                <w:rFonts w:hint="default" w:ascii="Times New Roman" w:hAnsi="Times New Roman" w:cs="Times New Roman" w:eastAsiaTheme="minorEastAsia"/>
                <w:color w:val="auto"/>
                <w:sz w:val="24"/>
                <w:highlight w:val="none"/>
                <w:lang w:val="en-US" w:eastAsia="zh-CN"/>
              </w:rPr>
              <w:t>选用低噪声设备，基础减振、厂房隔声</w:t>
            </w:r>
          </w:p>
        </w:tc>
        <w:tc>
          <w:tcPr>
            <w:tcW w:w="1430" w:type="pct"/>
            <w:tcBorders>
              <w:tl2br w:val="nil"/>
              <w:tr2bl w:val="nil"/>
            </w:tcBorders>
            <w:noWrap/>
            <w:vAlign w:val="center"/>
          </w:tcPr>
          <w:p w14:paraId="24BA5F12">
            <w:pPr>
              <w:jc w:val="center"/>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bCs/>
                <w:color w:val="auto"/>
                <w:sz w:val="24"/>
                <w:highlight w:val="none"/>
              </w:rPr>
              <w:t>《工业企业厂界噪声排放标准》（GB12348-2008）中规定的</w:t>
            </w:r>
            <w:r>
              <w:rPr>
                <w:rFonts w:hint="eastAsia" w:ascii="Times New Roman" w:hAnsi="Times New Roman" w:cs="Times New Roman" w:eastAsiaTheme="minorEastAsia"/>
                <w:bCs/>
                <w:color w:val="auto"/>
                <w:sz w:val="24"/>
                <w:highlight w:val="none"/>
                <w:lang w:val="en-US" w:eastAsia="zh-CN"/>
              </w:rPr>
              <w:t>2类</w:t>
            </w:r>
            <w:r>
              <w:rPr>
                <w:rFonts w:hint="default" w:ascii="Times New Roman" w:hAnsi="Times New Roman" w:cs="Times New Roman" w:eastAsiaTheme="minorEastAsia"/>
                <w:bCs/>
                <w:color w:val="auto"/>
                <w:sz w:val="24"/>
                <w:highlight w:val="none"/>
              </w:rPr>
              <w:t>标准</w:t>
            </w:r>
          </w:p>
        </w:tc>
      </w:tr>
      <w:tr w14:paraId="7D6A1C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0" w:type="pct"/>
            <w:tcBorders>
              <w:tl2br w:val="nil"/>
              <w:tr2bl w:val="nil"/>
            </w:tcBorders>
            <w:noWrap/>
            <w:vAlign w:val="center"/>
          </w:tcPr>
          <w:p w14:paraId="08055DE3">
            <w:pPr>
              <w:jc w:val="center"/>
              <w:rPr>
                <w:rFonts w:hint="default" w:ascii="Times New Roman" w:hAnsi="Times New Roman" w:cs="Times New Roman" w:eastAsiaTheme="minorEastAsia"/>
                <w:b/>
                <w:bCs/>
                <w:color w:val="auto"/>
                <w:sz w:val="24"/>
                <w:highlight w:val="none"/>
              </w:rPr>
            </w:pPr>
            <w:r>
              <w:rPr>
                <w:rFonts w:hint="default" w:ascii="Times New Roman" w:hAnsi="Times New Roman" w:cs="Times New Roman" w:eastAsiaTheme="minorEastAsia"/>
                <w:b/>
                <w:bCs/>
                <w:color w:val="auto"/>
                <w:sz w:val="24"/>
                <w:highlight w:val="none"/>
              </w:rPr>
              <w:t>固体废物</w:t>
            </w:r>
          </w:p>
        </w:tc>
        <w:tc>
          <w:tcPr>
            <w:tcW w:w="4559" w:type="pct"/>
            <w:gridSpan w:val="4"/>
            <w:tcBorders>
              <w:tl2br w:val="nil"/>
              <w:tr2bl w:val="nil"/>
            </w:tcBorders>
            <w:noWrap/>
            <w:vAlign w:val="center"/>
          </w:tcPr>
          <w:p w14:paraId="682650A6">
            <w:pPr>
              <w:spacing w:line="360" w:lineRule="auto"/>
              <w:ind w:firstLine="480" w:firstLineChars="200"/>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生活垃圾统一分类收集，由环卫部门进行清运处理</w:t>
            </w:r>
            <w:r>
              <w:rPr>
                <w:rFonts w:hint="eastAsia" w:ascii="Times New Roman" w:hAnsi="Times New Roman" w:cs="Times New Roman" w:eastAsiaTheme="minorEastAsia"/>
                <w:color w:val="auto"/>
                <w:sz w:val="24"/>
                <w:highlight w:val="none"/>
                <w:lang w:eastAsia="zh-CN"/>
              </w:rPr>
              <w:t>；</w:t>
            </w:r>
            <w:r>
              <w:rPr>
                <w:rFonts w:hint="eastAsia" w:ascii="Times New Roman" w:hAnsi="Times New Roman" w:cs="Times New Roman" w:eastAsiaTheme="minorEastAsia"/>
                <w:color w:val="auto"/>
                <w:sz w:val="24"/>
                <w:szCs w:val="28"/>
                <w:highlight w:val="none"/>
                <w:lang w:eastAsia="zh-CN"/>
              </w:rPr>
              <w:t>沉淀</w:t>
            </w:r>
            <w:r>
              <w:rPr>
                <w:rFonts w:hint="eastAsia" w:ascii="Times New Roman" w:hAnsi="Times New Roman" w:cs="Times New Roman" w:eastAsiaTheme="minorEastAsia"/>
                <w:color w:val="auto"/>
                <w:sz w:val="24"/>
                <w:szCs w:val="28"/>
                <w:highlight w:val="none"/>
                <w:lang w:val="en-US" w:eastAsia="zh-CN"/>
              </w:rPr>
              <w:t>池沉渣</w:t>
            </w:r>
            <w:r>
              <w:rPr>
                <w:rFonts w:hint="default" w:ascii="Times New Roman" w:hAnsi="Times New Roman" w:cs="Times New Roman" w:eastAsiaTheme="minorEastAsia"/>
                <w:color w:val="auto"/>
                <w:sz w:val="24"/>
                <w:szCs w:val="28"/>
                <w:highlight w:val="none"/>
              </w:rPr>
              <w:t>收集外售</w:t>
            </w:r>
            <w:r>
              <w:rPr>
                <w:rFonts w:hint="default" w:ascii="Times New Roman" w:hAnsi="Times New Roman" w:cs="Times New Roman" w:eastAsiaTheme="minorEastAsia"/>
                <w:color w:val="auto"/>
                <w:sz w:val="24"/>
                <w:szCs w:val="28"/>
                <w:highlight w:val="none"/>
                <w:lang w:val="en-US" w:eastAsia="zh-CN"/>
              </w:rPr>
              <w:t>；除尘灰集中收集后作为掺入碎石产品外售</w:t>
            </w:r>
            <w:r>
              <w:rPr>
                <w:rFonts w:hint="eastAsia" w:ascii="Times New Roman" w:hAnsi="Times New Roman" w:cs="Times New Roman" w:eastAsiaTheme="minorEastAsia"/>
                <w:color w:val="auto"/>
                <w:sz w:val="24"/>
                <w:szCs w:val="28"/>
                <w:highlight w:val="none"/>
                <w:lang w:val="en-US" w:eastAsia="zh-CN"/>
              </w:rPr>
              <w:t>；</w:t>
            </w:r>
            <w:r>
              <w:rPr>
                <w:rFonts w:hint="default" w:ascii="Times New Roman" w:hAnsi="Times New Roman" w:cs="Times New Roman" w:eastAsiaTheme="minorEastAsia"/>
                <w:color w:val="auto"/>
                <w:sz w:val="24"/>
                <w:szCs w:val="28"/>
                <w:highlight w:val="none"/>
              </w:rPr>
              <w:t>废</w:t>
            </w:r>
            <w:r>
              <w:rPr>
                <w:rFonts w:hint="eastAsia" w:ascii="Times New Roman" w:hAnsi="Times New Roman" w:cs="Times New Roman" w:eastAsiaTheme="minorEastAsia"/>
                <w:color w:val="auto"/>
                <w:sz w:val="24"/>
                <w:szCs w:val="28"/>
                <w:highlight w:val="none"/>
                <w:lang w:val="en-US" w:eastAsia="zh-CN"/>
              </w:rPr>
              <w:t>润滑油</w:t>
            </w:r>
            <w:r>
              <w:rPr>
                <w:rFonts w:hint="default" w:ascii="Times New Roman" w:hAnsi="Times New Roman" w:cs="Times New Roman" w:eastAsiaTheme="minorEastAsia"/>
                <w:color w:val="auto"/>
                <w:sz w:val="24"/>
                <w:szCs w:val="28"/>
                <w:highlight w:val="none"/>
              </w:rPr>
              <w:t>、废油桶、</w:t>
            </w:r>
            <w:r>
              <w:rPr>
                <w:rFonts w:hint="default" w:ascii="Times New Roman" w:hAnsi="Times New Roman" w:cs="Times New Roman" w:eastAsiaTheme="minorEastAsia"/>
                <w:color w:val="auto"/>
                <w:sz w:val="24"/>
                <w:szCs w:val="28"/>
                <w:highlight w:val="none"/>
                <w:lang w:val="en-US" w:eastAsia="zh-CN"/>
              </w:rPr>
              <w:t>废</w:t>
            </w:r>
            <w:r>
              <w:rPr>
                <w:rFonts w:hint="default" w:ascii="Times New Roman" w:hAnsi="Times New Roman" w:cs="Times New Roman" w:eastAsiaTheme="minorEastAsia"/>
                <w:color w:val="auto"/>
                <w:sz w:val="24"/>
                <w:szCs w:val="28"/>
                <w:highlight w:val="none"/>
              </w:rPr>
              <w:t>含油</w:t>
            </w:r>
            <w:r>
              <w:rPr>
                <w:rFonts w:hint="default" w:ascii="Times New Roman" w:hAnsi="Times New Roman" w:cs="Times New Roman" w:eastAsiaTheme="minorEastAsia"/>
                <w:color w:val="auto"/>
                <w:sz w:val="24"/>
                <w:szCs w:val="28"/>
                <w:highlight w:val="none"/>
                <w:lang w:val="en-US" w:eastAsia="zh-CN"/>
              </w:rPr>
              <w:t>抹布</w:t>
            </w:r>
            <w:r>
              <w:rPr>
                <w:rFonts w:hint="default" w:ascii="Times New Roman" w:hAnsi="Times New Roman" w:cs="Times New Roman" w:eastAsiaTheme="minorEastAsia"/>
                <w:color w:val="auto"/>
                <w:sz w:val="24"/>
                <w:szCs w:val="28"/>
                <w:highlight w:val="none"/>
              </w:rPr>
              <w:t>手套</w:t>
            </w:r>
            <w:r>
              <w:rPr>
                <w:rFonts w:hint="default" w:ascii="Times New Roman" w:hAnsi="Times New Roman" w:cs="Times New Roman" w:eastAsiaTheme="minorEastAsia"/>
                <w:color w:val="auto"/>
                <w:sz w:val="24"/>
                <w:highlight w:val="none"/>
              </w:rPr>
              <w:t>暂存于</w:t>
            </w:r>
            <w:r>
              <w:rPr>
                <w:rFonts w:hint="eastAsia" w:ascii="Times New Roman" w:hAnsi="Times New Roman" w:cs="Times New Roman" w:eastAsiaTheme="minorEastAsia"/>
                <w:color w:val="auto"/>
                <w:sz w:val="24"/>
                <w:highlight w:val="none"/>
                <w:lang w:eastAsia="zh-CN"/>
              </w:rPr>
              <w:t>危废暂存库</w:t>
            </w:r>
            <w:r>
              <w:rPr>
                <w:rFonts w:hint="default" w:ascii="Times New Roman" w:hAnsi="Times New Roman" w:cs="Times New Roman" w:eastAsiaTheme="minorEastAsia"/>
                <w:color w:val="auto"/>
                <w:sz w:val="24"/>
                <w:highlight w:val="none"/>
              </w:rPr>
              <w:t>，</w:t>
            </w:r>
            <w:r>
              <w:rPr>
                <w:rFonts w:hint="default" w:ascii="Times New Roman" w:hAnsi="Times New Roman" w:cs="Times New Roman" w:eastAsiaTheme="minorEastAsia"/>
                <w:color w:val="auto"/>
                <w:sz w:val="24"/>
                <w:szCs w:val="28"/>
                <w:highlight w:val="none"/>
              </w:rPr>
              <w:t>定期交有危险废物处理资质的单位安全处置。</w:t>
            </w:r>
          </w:p>
        </w:tc>
      </w:tr>
      <w:tr w14:paraId="71E0A2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0" w:type="pct"/>
            <w:tcBorders>
              <w:tl2br w:val="nil"/>
              <w:tr2bl w:val="nil"/>
            </w:tcBorders>
            <w:noWrap/>
            <w:vAlign w:val="center"/>
          </w:tcPr>
          <w:p w14:paraId="60FBFBC9">
            <w:pPr>
              <w:jc w:val="center"/>
              <w:rPr>
                <w:rFonts w:hint="default" w:ascii="Times New Roman" w:hAnsi="Times New Roman" w:cs="Times New Roman" w:eastAsiaTheme="minorEastAsia"/>
                <w:b/>
                <w:bCs/>
                <w:color w:val="auto"/>
                <w:sz w:val="24"/>
                <w:highlight w:val="none"/>
              </w:rPr>
            </w:pPr>
            <w:r>
              <w:rPr>
                <w:rFonts w:hint="default" w:ascii="Times New Roman" w:hAnsi="Times New Roman" w:cs="Times New Roman" w:eastAsiaTheme="minorEastAsia"/>
                <w:b/>
                <w:bCs/>
                <w:color w:val="auto"/>
                <w:sz w:val="24"/>
                <w:highlight w:val="none"/>
              </w:rPr>
              <w:t>土壤及地下水</w:t>
            </w:r>
          </w:p>
          <w:p w14:paraId="107A0308">
            <w:pPr>
              <w:jc w:val="center"/>
              <w:rPr>
                <w:rFonts w:hint="default" w:ascii="Times New Roman" w:hAnsi="Times New Roman" w:cs="Times New Roman" w:eastAsiaTheme="minorEastAsia"/>
                <w:b/>
                <w:bCs/>
                <w:color w:val="auto"/>
                <w:sz w:val="24"/>
                <w:highlight w:val="none"/>
              </w:rPr>
            </w:pPr>
            <w:r>
              <w:rPr>
                <w:rFonts w:hint="default" w:ascii="Times New Roman" w:hAnsi="Times New Roman" w:cs="Times New Roman" w:eastAsiaTheme="minorEastAsia"/>
                <w:b/>
                <w:bCs/>
                <w:color w:val="auto"/>
                <w:sz w:val="24"/>
                <w:highlight w:val="none"/>
              </w:rPr>
              <w:t>污染防治措施</w:t>
            </w:r>
          </w:p>
        </w:tc>
        <w:tc>
          <w:tcPr>
            <w:tcW w:w="4559" w:type="pct"/>
            <w:gridSpan w:val="4"/>
            <w:tcBorders>
              <w:tl2br w:val="nil"/>
              <w:tr2bl w:val="nil"/>
            </w:tcBorders>
            <w:noWrap/>
            <w:vAlign w:val="center"/>
          </w:tcPr>
          <w:p w14:paraId="274B3BA1">
            <w:pPr>
              <w:spacing w:line="360" w:lineRule="auto"/>
              <w:ind w:firstLine="480" w:firstLineChars="200"/>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危险废物根据其危险特性进行分类贮存，执行《危险废物贮存污染控制标准》（</w:t>
            </w:r>
            <w:r>
              <w:rPr>
                <w:rFonts w:hint="default" w:ascii="Times New Roman" w:hAnsi="Times New Roman" w:cs="Times New Roman" w:eastAsiaTheme="minorEastAsia"/>
                <w:color w:val="auto"/>
                <w:sz w:val="24"/>
                <w:highlight w:val="none"/>
                <w:lang w:eastAsia="zh-CN"/>
              </w:rPr>
              <w:t>GB18597-2023</w:t>
            </w:r>
            <w:r>
              <w:rPr>
                <w:rFonts w:hint="default" w:ascii="Times New Roman" w:hAnsi="Times New Roman" w:cs="Times New Roman" w:eastAsiaTheme="minorEastAsia"/>
                <w:color w:val="auto"/>
                <w:sz w:val="24"/>
                <w:highlight w:val="none"/>
              </w:rPr>
              <w:t>），</w:t>
            </w:r>
            <w:r>
              <w:rPr>
                <w:rFonts w:hint="default" w:ascii="Times New Roman" w:hAnsi="Times New Roman" w:cs="Times New Roman" w:eastAsiaTheme="minorEastAsia"/>
                <w:bCs/>
                <w:color w:val="auto"/>
                <w:sz w:val="24"/>
                <w:highlight w:val="none"/>
              </w:rPr>
              <w:t>对</w:t>
            </w:r>
            <w:r>
              <w:rPr>
                <w:rFonts w:hint="eastAsia" w:ascii="Times New Roman" w:hAnsi="Times New Roman" w:cs="Times New Roman" w:eastAsiaTheme="minorEastAsia"/>
                <w:bCs/>
                <w:color w:val="auto"/>
                <w:sz w:val="24"/>
                <w:highlight w:val="none"/>
                <w:lang w:eastAsia="zh-CN"/>
              </w:rPr>
              <w:t>危废暂存库</w:t>
            </w:r>
            <w:r>
              <w:rPr>
                <w:rFonts w:hint="default" w:ascii="Times New Roman" w:hAnsi="Times New Roman" w:cs="Times New Roman" w:eastAsiaTheme="minorEastAsia"/>
                <w:bCs/>
                <w:color w:val="auto"/>
                <w:sz w:val="24"/>
                <w:highlight w:val="none"/>
                <w:lang w:eastAsia="zh-CN"/>
              </w:rPr>
              <w:t>、</w:t>
            </w:r>
            <w:r>
              <w:rPr>
                <w:rFonts w:hint="default" w:ascii="Times New Roman" w:hAnsi="Times New Roman" w:cs="Times New Roman" w:eastAsiaTheme="minorEastAsia"/>
                <w:bCs/>
                <w:color w:val="auto"/>
                <w:sz w:val="24"/>
                <w:highlight w:val="none"/>
                <w:lang w:val="en-US" w:eastAsia="zh-CN"/>
              </w:rPr>
              <w:t>矿物油</w:t>
            </w:r>
            <w:r>
              <w:rPr>
                <w:rFonts w:hint="default" w:ascii="Times New Roman" w:hAnsi="Times New Roman" w:cs="Times New Roman" w:eastAsiaTheme="minorEastAsia"/>
                <w:bCs/>
                <w:color w:val="auto"/>
                <w:sz w:val="24"/>
                <w:highlight w:val="none"/>
                <w:lang w:eastAsia="zh-CN"/>
              </w:rPr>
              <w:t>暂存</w:t>
            </w:r>
            <w:r>
              <w:rPr>
                <w:rFonts w:hint="default" w:ascii="Times New Roman" w:hAnsi="Times New Roman" w:cs="Times New Roman" w:eastAsiaTheme="minorEastAsia"/>
                <w:bCs/>
                <w:color w:val="auto"/>
                <w:sz w:val="24"/>
                <w:highlight w:val="none"/>
                <w:lang w:val="en-US" w:eastAsia="zh-CN"/>
              </w:rPr>
              <w:t>库</w:t>
            </w:r>
            <w:r>
              <w:rPr>
                <w:rFonts w:hint="default" w:ascii="Times New Roman" w:hAnsi="Times New Roman" w:cs="Times New Roman" w:eastAsiaTheme="minorEastAsia"/>
                <w:bCs/>
                <w:color w:val="auto"/>
                <w:sz w:val="24"/>
                <w:highlight w:val="none"/>
              </w:rPr>
              <w:t>进行重点防渗处理</w:t>
            </w:r>
            <w:r>
              <w:rPr>
                <w:rFonts w:hint="default" w:ascii="Times New Roman" w:hAnsi="Times New Roman" w:cs="Times New Roman" w:eastAsiaTheme="minorEastAsia"/>
                <w:color w:val="auto"/>
                <w:sz w:val="24"/>
                <w:highlight w:val="none"/>
              </w:rPr>
              <w:t>，同时，所有危废暂存容器底部配置托盘，防止入库过程中</w:t>
            </w:r>
            <w:r>
              <w:rPr>
                <w:rFonts w:hint="default" w:ascii="Times New Roman" w:hAnsi="Times New Roman" w:cs="Times New Roman" w:eastAsiaTheme="minorEastAsia"/>
                <w:color w:val="auto"/>
                <w:sz w:val="24"/>
                <w:highlight w:val="none"/>
                <w:lang w:eastAsia="zh-CN"/>
              </w:rPr>
              <w:t>因</w:t>
            </w:r>
            <w:r>
              <w:rPr>
                <w:rFonts w:hint="default" w:ascii="Times New Roman" w:hAnsi="Times New Roman" w:cs="Times New Roman" w:eastAsiaTheme="minorEastAsia"/>
                <w:color w:val="auto"/>
                <w:sz w:val="24"/>
                <w:highlight w:val="none"/>
              </w:rPr>
              <w:t>操作不当产生滴漏。</w:t>
            </w:r>
          </w:p>
          <w:p w14:paraId="6810E914">
            <w:pPr>
              <w:spacing w:line="360" w:lineRule="auto"/>
              <w:ind w:firstLine="480" w:firstLineChars="200"/>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加强日常环境管理，严格控制危险废物转移过程中产生</w:t>
            </w:r>
            <w:r>
              <w:rPr>
                <w:rFonts w:hint="default" w:ascii="Times New Roman" w:hAnsi="Times New Roman" w:cs="Times New Roman" w:eastAsiaTheme="minorEastAsia"/>
                <w:color w:val="auto"/>
                <w:sz w:val="24"/>
                <w:highlight w:val="none"/>
                <w:lang w:eastAsia="zh-CN"/>
              </w:rPr>
              <w:t>的</w:t>
            </w:r>
            <w:r>
              <w:rPr>
                <w:rFonts w:hint="default" w:ascii="Times New Roman" w:hAnsi="Times New Roman" w:cs="Times New Roman" w:eastAsiaTheme="minorEastAsia"/>
                <w:color w:val="auto"/>
                <w:sz w:val="24"/>
                <w:highlight w:val="none"/>
              </w:rPr>
              <w:t>跑、冒、滴、漏现象，</w:t>
            </w:r>
            <w:r>
              <w:rPr>
                <w:rFonts w:hint="default" w:ascii="Times New Roman" w:hAnsi="Times New Roman" w:cs="Times New Roman" w:eastAsiaTheme="minorEastAsia"/>
                <w:bCs/>
                <w:color w:val="auto"/>
                <w:sz w:val="24"/>
                <w:highlight w:val="none"/>
              </w:rPr>
              <w:t>同时对危废暂存设施四周设置围堰，防止流出厂外。</w:t>
            </w:r>
          </w:p>
        </w:tc>
      </w:tr>
      <w:tr w14:paraId="04A81F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0" w:type="pct"/>
            <w:tcBorders>
              <w:tl2br w:val="nil"/>
              <w:tr2bl w:val="nil"/>
            </w:tcBorders>
            <w:noWrap/>
            <w:vAlign w:val="center"/>
          </w:tcPr>
          <w:p w14:paraId="22165996">
            <w:pPr>
              <w:jc w:val="center"/>
              <w:rPr>
                <w:rFonts w:hint="default" w:ascii="Times New Roman" w:hAnsi="Times New Roman" w:cs="Times New Roman" w:eastAsiaTheme="minorEastAsia"/>
                <w:b/>
                <w:bCs/>
                <w:color w:val="auto"/>
                <w:sz w:val="24"/>
                <w:highlight w:val="none"/>
              </w:rPr>
            </w:pPr>
            <w:r>
              <w:rPr>
                <w:rFonts w:hint="default" w:ascii="Times New Roman" w:hAnsi="Times New Roman" w:cs="Times New Roman" w:eastAsiaTheme="minorEastAsia"/>
                <w:b/>
                <w:bCs/>
                <w:color w:val="auto"/>
                <w:sz w:val="24"/>
                <w:highlight w:val="none"/>
              </w:rPr>
              <w:t>生态保护措施</w:t>
            </w:r>
          </w:p>
        </w:tc>
        <w:tc>
          <w:tcPr>
            <w:tcW w:w="4559" w:type="pct"/>
            <w:gridSpan w:val="4"/>
            <w:tcBorders>
              <w:tl2br w:val="nil"/>
              <w:tr2bl w:val="nil"/>
            </w:tcBorders>
            <w:noWrap/>
            <w:vAlign w:val="center"/>
          </w:tcPr>
          <w:p w14:paraId="6E706353">
            <w:pPr>
              <w:adjustRightInd w:val="0"/>
              <w:spacing w:line="360" w:lineRule="auto"/>
              <w:jc w:val="center"/>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bCs/>
                <w:color w:val="auto"/>
                <w:sz w:val="24"/>
                <w:highlight w:val="none"/>
              </w:rPr>
              <w:t>/</w:t>
            </w:r>
          </w:p>
        </w:tc>
      </w:tr>
      <w:tr w14:paraId="377E04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0" w:type="pct"/>
            <w:tcBorders>
              <w:tl2br w:val="nil"/>
              <w:tr2bl w:val="nil"/>
            </w:tcBorders>
            <w:noWrap/>
            <w:vAlign w:val="center"/>
          </w:tcPr>
          <w:p w14:paraId="4E6F69DE">
            <w:pPr>
              <w:jc w:val="center"/>
              <w:rPr>
                <w:rFonts w:hint="default" w:ascii="Times New Roman" w:hAnsi="Times New Roman" w:cs="Times New Roman" w:eastAsiaTheme="minorEastAsia"/>
                <w:b/>
                <w:bCs/>
                <w:color w:val="auto"/>
                <w:sz w:val="24"/>
                <w:highlight w:val="none"/>
              </w:rPr>
            </w:pPr>
            <w:r>
              <w:rPr>
                <w:rFonts w:hint="default" w:ascii="Times New Roman" w:hAnsi="Times New Roman" w:cs="Times New Roman" w:eastAsiaTheme="minorEastAsia"/>
                <w:b/>
                <w:bCs/>
                <w:color w:val="auto"/>
                <w:sz w:val="24"/>
                <w:highlight w:val="none"/>
              </w:rPr>
              <w:t>环境风险</w:t>
            </w:r>
          </w:p>
          <w:p w14:paraId="1CE7775F">
            <w:pPr>
              <w:jc w:val="center"/>
              <w:rPr>
                <w:rFonts w:hint="default" w:ascii="Times New Roman" w:hAnsi="Times New Roman" w:cs="Times New Roman" w:eastAsiaTheme="minorEastAsia"/>
                <w:b/>
                <w:bCs/>
                <w:color w:val="auto"/>
                <w:sz w:val="24"/>
                <w:highlight w:val="none"/>
              </w:rPr>
            </w:pPr>
            <w:r>
              <w:rPr>
                <w:rFonts w:hint="default" w:ascii="Times New Roman" w:hAnsi="Times New Roman" w:cs="Times New Roman" w:eastAsiaTheme="minorEastAsia"/>
                <w:b/>
                <w:bCs/>
                <w:color w:val="auto"/>
                <w:sz w:val="24"/>
                <w:highlight w:val="none"/>
              </w:rPr>
              <w:t>防范措施</w:t>
            </w:r>
          </w:p>
        </w:tc>
        <w:tc>
          <w:tcPr>
            <w:tcW w:w="4559" w:type="pct"/>
            <w:gridSpan w:val="4"/>
            <w:tcBorders>
              <w:tl2br w:val="nil"/>
              <w:tr2bl w:val="nil"/>
            </w:tcBorders>
            <w:noWrap/>
            <w:vAlign w:val="center"/>
          </w:tcPr>
          <w:p w14:paraId="46519CBD">
            <w:pPr>
              <w:spacing w:line="360" w:lineRule="auto"/>
              <w:ind w:firstLine="480" w:firstLineChars="200"/>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snapToGrid w:val="0"/>
                <w:color w:val="auto"/>
                <w:kern w:val="0"/>
                <w:sz w:val="24"/>
                <w:highlight w:val="none"/>
              </w:rPr>
              <w:t>（1）</w:t>
            </w:r>
            <w:r>
              <w:rPr>
                <w:rFonts w:hint="default" w:ascii="Times New Roman" w:hAnsi="Times New Roman" w:cs="Times New Roman" w:eastAsiaTheme="minorEastAsia"/>
                <w:color w:val="auto"/>
                <w:sz w:val="24"/>
                <w:highlight w:val="none"/>
              </w:rPr>
              <w:t>严格执行操作规程，及时排除</w:t>
            </w:r>
            <w:r>
              <w:rPr>
                <w:rFonts w:hint="eastAsia" w:ascii="Times New Roman" w:hAnsi="Times New Roman" w:cs="Times New Roman" w:eastAsiaTheme="minorEastAsia"/>
                <w:color w:val="auto"/>
                <w:sz w:val="24"/>
                <w:highlight w:val="none"/>
                <w:lang w:val="en-US" w:eastAsia="zh-CN"/>
              </w:rPr>
              <w:t>润滑油、</w:t>
            </w:r>
            <w:r>
              <w:rPr>
                <w:rFonts w:hint="default" w:ascii="Times New Roman" w:hAnsi="Times New Roman" w:cs="Times New Roman" w:eastAsiaTheme="minorEastAsia"/>
                <w:color w:val="auto"/>
                <w:sz w:val="24"/>
                <w:highlight w:val="none"/>
              </w:rPr>
              <w:t>废润滑油泄漏隐患。定期对</w:t>
            </w:r>
            <w:r>
              <w:rPr>
                <w:rFonts w:hint="eastAsia" w:ascii="Times New Roman" w:hAnsi="Times New Roman" w:cs="Times New Roman" w:eastAsiaTheme="minorEastAsia"/>
                <w:color w:val="auto"/>
                <w:sz w:val="24"/>
                <w:highlight w:val="none"/>
                <w:lang w:val="en-US" w:eastAsia="zh-CN"/>
              </w:rPr>
              <w:t>润滑油、</w:t>
            </w:r>
            <w:r>
              <w:rPr>
                <w:rFonts w:hint="default" w:ascii="Times New Roman" w:hAnsi="Times New Roman" w:cs="Times New Roman" w:eastAsiaTheme="minorEastAsia"/>
                <w:color w:val="auto"/>
                <w:sz w:val="24"/>
                <w:highlight w:val="none"/>
              </w:rPr>
              <w:t>废润滑油暂存容器</w:t>
            </w:r>
            <w:r>
              <w:rPr>
                <w:rFonts w:hint="eastAsia" w:ascii="Times New Roman" w:hAnsi="Times New Roman" w:cs="Times New Roman" w:eastAsiaTheme="minorEastAsia"/>
                <w:color w:val="auto"/>
                <w:sz w:val="24"/>
                <w:highlight w:val="none"/>
                <w:lang w:val="en-US" w:eastAsia="zh-CN"/>
              </w:rPr>
              <w:t>进行</w:t>
            </w:r>
            <w:r>
              <w:rPr>
                <w:rFonts w:hint="default" w:ascii="Times New Roman" w:hAnsi="Times New Roman" w:cs="Times New Roman" w:eastAsiaTheme="minorEastAsia"/>
                <w:color w:val="auto"/>
                <w:sz w:val="24"/>
                <w:highlight w:val="none"/>
              </w:rPr>
              <w:t>检查，保证其完好无损。</w:t>
            </w:r>
          </w:p>
          <w:p w14:paraId="4CDA6CD7">
            <w:pPr>
              <w:spacing w:line="360" w:lineRule="auto"/>
              <w:ind w:firstLine="480" w:firstLineChars="200"/>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snapToGrid w:val="0"/>
                <w:color w:val="auto"/>
                <w:kern w:val="0"/>
                <w:sz w:val="24"/>
                <w:highlight w:val="none"/>
              </w:rPr>
              <w:t>（2）</w:t>
            </w:r>
            <w:r>
              <w:rPr>
                <w:rFonts w:hint="default" w:ascii="Times New Roman" w:hAnsi="Times New Roman" w:cs="Times New Roman" w:eastAsiaTheme="minorEastAsia"/>
                <w:color w:val="auto"/>
                <w:sz w:val="24"/>
                <w:highlight w:val="none"/>
              </w:rPr>
              <w:t>公司主要领导负责全公司的消防、安全、环保工作，并组织相关人员成立事故处理应急小组，制定事故处理的应急预案，并进行定期演练。</w:t>
            </w:r>
          </w:p>
        </w:tc>
      </w:tr>
      <w:tr w14:paraId="7704D2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0" w:type="pct"/>
            <w:tcBorders>
              <w:tl2br w:val="nil"/>
              <w:tr2bl w:val="nil"/>
            </w:tcBorders>
            <w:noWrap/>
            <w:vAlign w:val="center"/>
          </w:tcPr>
          <w:p w14:paraId="1EB34547">
            <w:pPr>
              <w:jc w:val="center"/>
              <w:rPr>
                <w:rFonts w:hint="default" w:ascii="Times New Roman" w:hAnsi="Times New Roman" w:cs="Times New Roman" w:eastAsiaTheme="minorEastAsia"/>
                <w:b/>
                <w:bCs/>
                <w:color w:val="auto"/>
                <w:sz w:val="24"/>
                <w:highlight w:val="none"/>
              </w:rPr>
            </w:pPr>
            <w:r>
              <w:rPr>
                <w:rFonts w:hint="default" w:ascii="Times New Roman" w:hAnsi="Times New Roman" w:cs="Times New Roman" w:eastAsiaTheme="minorEastAsia"/>
                <w:b/>
                <w:bCs/>
                <w:color w:val="auto"/>
                <w:sz w:val="24"/>
                <w:highlight w:val="none"/>
              </w:rPr>
              <w:t>其他环境</w:t>
            </w:r>
          </w:p>
          <w:p w14:paraId="085F3B68">
            <w:pPr>
              <w:jc w:val="center"/>
              <w:rPr>
                <w:rFonts w:hint="default" w:ascii="Times New Roman" w:hAnsi="Times New Roman" w:cs="Times New Roman" w:eastAsiaTheme="minorEastAsia"/>
                <w:b/>
                <w:bCs/>
                <w:color w:val="auto"/>
                <w:sz w:val="24"/>
                <w:highlight w:val="none"/>
              </w:rPr>
            </w:pPr>
            <w:r>
              <w:rPr>
                <w:rFonts w:hint="default" w:ascii="Times New Roman" w:hAnsi="Times New Roman" w:cs="Times New Roman" w:eastAsiaTheme="minorEastAsia"/>
                <w:b/>
                <w:bCs/>
                <w:color w:val="auto"/>
                <w:sz w:val="24"/>
                <w:highlight w:val="none"/>
              </w:rPr>
              <w:t>管理要求</w:t>
            </w:r>
          </w:p>
        </w:tc>
        <w:tc>
          <w:tcPr>
            <w:tcW w:w="4559" w:type="pct"/>
            <w:gridSpan w:val="4"/>
            <w:tcBorders>
              <w:tl2br w:val="nil"/>
              <w:tr2bl w:val="nil"/>
            </w:tcBorders>
            <w:noWrap/>
            <w:vAlign w:val="center"/>
          </w:tcPr>
          <w:p w14:paraId="1E03F844">
            <w:pPr>
              <w:spacing w:line="360" w:lineRule="auto"/>
              <w:ind w:firstLine="482" w:firstLineChars="200"/>
              <w:rPr>
                <w:rFonts w:hint="default" w:ascii="Times New Roman" w:hAnsi="Times New Roman" w:cs="Times New Roman" w:eastAsiaTheme="minorEastAsia"/>
                <w:b/>
                <w:bCs/>
                <w:snapToGrid w:val="0"/>
                <w:color w:val="auto"/>
                <w:kern w:val="0"/>
                <w:sz w:val="24"/>
                <w:highlight w:val="none"/>
              </w:rPr>
            </w:pPr>
            <w:r>
              <w:rPr>
                <w:rFonts w:hint="default" w:ascii="Times New Roman" w:hAnsi="Times New Roman" w:cs="Times New Roman" w:eastAsiaTheme="minorEastAsia"/>
                <w:b/>
                <w:bCs/>
                <w:snapToGrid w:val="0"/>
                <w:color w:val="auto"/>
                <w:kern w:val="0"/>
                <w:sz w:val="24"/>
                <w:highlight w:val="none"/>
              </w:rPr>
              <w:t>1.环境管理</w:t>
            </w:r>
          </w:p>
          <w:p w14:paraId="4125681C">
            <w:pPr>
              <w:spacing w:line="360" w:lineRule="auto"/>
              <w:ind w:firstLine="480" w:firstLineChars="200"/>
              <w:rPr>
                <w:rFonts w:hint="default" w:ascii="Times New Roman" w:hAnsi="Times New Roman" w:cs="Times New Roman" w:eastAsiaTheme="minorEastAsia"/>
                <w:snapToGrid w:val="0"/>
                <w:color w:val="auto"/>
                <w:kern w:val="0"/>
                <w:sz w:val="24"/>
                <w:highlight w:val="none"/>
              </w:rPr>
            </w:pPr>
            <w:r>
              <w:rPr>
                <w:rFonts w:hint="default" w:ascii="Times New Roman" w:hAnsi="Times New Roman" w:cs="Times New Roman" w:eastAsiaTheme="minorEastAsia"/>
                <w:snapToGrid w:val="0"/>
                <w:color w:val="auto"/>
                <w:kern w:val="0"/>
                <w:sz w:val="24"/>
                <w:highlight w:val="none"/>
              </w:rPr>
              <w:t>根据《排污许可证申请与核发技术规范 总则》中相关要求，本项目环境管理内容如下：</w:t>
            </w:r>
          </w:p>
          <w:p w14:paraId="4EBEA776">
            <w:pPr>
              <w:spacing w:line="360" w:lineRule="auto"/>
              <w:ind w:firstLine="480" w:firstLineChars="200"/>
              <w:rPr>
                <w:rFonts w:hint="default" w:ascii="Times New Roman" w:hAnsi="Times New Roman" w:cs="Times New Roman" w:eastAsiaTheme="minorEastAsia"/>
                <w:snapToGrid w:val="0"/>
                <w:color w:val="auto"/>
                <w:kern w:val="0"/>
                <w:sz w:val="24"/>
                <w:highlight w:val="none"/>
              </w:rPr>
            </w:pPr>
            <w:r>
              <w:rPr>
                <w:rFonts w:hint="default" w:ascii="Times New Roman" w:hAnsi="Times New Roman" w:cs="Times New Roman" w:eastAsiaTheme="minorEastAsia"/>
                <w:snapToGrid w:val="0"/>
                <w:color w:val="auto"/>
                <w:kern w:val="0"/>
                <w:sz w:val="24"/>
                <w:highlight w:val="none"/>
              </w:rPr>
              <w:t>（1）按照自行监测方案开展自行监测；</w:t>
            </w:r>
          </w:p>
          <w:p w14:paraId="6089A8C7">
            <w:pPr>
              <w:spacing w:line="360" w:lineRule="auto"/>
              <w:ind w:firstLine="480" w:firstLineChars="200"/>
              <w:rPr>
                <w:rFonts w:hint="default" w:ascii="Times New Roman" w:hAnsi="Times New Roman" w:cs="Times New Roman" w:eastAsiaTheme="minorEastAsia"/>
                <w:snapToGrid w:val="0"/>
                <w:color w:val="auto"/>
                <w:kern w:val="0"/>
                <w:sz w:val="24"/>
                <w:highlight w:val="none"/>
              </w:rPr>
            </w:pPr>
            <w:r>
              <w:rPr>
                <w:rFonts w:hint="default" w:ascii="Times New Roman" w:hAnsi="Times New Roman" w:cs="Times New Roman" w:eastAsiaTheme="minorEastAsia"/>
                <w:snapToGrid w:val="0"/>
                <w:color w:val="auto"/>
                <w:kern w:val="0"/>
                <w:sz w:val="24"/>
                <w:highlight w:val="none"/>
              </w:rPr>
              <w:t>（2）按照排污许可证中环境管理台账记录要求记录相关内容，记录频次、形式等需满足排污许可证要求；</w:t>
            </w:r>
          </w:p>
          <w:p w14:paraId="6025662C">
            <w:pPr>
              <w:spacing w:line="360" w:lineRule="auto"/>
              <w:ind w:firstLine="480" w:firstLineChars="200"/>
              <w:rPr>
                <w:rFonts w:hint="default" w:ascii="Times New Roman" w:hAnsi="Times New Roman" w:cs="Times New Roman" w:eastAsiaTheme="minorEastAsia"/>
                <w:snapToGrid w:val="0"/>
                <w:color w:val="auto"/>
                <w:kern w:val="0"/>
                <w:sz w:val="24"/>
                <w:highlight w:val="none"/>
              </w:rPr>
            </w:pPr>
            <w:r>
              <w:rPr>
                <w:rFonts w:hint="default" w:ascii="Times New Roman" w:hAnsi="Times New Roman" w:cs="Times New Roman" w:eastAsiaTheme="minorEastAsia"/>
                <w:snapToGrid w:val="0"/>
                <w:color w:val="auto"/>
                <w:kern w:val="0"/>
                <w:sz w:val="24"/>
                <w:highlight w:val="none"/>
              </w:rPr>
              <w:t>（3）按照排污许可证中执行报告要求定期上报，上报内容需要符合要求；</w:t>
            </w:r>
          </w:p>
          <w:p w14:paraId="76EC82A6">
            <w:pPr>
              <w:spacing w:line="360" w:lineRule="auto"/>
              <w:ind w:firstLine="480" w:firstLineChars="200"/>
              <w:rPr>
                <w:rFonts w:hint="default" w:ascii="Times New Roman" w:hAnsi="Times New Roman" w:cs="Times New Roman" w:eastAsiaTheme="minorEastAsia"/>
                <w:snapToGrid w:val="0"/>
                <w:color w:val="auto"/>
                <w:kern w:val="0"/>
                <w:sz w:val="24"/>
                <w:highlight w:val="none"/>
              </w:rPr>
            </w:pPr>
            <w:r>
              <w:rPr>
                <w:rFonts w:hint="default" w:ascii="Times New Roman" w:hAnsi="Times New Roman" w:cs="Times New Roman" w:eastAsiaTheme="minorEastAsia"/>
                <w:snapToGrid w:val="0"/>
                <w:color w:val="auto"/>
                <w:kern w:val="0"/>
                <w:sz w:val="24"/>
                <w:highlight w:val="none"/>
              </w:rPr>
              <w:t>（4）按照排污许可证要求定期开展信息公开。</w:t>
            </w:r>
          </w:p>
          <w:p w14:paraId="68DFC1C5">
            <w:pPr>
              <w:pStyle w:val="19"/>
              <w:adjustRightInd w:val="0"/>
              <w:ind w:firstLine="482" w:firstLineChars="200"/>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2.排污口规范化</w:t>
            </w:r>
          </w:p>
          <w:p w14:paraId="72B7A1B9">
            <w:pPr>
              <w:spacing w:line="360" w:lineRule="auto"/>
              <w:ind w:firstLine="480" w:firstLineChars="200"/>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（1）废水排放口</w:t>
            </w:r>
          </w:p>
          <w:p w14:paraId="720D8912">
            <w:pPr>
              <w:spacing w:line="360" w:lineRule="auto"/>
              <w:ind w:firstLine="480" w:firstLineChars="200"/>
              <w:rPr>
                <w:rFonts w:hint="default" w:ascii="Times New Roman" w:hAnsi="Times New Roman" w:cs="Times New Roman" w:eastAsiaTheme="minorEastAsia"/>
                <w:b/>
                <w:bCs/>
                <w:color w:val="auto"/>
                <w:sz w:val="24"/>
                <w:highlight w:val="none"/>
                <w:lang w:val="en-US" w:eastAsia="zh-CN"/>
              </w:rPr>
            </w:pPr>
            <w:r>
              <w:rPr>
                <w:rFonts w:hint="eastAsia" w:ascii="Times New Roman" w:hAnsi="Times New Roman" w:cs="Times New Roman" w:eastAsiaTheme="minorEastAsia"/>
                <w:color w:val="auto"/>
                <w:sz w:val="24"/>
                <w:highlight w:val="none"/>
                <w:lang w:val="en-US" w:eastAsia="zh-CN"/>
              </w:rPr>
              <w:t>本项目废水不外排。</w:t>
            </w:r>
          </w:p>
          <w:p w14:paraId="6F146939">
            <w:pPr>
              <w:spacing w:line="360" w:lineRule="auto"/>
              <w:ind w:firstLine="480" w:firstLineChars="200"/>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（2）固定噪声源</w:t>
            </w:r>
          </w:p>
          <w:p w14:paraId="0AEDCC07">
            <w:pPr>
              <w:spacing w:line="360" w:lineRule="auto"/>
              <w:ind w:firstLine="480" w:firstLineChars="200"/>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在固定噪声源对厂界噪声影响最大处，设置环境保护图形标志牌。</w:t>
            </w:r>
          </w:p>
          <w:p w14:paraId="5720740F">
            <w:pPr>
              <w:spacing w:line="360" w:lineRule="auto"/>
              <w:ind w:firstLine="480" w:firstLineChars="200"/>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（3）固体废物贮存场所</w:t>
            </w:r>
          </w:p>
          <w:p w14:paraId="6AB34D39">
            <w:pPr>
              <w:spacing w:line="360" w:lineRule="auto"/>
              <w:ind w:firstLine="480" w:firstLineChars="200"/>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本项目设置2个固废临时贮场，一个为一般工业固废临时暂贮场，一个为危险工业固废临时暂贮场。</w:t>
            </w:r>
          </w:p>
          <w:p w14:paraId="05ECEEB3">
            <w:pPr>
              <w:spacing w:line="360" w:lineRule="auto"/>
              <w:ind w:firstLine="480" w:firstLineChars="200"/>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固废贮存场所要求：①固体废物贮存场所要有防火、防扬散、防流失、防渗漏、防雨措施；②固体废物贮存场所在醒目处设置一个标志牌，具体按照《环境保护图形标志》规定制作。</w:t>
            </w:r>
          </w:p>
          <w:p w14:paraId="7FC402D8">
            <w:pPr>
              <w:spacing w:line="360" w:lineRule="auto"/>
              <w:ind w:firstLine="480" w:firstLineChars="200"/>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本项目产生的危险固废和</w:t>
            </w:r>
            <w:r>
              <w:rPr>
                <w:rFonts w:hint="eastAsia" w:ascii="Times New Roman" w:hAnsi="Times New Roman" w:cs="Times New Roman" w:eastAsiaTheme="minorEastAsia"/>
                <w:color w:val="auto"/>
                <w:sz w:val="24"/>
                <w:highlight w:val="none"/>
                <w:lang w:val="en-US" w:eastAsia="zh-CN"/>
              </w:rPr>
              <w:t>一般固废</w:t>
            </w:r>
            <w:r>
              <w:rPr>
                <w:rFonts w:hint="default" w:ascii="Times New Roman" w:hAnsi="Times New Roman" w:cs="Times New Roman" w:eastAsiaTheme="minorEastAsia"/>
                <w:color w:val="auto"/>
                <w:sz w:val="24"/>
                <w:highlight w:val="none"/>
              </w:rPr>
              <w:t>等工业固废，要求设置固体废物临时贮存场所，且存放时间不</w:t>
            </w:r>
            <w:r>
              <w:rPr>
                <w:rFonts w:hint="default" w:ascii="Times New Roman" w:hAnsi="Times New Roman" w:cs="Times New Roman" w:eastAsiaTheme="minorEastAsia"/>
                <w:color w:val="auto"/>
                <w:sz w:val="24"/>
                <w:highlight w:val="none"/>
                <w:lang w:eastAsia="zh-CN"/>
              </w:rPr>
              <w:t>宜</w:t>
            </w:r>
            <w:r>
              <w:rPr>
                <w:rFonts w:hint="default" w:ascii="Times New Roman" w:hAnsi="Times New Roman" w:cs="Times New Roman" w:eastAsiaTheme="minorEastAsia"/>
                <w:color w:val="auto"/>
                <w:sz w:val="24"/>
                <w:highlight w:val="none"/>
              </w:rPr>
              <w:t>过长，应尽快收集并运至相应处置、利用场所，以防造成二次污染。固体废物临时贮存场所应按照</w:t>
            </w:r>
            <w:r>
              <w:rPr>
                <w:rFonts w:hint="default" w:ascii="Times New Roman" w:hAnsi="Times New Roman" w:eastAsia="宋体" w:cs="Times New Roman"/>
                <w:bCs/>
                <w:color w:val="auto"/>
                <w:kern w:val="0"/>
                <w:sz w:val="24"/>
                <w:highlight w:val="none"/>
              </w:rPr>
              <w:t>《一般固体废物贮存</w:t>
            </w:r>
            <w:r>
              <w:rPr>
                <w:rFonts w:hint="eastAsia" w:ascii="Times New Roman" w:hAnsi="Times New Roman" w:eastAsia="宋体" w:cs="Times New Roman"/>
                <w:bCs/>
                <w:color w:val="auto"/>
                <w:kern w:val="0"/>
                <w:sz w:val="24"/>
                <w:highlight w:val="none"/>
                <w:lang w:val="en-US" w:eastAsia="zh-CN"/>
              </w:rPr>
              <w:t>和填埋污染控制标准</w:t>
            </w:r>
            <w:r>
              <w:rPr>
                <w:rFonts w:hint="default" w:ascii="Times New Roman" w:hAnsi="Times New Roman" w:eastAsia="宋体" w:cs="Times New Roman"/>
                <w:bCs/>
                <w:color w:val="auto"/>
                <w:kern w:val="0"/>
                <w:sz w:val="24"/>
                <w:highlight w:val="none"/>
              </w:rPr>
              <w:t>》（GB18599-20</w:t>
            </w:r>
            <w:r>
              <w:rPr>
                <w:rFonts w:hint="eastAsia" w:ascii="Times New Roman" w:hAnsi="Times New Roman" w:eastAsia="宋体" w:cs="Times New Roman"/>
                <w:bCs/>
                <w:color w:val="auto"/>
                <w:kern w:val="0"/>
                <w:sz w:val="24"/>
                <w:highlight w:val="none"/>
                <w:lang w:val="en-US" w:eastAsia="zh-CN"/>
              </w:rPr>
              <w:t>20</w:t>
            </w:r>
            <w:r>
              <w:rPr>
                <w:rFonts w:hint="default" w:ascii="Times New Roman" w:hAnsi="Times New Roman" w:eastAsia="宋体" w:cs="Times New Roman"/>
                <w:bCs/>
                <w:color w:val="auto"/>
                <w:kern w:val="0"/>
                <w:sz w:val="24"/>
                <w:highlight w:val="none"/>
              </w:rPr>
              <w:t>）</w:t>
            </w:r>
            <w:r>
              <w:rPr>
                <w:rFonts w:hint="default" w:ascii="Times New Roman" w:hAnsi="Times New Roman" w:cs="Times New Roman" w:eastAsiaTheme="minorEastAsia"/>
                <w:color w:val="auto"/>
                <w:sz w:val="24"/>
                <w:highlight w:val="none"/>
              </w:rPr>
              <w:t>和《危险废物贮存污染控制标准》（</w:t>
            </w:r>
            <w:r>
              <w:rPr>
                <w:rFonts w:hint="default" w:ascii="Times New Roman" w:hAnsi="Times New Roman" w:cs="Times New Roman" w:eastAsiaTheme="minorEastAsia"/>
                <w:color w:val="auto"/>
                <w:sz w:val="24"/>
                <w:highlight w:val="none"/>
                <w:lang w:eastAsia="zh-CN"/>
              </w:rPr>
              <w:t>GB18597-2023</w:t>
            </w:r>
            <w:r>
              <w:rPr>
                <w:rFonts w:hint="default" w:ascii="Times New Roman" w:hAnsi="Times New Roman" w:cs="Times New Roman" w:eastAsiaTheme="minorEastAsia"/>
                <w:color w:val="auto"/>
                <w:sz w:val="24"/>
                <w:highlight w:val="none"/>
              </w:rPr>
              <w:t>）中要求进行</w:t>
            </w:r>
            <w:r>
              <w:rPr>
                <w:rFonts w:hint="eastAsia" w:ascii="Times New Roman" w:hAnsi="Times New Roman" w:cs="Times New Roman" w:eastAsiaTheme="minorEastAsia"/>
                <w:color w:val="auto"/>
                <w:sz w:val="24"/>
                <w:highlight w:val="none"/>
                <w:lang w:val="en-US" w:eastAsia="zh-CN"/>
              </w:rPr>
              <w:t>分类</w:t>
            </w:r>
            <w:r>
              <w:rPr>
                <w:rFonts w:hint="default" w:ascii="Times New Roman" w:hAnsi="Times New Roman" w:cs="Times New Roman" w:eastAsiaTheme="minorEastAsia"/>
                <w:color w:val="auto"/>
                <w:sz w:val="24"/>
                <w:highlight w:val="none"/>
              </w:rPr>
              <w:t>贮存和处置。</w:t>
            </w:r>
          </w:p>
          <w:p w14:paraId="3E76D5C4">
            <w:pPr>
              <w:rPr>
                <w:rFonts w:hint="default" w:ascii="Times New Roman" w:hAnsi="Times New Roman" w:cs="Times New Roman" w:eastAsiaTheme="minorEastAsia"/>
                <w:color w:val="auto"/>
                <w:sz w:val="24"/>
                <w:highlight w:val="none"/>
              </w:rPr>
            </w:pPr>
          </w:p>
          <w:p w14:paraId="69789E70">
            <w:pPr>
              <w:rPr>
                <w:rFonts w:hint="default" w:ascii="Times New Roman" w:hAnsi="Times New Roman" w:cs="Times New Roman" w:eastAsiaTheme="minorEastAsia"/>
                <w:color w:val="auto"/>
                <w:sz w:val="24"/>
                <w:highlight w:val="none"/>
              </w:rPr>
            </w:pPr>
          </w:p>
          <w:p w14:paraId="3D00B25B">
            <w:pPr>
              <w:rPr>
                <w:rFonts w:hint="default" w:ascii="Times New Roman" w:hAnsi="Times New Roman" w:cs="Times New Roman" w:eastAsiaTheme="minorEastAsia"/>
                <w:color w:val="auto"/>
                <w:sz w:val="24"/>
                <w:highlight w:val="none"/>
              </w:rPr>
            </w:pPr>
          </w:p>
          <w:p w14:paraId="13DDF681">
            <w:pPr>
              <w:rPr>
                <w:rFonts w:hint="default" w:ascii="Times New Roman" w:hAnsi="Times New Roman" w:cs="Times New Roman" w:eastAsiaTheme="minorEastAsia"/>
                <w:color w:val="auto"/>
                <w:sz w:val="24"/>
                <w:highlight w:val="none"/>
              </w:rPr>
            </w:pPr>
          </w:p>
          <w:p w14:paraId="0550FBEF">
            <w:pPr>
              <w:rPr>
                <w:rFonts w:hint="default" w:ascii="Times New Roman" w:hAnsi="Times New Roman" w:cs="Times New Roman" w:eastAsiaTheme="minorEastAsia"/>
                <w:color w:val="auto"/>
                <w:sz w:val="24"/>
                <w:highlight w:val="none"/>
              </w:rPr>
            </w:pPr>
          </w:p>
          <w:p w14:paraId="2C3D1350">
            <w:pPr>
              <w:rPr>
                <w:rFonts w:hint="default" w:ascii="Times New Roman" w:hAnsi="Times New Roman" w:cs="Times New Roman" w:eastAsiaTheme="minorEastAsia"/>
                <w:color w:val="auto"/>
                <w:sz w:val="24"/>
                <w:highlight w:val="none"/>
              </w:rPr>
            </w:pPr>
          </w:p>
          <w:p w14:paraId="217454F7">
            <w:pPr>
              <w:rPr>
                <w:rFonts w:hint="default" w:ascii="Times New Roman" w:hAnsi="Times New Roman" w:cs="Times New Roman" w:eastAsiaTheme="minorEastAsia"/>
                <w:color w:val="auto"/>
                <w:sz w:val="24"/>
                <w:highlight w:val="none"/>
              </w:rPr>
            </w:pPr>
          </w:p>
          <w:p w14:paraId="7196DA2D">
            <w:pPr>
              <w:rPr>
                <w:rFonts w:hint="default" w:ascii="Times New Roman" w:hAnsi="Times New Roman" w:cs="Times New Roman" w:eastAsiaTheme="minorEastAsia"/>
                <w:color w:val="auto"/>
                <w:sz w:val="24"/>
                <w:highlight w:val="none"/>
              </w:rPr>
            </w:pPr>
          </w:p>
          <w:p w14:paraId="3EEB44FE">
            <w:pPr>
              <w:rPr>
                <w:rFonts w:hint="default" w:ascii="Times New Roman" w:hAnsi="Times New Roman" w:cs="Times New Roman" w:eastAsiaTheme="minorEastAsia"/>
                <w:color w:val="auto"/>
                <w:sz w:val="24"/>
                <w:highlight w:val="none"/>
              </w:rPr>
            </w:pPr>
          </w:p>
          <w:p w14:paraId="6B6E28DB">
            <w:pPr>
              <w:rPr>
                <w:rFonts w:hint="default" w:ascii="Times New Roman" w:hAnsi="Times New Roman" w:cs="Times New Roman" w:eastAsiaTheme="minorEastAsia"/>
                <w:color w:val="auto"/>
                <w:sz w:val="24"/>
                <w:highlight w:val="none"/>
              </w:rPr>
            </w:pPr>
          </w:p>
          <w:p w14:paraId="4D538809">
            <w:pPr>
              <w:rPr>
                <w:rFonts w:hint="default" w:ascii="Times New Roman" w:hAnsi="Times New Roman" w:cs="Times New Roman" w:eastAsiaTheme="minorEastAsia"/>
                <w:color w:val="auto"/>
                <w:sz w:val="24"/>
                <w:highlight w:val="none"/>
              </w:rPr>
            </w:pPr>
          </w:p>
          <w:p w14:paraId="0CB5B66E">
            <w:pPr>
              <w:rPr>
                <w:rFonts w:hint="default" w:ascii="Times New Roman" w:hAnsi="Times New Roman" w:cs="Times New Roman" w:eastAsiaTheme="minorEastAsia"/>
                <w:color w:val="auto"/>
                <w:sz w:val="24"/>
                <w:highlight w:val="none"/>
              </w:rPr>
            </w:pPr>
          </w:p>
          <w:p w14:paraId="56679C38">
            <w:pPr>
              <w:rPr>
                <w:rFonts w:hint="default" w:ascii="Times New Roman" w:hAnsi="Times New Roman" w:cs="Times New Roman" w:eastAsiaTheme="minorEastAsia"/>
                <w:color w:val="auto"/>
                <w:sz w:val="24"/>
                <w:highlight w:val="none"/>
              </w:rPr>
            </w:pPr>
          </w:p>
          <w:p w14:paraId="4E045014">
            <w:pPr>
              <w:rPr>
                <w:rFonts w:hint="default" w:ascii="Times New Roman" w:hAnsi="Times New Roman" w:cs="Times New Roman" w:eastAsiaTheme="minorEastAsia"/>
                <w:color w:val="auto"/>
                <w:sz w:val="24"/>
                <w:highlight w:val="none"/>
              </w:rPr>
            </w:pPr>
          </w:p>
          <w:p w14:paraId="6C70CF17">
            <w:pPr>
              <w:rPr>
                <w:rFonts w:hint="default" w:ascii="Times New Roman" w:hAnsi="Times New Roman" w:cs="Times New Roman" w:eastAsiaTheme="minorEastAsia"/>
                <w:color w:val="auto"/>
                <w:sz w:val="24"/>
                <w:highlight w:val="none"/>
              </w:rPr>
            </w:pPr>
          </w:p>
          <w:p w14:paraId="3AFAC4AC">
            <w:pPr>
              <w:rPr>
                <w:rFonts w:hint="default" w:ascii="Times New Roman" w:hAnsi="Times New Roman" w:cs="Times New Roman" w:eastAsiaTheme="minorEastAsia"/>
                <w:color w:val="auto"/>
                <w:sz w:val="24"/>
                <w:highlight w:val="none"/>
              </w:rPr>
            </w:pPr>
          </w:p>
          <w:p w14:paraId="6713F677">
            <w:pPr>
              <w:rPr>
                <w:rFonts w:hint="default" w:ascii="Times New Roman" w:hAnsi="Times New Roman" w:cs="Times New Roman" w:eastAsiaTheme="minorEastAsia"/>
                <w:color w:val="auto"/>
                <w:sz w:val="24"/>
                <w:highlight w:val="none"/>
              </w:rPr>
            </w:pPr>
          </w:p>
          <w:p w14:paraId="3F8CB643">
            <w:pPr>
              <w:rPr>
                <w:rFonts w:hint="default" w:ascii="Times New Roman" w:hAnsi="Times New Roman" w:cs="Times New Roman" w:eastAsiaTheme="minorEastAsia"/>
                <w:color w:val="auto"/>
                <w:sz w:val="24"/>
                <w:highlight w:val="none"/>
              </w:rPr>
            </w:pPr>
          </w:p>
          <w:p w14:paraId="4E00AF24">
            <w:pPr>
              <w:rPr>
                <w:rFonts w:hint="default" w:ascii="Times New Roman" w:hAnsi="Times New Roman" w:cs="Times New Roman" w:eastAsiaTheme="minorEastAsia"/>
                <w:color w:val="auto"/>
                <w:sz w:val="24"/>
                <w:highlight w:val="none"/>
              </w:rPr>
            </w:pPr>
          </w:p>
          <w:p w14:paraId="2EDBC950">
            <w:pPr>
              <w:rPr>
                <w:rFonts w:hint="default" w:ascii="Times New Roman" w:hAnsi="Times New Roman" w:cs="Times New Roman" w:eastAsiaTheme="minorEastAsia"/>
                <w:color w:val="auto"/>
                <w:sz w:val="24"/>
                <w:highlight w:val="none"/>
              </w:rPr>
            </w:pPr>
          </w:p>
          <w:p w14:paraId="7DF36F2A">
            <w:pPr>
              <w:rPr>
                <w:rFonts w:hint="default" w:ascii="Times New Roman" w:hAnsi="Times New Roman" w:cs="Times New Roman" w:eastAsiaTheme="minorEastAsia"/>
                <w:color w:val="auto"/>
                <w:sz w:val="24"/>
                <w:highlight w:val="none"/>
              </w:rPr>
            </w:pPr>
          </w:p>
          <w:p w14:paraId="6465B352">
            <w:pPr>
              <w:rPr>
                <w:rFonts w:hint="default" w:ascii="Times New Roman" w:hAnsi="Times New Roman" w:cs="Times New Roman" w:eastAsiaTheme="minorEastAsia"/>
                <w:color w:val="auto"/>
                <w:sz w:val="24"/>
                <w:highlight w:val="none"/>
              </w:rPr>
            </w:pPr>
          </w:p>
          <w:p w14:paraId="77357AF5">
            <w:pPr>
              <w:rPr>
                <w:rFonts w:hint="default" w:ascii="Times New Roman" w:hAnsi="Times New Roman" w:cs="Times New Roman" w:eastAsiaTheme="minorEastAsia"/>
                <w:color w:val="auto"/>
                <w:sz w:val="24"/>
                <w:highlight w:val="none"/>
              </w:rPr>
            </w:pPr>
          </w:p>
          <w:p w14:paraId="42194559">
            <w:pPr>
              <w:rPr>
                <w:rFonts w:hint="default" w:ascii="Times New Roman" w:hAnsi="Times New Roman" w:cs="Times New Roman" w:eastAsiaTheme="minorEastAsia"/>
                <w:color w:val="auto"/>
                <w:sz w:val="24"/>
                <w:highlight w:val="none"/>
              </w:rPr>
            </w:pPr>
          </w:p>
          <w:p w14:paraId="18BDCF2B">
            <w:pPr>
              <w:rPr>
                <w:rFonts w:hint="default" w:ascii="Times New Roman" w:hAnsi="Times New Roman" w:cs="Times New Roman" w:eastAsiaTheme="minorEastAsia"/>
                <w:color w:val="auto"/>
                <w:sz w:val="24"/>
                <w:highlight w:val="none"/>
              </w:rPr>
            </w:pPr>
          </w:p>
          <w:p w14:paraId="62100F8E">
            <w:pPr>
              <w:rPr>
                <w:rFonts w:hint="default" w:ascii="Times New Roman" w:hAnsi="Times New Roman" w:cs="Times New Roman" w:eastAsiaTheme="minorEastAsia"/>
                <w:color w:val="auto"/>
                <w:sz w:val="24"/>
                <w:highlight w:val="none"/>
              </w:rPr>
            </w:pPr>
          </w:p>
          <w:p w14:paraId="47CDFC74">
            <w:pPr>
              <w:rPr>
                <w:rFonts w:hint="default" w:ascii="Times New Roman" w:hAnsi="Times New Roman" w:cs="Times New Roman" w:eastAsiaTheme="minorEastAsia"/>
                <w:color w:val="auto"/>
                <w:sz w:val="24"/>
                <w:highlight w:val="none"/>
              </w:rPr>
            </w:pPr>
          </w:p>
          <w:p w14:paraId="156A923B">
            <w:pPr>
              <w:rPr>
                <w:rFonts w:hint="default" w:ascii="Times New Roman" w:hAnsi="Times New Roman" w:cs="Times New Roman" w:eastAsiaTheme="minorEastAsia"/>
                <w:color w:val="auto"/>
                <w:sz w:val="24"/>
                <w:highlight w:val="none"/>
              </w:rPr>
            </w:pPr>
          </w:p>
          <w:p w14:paraId="6798BB6E">
            <w:pPr>
              <w:rPr>
                <w:rFonts w:hint="default" w:ascii="Times New Roman" w:hAnsi="Times New Roman" w:cs="Times New Roman" w:eastAsiaTheme="minorEastAsia"/>
                <w:color w:val="auto"/>
                <w:sz w:val="24"/>
                <w:highlight w:val="none"/>
              </w:rPr>
            </w:pPr>
          </w:p>
          <w:p w14:paraId="35EF5909">
            <w:pPr>
              <w:rPr>
                <w:rFonts w:hint="default" w:ascii="Times New Roman" w:hAnsi="Times New Roman" w:cs="Times New Roman" w:eastAsiaTheme="minorEastAsia"/>
                <w:color w:val="auto"/>
                <w:sz w:val="24"/>
                <w:highlight w:val="none"/>
              </w:rPr>
            </w:pPr>
          </w:p>
          <w:p w14:paraId="29FAF21F">
            <w:pPr>
              <w:rPr>
                <w:rFonts w:hint="default" w:ascii="Times New Roman" w:hAnsi="Times New Roman" w:cs="Times New Roman" w:eastAsiaTheme="minorEastAsia"/>
                <w:color w:val="auto"/>
                <w:sz w:val="24"/>
                <w:highlight w:val="none"/>
              </w:rPr>
            </w:pPr>
          </w:p>
          <w:p w14:paraId="2B51CFBF">
            <w:pPr>
              <w:rPr>
                <w:rFonts w:hint="default" w:ascii="Times New Roman" w:hAnsi="Times New Roman" w:cs="Times New Roman" w:eastAsiaTheme="minorEastAsia"/>
                <w:color w:val="auto"/>
                <w:sz w:val="24"/>
                <w:highlight w:val="none"/>
              </w:rPr>
            </w:pPr>
          </w:p>
          <w:p w14:paraId="362DAC52">
            <w:pPr>
              <w:rPr>
                <w:rFonts w:hint="default" w:ascii="Times New Roman" w:hAnsi="Times New Roman" w:cs="Times New Roman" w:eastAsiaTheme="minorEastAsia"/>
                <w:color w:val="auto"/>
                <w:sz w:val="24"/>
                <w:highlight w:val="none"/>
              </w:rPr>
            </w:pPr>
          </w:p>
          <w:p w14:paraId="1FB87D8D">
            <w:pPr>
              <w:rPr>
                <w:rFonts w:hint="default" w:ascii="Times New Roman" w:hAnsi="Times New Roman" w:cs="Times New Roman" w:eastAsiaTheme="minorEastAsia"/>
                <w:color w:val="auto"/>
                <w:sz w:val="24"/>
                <w:highlight w:val="none"/>
              </w:rPr>
            </w:pPr>
          </w:p>
          <w:p w14:paraId="43D3EAEC">
            <w:pPr>
              <w:rPr>
                <w:rFonts w:hint="default" w:ascii="Times New Roman" w:hAnsi="Times New Roman" w:cs="Times New Roman" w:eastAsiaTheme="minorEastAsia"/>
                <w:color w:val="auto"/>
                <w:sz w:val="24"/>
                <w:highlight w:val="none"/>
              </w:rPr>
            </w:pPr>
          </w:p>
          <w:p w14:paraId="5242EBA3">
            <w:pPr>
              <w:rPr>
                <w:rFonts w:hint="default" w:ascii="Times New Roman" w:hAnsi="Times New Roman" w:cs="Times New Roman" w:eastAsiaTheme="minorEastAsia"/>
                <w:color w:val="auto"/>
                <w:sz w:val="24"/>
                <w:highlight w:val="none"/>
              </w:rPr>
            </w:pPr>
          </w:p>
          <w:p w14:paraId="31E3D7D0">
            <w:pPr>
              <w:rPr>
                <w:rFonts w:hint="default" w:ascii="Times New Roman" w:hAnsi="Times New Roman" w:cs="Times New Roman" w:eastAsiaTheme="minorEastAsia"/>
                <w:color w:val="auto"/>
                <w:sz w:val="24"/>
                <w:highlight w:val="none"/>
              </w:rPr>
            </w:pPr>
          </w:p>
          <w:p w14:paraId="1877E325">
            <w:pPr>
              <w:rPr>
                <w:rFonts w:hint="default" w:ascii="Times New Roman" w:hAnsi="Times New Roman" w:cs="Times New Roman" w:eastAsiaTheme="minorEastAsia"/>
                <w:color w:val="auto"/>
                <w:sz w:val="24"/>
                <w:highlight w:val="none"/>
              </w:rPr>
            </w:pPr>
          </w:p>
          <w:p w14:paraId="6252356C">
            <w:pPr>
              <w:rPr>
                <w:rFonts w:hint="default" w:ascii="Times New Roman" w:hAnsi="Times New Roman" w:cs="Times New Roman" w:eastAsiaTheme="minorEastAsia"/>
                <w:color w:val="auto"/>
                <w:sz w:val="24"/>
                <w:highlight w:val="none"/>
                <w:lang w:val="en-US" w:eastAsia="zh-CN"/>
              </w:rPr>
            </w:pPr>
          </w:p>
        </w:tc>
      </w:tr>
    </w:tbl>
    <w:p w14:paraId="1C6F9B4E">
      <w:pPr>
        <w:pStyle w:val="18"/>
        <w:adjustRightInd w:val="0"/>
        <w:snapToGrid w:val="0"/>
        <w:spacing w:before="100" w:after="100"/>
        <w:jc w:val="center"/>
        <w:outlineLvl w:val="0"/>
        <w:rPr>
          <w:rFonts w:hint="default" w:ascii="Times New Roman" w:hAnsi="Times New Roman" w:eastAsia="黑体" w:cs="Times New Roman"/>
          <w:snapToGrid w:val="0"/>
          <w:color w:val="auto"/>
          <w:kern w:val="0"/>
          <w:sz w:val="30"/>
          <w:szCs w:val="30"/>
          <w:highlight w:val="none"/>
          <w:lang w:val="en-US" w:eastAsia="zh-CN" w:bidi="ar-SA"/>
        </w:rPr>
      </w:pPr>
      <w:r>
        <w:rPr>
          <w:rFonts w:hint="default" w:ascii="Times New Roman" w:hAnsi="Times New Roman" w:eastAsia="黑体" w:cs="Times New Roman"/>
          <w:snapToGrid w:val="0"/>
          <w:color w:val="auto"/>
          <w:kern w:val="0"/>
          <w:sz w:val="30"/>
          <w:szCs w:val="30"/>
          <w:highlight w:val="none"/>
          <w:lang w:val="en-US" w:eastAsia="zh-CN" w:bidi="ar-SA"/>
        </w:rPr>
        <w:t>六、结论</w:t>
      </w:r>
    </w:p>
    <w:tbl>
      <w:tblPr>
        <w:tblStyle w:val="23"/>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288"/>
      </w:tblGrid>
      <w:tr w14:paraId="7E1F77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00" w:type="pct"/>
            <w:tcBorders>
              <w:tl2br w:val="nil"/>
              <w:tr2bl w:val="nil"/>
            </w:tcBorders>
            <w:noWrap/>
            <w:vAlign w:val="center"/>
          </w:tcPr>
          <w:p w14:paraId="0F20A075">
            <w:pPr>
              <w:spacing w:line="360" w:lineRule="auto"/>
              <w:ind w:firstLine="480" w:firstLineChars="200"/>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从环境保护角度，本项目环境影响可行。</w:t>
            </w:r>
          </w:p>
          <w:p w14:paraId="3C1C644F">
            <w:pPr>
              <w:rPr>
                <w:rFonts w:hint="default" w:ascii="Times New Roman" w:hAnsi="Times New Roman" w:cs="Times New Roman" w:eastAsiaTheme="minorEastAsia"/>
                <w:color w:val="auto"/>
                <w:sz w:val="24"/>
                <w:highlight w:val="none"/>
              </w:rPr>
            </w:pPr>
          </w:p>
          <w:p w14:paraId="4B0647C6">
            <w:pPr>
              <w:rPr>
                <w:rFonts w:hint="default" w:ascii="Times New Roman" w:hAnsi="Times New Roman" w:cs="Times New Roman" w:eastAsiaTheme="minorEastAsia"/>
                <w:color w:val="auto"/>
                <w:sz w:val="24"/>
                <w:highlight w:val="none"/>
              </w:rPr>
            </w:pPr>
          </w:p>
          <w:p w14:paraId="6249FDC8">
            <w:pPr>
              <w:rPr>
                <w:rFonts w:hint="default" w:ascii="Times New Roman" w:hAnsi="Times New Roman" w:cs="Times New Roman" w:eastAsiaTheme="minorEastAsia"/>
                <w:color w:val="auto"/>
                <w:sz w:val="24"/>
                <w:highlight w:val="none"/>
              </w:rPr>
            </w:pPr>
          </w:p>
          <w:p w14:paraId="4922D193">
            <w:pPr>
              <w:rPr>
                <w:rFonts w:hint="default" w:ascii="Times New Roman" w:hAnsi="Times New Roman" w:cs="Times New Roman" w:eastAsiaTheme="minorEastAsia"/>
                <w:color w:val="auto"/>
                <w:sz w:val="24"/>
                <w:highlight w:val="none"/>
              </w:rPr>
            </w:pPr>
          </w:p>
          <w:p w14:paraId="23A89A55">
            <w:pPr>
              <w:rPr>
                <w:rFonts w:hint="default" w:ascii="Times New Roman" w:hAnsi="Times New Roman" w:cs="Times New Roman" w:eastAsiaTheme="minorEastAsia"/>
                <w:color w:val="auto"/>
                <w:sz w:val="24"/>
                <w:highlight w:val="none"/>
              </w:rPr>
            </w:pPr>
          </w:p>
          <w:p w14:paraId="01899967">
            <w:pPr>
              <w:rPr>
                <w:rFonts w:hint="default" w:ascii="Times New Roman" w:hAnsi="Times New Roman" w:cs="Times New Roman" w:eastAsiaTheme="minorEastAsia"/>
                <w:color w:val="auto"/>
                <w:sz w:val="24"/>
                <w:highlight w:val="none"/>
              </w:rPr>
            </w:pPr>
          </w:p>
          <w:p w14:paraId="540456F5">
            <w:pPr>
              <w:rPr>
                <w:rFonts w:hint="default" w:ascii="Times New Roman" w:hAnsi="Times New Roman" w:cs="Times New Roman" w:eastAsiaTheme="minorEastAsia"/>
                <w:color w:val="auto"/>
                <w:sz w:val="24"/>
                <w:highlight w:val="none"/>
              </w:rPr>
            </w:pPr>
          </w:p>
          <w:p w14:paraId="37CE6EBF">
            <w:pPr>
              <w:rPr>
                <w:rFonts w:hint="default" w:ascii="Times New Roman" w:hAnsi="Times New Roman" w:cs="Times New Roman" w:eastAsiaTheme="minorEastAsia"/>
                <w:color w:val="auto"/>
                <w:sz w:val="24"/>
                <w:highlight w:val="none"/>
              </w:rPr>
            </w:pPr>
          </w:p>
          <w:p w14:paraId="549CAF20">
            <w:pPr>
              <w:rPr>
                <w:rFonts w:hint="default" w:ascii="Times New Roman" w:hAnsi="Times New Roman" w:cs="Times New Roman" w:eastAsiaTheme="minorEastAsia"/>
                <w:color w:val="auto"/>
                <w:sz w:val="24"/>
                <w:highlight w:val="none"/>
              </w:rPr>
            </w:pPr>
          </w:p>
          <w:p w14:paraId="33FB0C3F">
            <w:pPr>
              <w:rPr>
                <w:rFonts w:hint="default" w:ascii="Times New Roman" w:hAnsi="Times New Roman" w:cs="Times New Roman" w:eastAsiaTheme="minorEastAsia"/>
                <w:color w:val="auto"/>
                <w:sz w:val="24"/>
                <w:highlight w:val="none"/>
              </w:rPr>
            </w:pPr>
          </w:p>
          <w:p w14:paraId="5E9BA075">
            <w:pPr>
              <w:rPr>
                <w:rFonts w:hint="default" w:ascii="Times New Roman" w:hAnsi="Times New Roman" w:cs="Times New Roman" w:eastAsiaTheme="minorEastAsia"/>
                <w:color w:val="auto"/>
                <w:sz w:val="24"/>
                <w:highlight w:val="none"/>
              </w:rPr>
            </w:pPr>
          </w:p>
          <w:p w14:paraId="3187EF90">
            <w:pPr>
              <w:rPr>
                <w:rFonts w:hint="default" w:ascii="Times New Roman" w:hAnsi="Times New Roman" w:cs="Times New Roman" w:eastAsiaTheme="minorEastAsia"/>
                <w:color w:val="auto"/>
                <w:sz w:val="24"/>
                <w:highlight w:val="none"/>
              </w:rPr>
            </w:pPr>
          </w:p>
          <w:p w14:paraId="633ED09B">
            <w:pPr>
              <w:rPr>
                <w:rFonts w:hint="default" w:ascii="Times New Roman" w:hAnsi="Times New Roman" w:cs="Times New Roman" w:eastAsiaTheme="minorEastAsia"/>
                <w:color w:val="auto"/>
                <w:sz w:val="24"/>
                <w:highlight w:val="none"/>
              </w:rPr>
            </w:pPr>
          </w:p>
          <w:p w14:paraId="1687E954">
            <w:pPr>
              <w:rPr>
                <w:rFonts w:hint="default" w:ascii="Times New Roman" w:hAnsi="Times New Roman" w:cs="Times New Roman" w:eastAsiaTheme="minorEastAsia"/>
                <w:color w:val="auto"/>
                <w:sz w:val="24"/>
                <w:highlight w:val="none"/>
              </w:rPr>
            </w:pPr>
          </w:p>
          <w:p w14:paraId="660F579F">
            <w:pPr>
              <w:rPr>
                <w:rFonts w:hint="default" w:ascii="Times New Roman" w:hAnsi="Times New Roman" w:cs="Times New Roman" w:eastAsiaTheme="minorEastAsia"/>
                <w:color w:val="auto"/>
                <w:sz w:val="24"/>
                <w:highlight w:val="none"/>
              </w:rPr>
            </w:pPr>
          </w:p>
          <w:p w14:paraId="5D8C830C">
            <w:pPr>
              <w:rPr>
                <w:rFonts w:hint="default" w:ascii="Times New Roman" w:hAnsi="Times New Roman" w:cs="Times New Roman" w:eastAsiaTheme="minorEastAsia"/>
                <w:color w:val="auto"/>
                <w:sz w:val="24"/>
                <w:highlight w:val="none"/>
              </w:rPr>
            </w:pPr>
          </w:p>
          <w:p w14:paraId="76EB6383">
            <w:pPr>
              <w:rPr>
                <w:rFonts w:hint="default" w:ascii="Times New Roman" w:hAnsi="Times New Roman" w:cs="Times New Roman" w:eastAsiaTheme="minorEastAsia"/>
                <w:color w:val="auto"/>
                <w:sz w:val="24"/>
                <w:highlight w:val="none"/>
              </w:rPr>
            </w:pPr>
          </w:p>
          <w:p w14:paraId="1FDDD195">
            <w:pPr>
              <w:rPr>
                <w:rFonts w:hint="default" w:ascii="Times New Roman" w:hAnsi="Times New Roman" w:cs="Times New Roman" w:eastAsiaTheme="minorEastAsia"/>
                <w:color w:val="auto"/>
                <w:sz w:val="24"/>
                <w:highlight w:val="none"/>
              </w:rPr>
            </w:pPr>
          </w:p>
          <w:p w14:paraId="0C6FAEF1">
            <w:pPr>
              <w:rPr>
                <w:rFonts w:hint="default" w:ascii="Times New Roman" w:hAnsi="Times New Roman" w:cs="Times New Roman" w:eastAsiaTheme="minorEastAsia"/>
                <w:color w:val="auto"/>
                <w:sz w:val="24"/>
                <w:highlight w:val="none"/>
              </w:rPr>
            </w:pPr>
          </w:p>
          <w:p w14:paraId="1BB7F367">
            <w:pPr>
              <w:rPr>
                <w:rFonts w:hint="default" w:ascii="Times New Roman" w:hAnsi="Times New Roman" w:cs="Times New Roman" w:eastAsiaTheme="minorEastAsia"/>
                <w:color w:val="auto"/>
                <w:sz w:val="24"/>
                <w:highlight w:val="none"/>
              </w:rPr>
            </w:pPr>
          </w:p>
          <w:p w14:paraId="1EEF7CDE">
            <w:pPr>
              <w:rPr>
                <w:rFonts w:hint="default" w:ascii="Times New Roman" w:hAnsi="Times New Roman" w:cs="Times New Roman" w:eastAsiaTheme="minorEastAsia"/>
                <w:color w:val="auto"/>
                <w:sz w:val="24"/>
                <w:highlight w:val="none"/>
              </w:rPr>
            </w:pPr>
          </w:p>
          <w:p w14:paraId="3F51AF49">
            <w:pPr>
              <w:rPr>
                <w:rFonts w:hint="default" w:ascii="Times New Roman" w:hAnsi="Times New Roman" w:cs="Times New Roman" w:eastAsiaTheme="minorEastAsia"/>
                <w:color w:val="auto"/>
                <w:sz w:val="24"/>
                <w:highlight w:val="none"/>
              </w:rPr>
            </w:pPr>
          </w:p>
          <w:p w14:paraId="029E5E4B">
            <w:pPr>
              <w:rPr>
                <w:rFonts w:hint="default" w:ascii="Times New Roman" w:hAnsi="Times New Roman" w:cs="Times New Roman" w:eastAsiaTheme="minorEastAsia"/>
                <w:color w:val="auto"/>
                <w:sz w:val="24"/>
                <w:highlight w:val="none"/>
              </w:rPr>
            </w:pPr>
          </w:p>
          <w:p w14:paraId="32C120D3">
            <w:pPr>
              <w:rPr>
                <w:rFonts w:hint="default" w:ascii="Times New Roman" w:hAnsi="Times New Roman" w:cs="Times New Roman" w:eastAsiaTheme="minorEastAsia"/>
                <w:color w:val="auto"/>
                <w:sz w:val="24"/>
                <w:highlight w:val="none"/>
              </w:rPr>
            </w:pPr>
          </w:p>
          <w:p w14:paraId="2F304A5D">
            <w:pPr>
              <w:rPr>
                <w:rFonts w:hint="default" w:ascii="Times New Roman" w:hAnsi="Times New Roman" w:cs="Times New Roman" w:eastAsiaTheme="minorEastAsia"/>
                <w:color w:val="auto"/>
                <w:sz w:val="24"/>
                <w:highlight w:val="none"/>
              </w:rPr>
            </w:pPr>
          </w:p>
          <w:p w14:paraId="329E2828">
            <w:pPr>
              <w:rPr>
                <w:rFonts w:hint="default" w:ascii="Times New Roman" w:hAnsi="Times New Roman" w:cs="Times New Roman" w:eastAsiaTheme="minorEastAsia"/>
                <w:color w:val="auto"/>
                <w:sz w:val="24"/>
                <w:highlight w:val="none"/>
              </w:rPr>
            </w:pPr>
          </w:p>
          <w:p w14:paraId="506EEA6B">
            <w:pPr>
              <w:rPr>
                <w:rFonts w:hint="default" w:ascii="Times New Roman" w:hAnsi="Times New Roman" w:cs="Times New Roman" w:eastAsiaTheme="minorEastAsia"/>
                <w:color w:val="auto"/>
                <w:sz w:val="24"/>
                <w:highlight w:val="none"/>
              </w:rPr>
            </w:pPr>
          </w:p>
          <w:p w14:paraId="0F2A6299">
            <w:pPr>
              <w:rPr>
                <w:rFonts w:hint="default" w:ascii="Times New Roman" w:hAnsi="Times New Roman" w:cs="Times New Roman" w:eastAsiaTheme="minorEastAsia"/>
                <w:color w:val="auto"/>
                <w:sz w:val="24"/>
                <w:highlight w:val="none"/>
              </w:rPr>
            </w:pPr>
          </w:p>
          <w:p w14:paraId="1F100B2A">
            <w:pPr>
              <w:rPr>
                <w:rFonts w:hint="default" w:ascii="Times New Roman" w:hAnsi="Times New Roman" w:cs="Times New Roman" w:eastAsiaTheme="minorEastAsia"/>
                <w:color w:val="auto"/>
                <w:sz w:val="24"/>
                <w:highlight w:val="none"/>
              </w:rPr>
            </w:pPr>
          </w:p>
          <w:p w14:paraId="094BFFA3">
            <w:pPr>
              <w:rPr>
                <w:rFonts w:hint="default" w:ascii="Times New Roman" w:hAnsi="Times New Roman" w:cs="Times New Roman" w:eastAsiaTheme="minorEastAsia"/>
                <w:color w:val="auto"/>
                <w:sz w:val="24"/>
                <w:highlight w:val="none"/>
              </w:rPr>
            </w:pPr>
          </w:p>
          <w:p w14:paraId="15A87371">
            <w:pPr>
              <w:rPr>
                <w:rFonts w:hint="default" w:ascii="Times New Roman" w:hAnsi="Times New Roman" w:cs="Times New Roman" w:eastAsiaTheme="minorEastAsia"/>
                <w:color w:val="auto"/>
                <w:sz w:val="24"/>
                <w:highlight w:val="none"/>
              </w:rPr>
            </w:pPr>
          </w:p>
          <w:p w14:paraId="3B8FF4DC">
            <w:pPr>
              <w:rPr>
                <w:rFonts w:hint="default" w:ascii="Times New Roman" w:hAnsi="Times New Roman" w:cs="Times New Roman" w:eastAsiaTheme="minorEastAsia"/>
                <w:color w:val="auto"/>
                <w:sz w:val="24"/>
                <w:highlight w:val="none"/>
              </w:rPr>
            </w:pPr>
          </w:p>
          <w:p w14:paraId="48D7DEDD">
            <w:pPr>
              <w:rPr>
                <w:rFonts w:hint="default" w:ascii="Times New Roman" w:hAnsi="Times New Roman" w:cs="Times New Roman" w:eastAsiaTheme="minorEastAsia"/>
                <w:color w:val="auto"/>
                <w:sz w:val="24"/>
                <w:highlight w:val="none"/>
              </w:rPr>
            </w:pPr>
          </w:p>
          <w:p w14:paraId="2850F693">
            <w:pPr>
              <w:rPr>
                <w:rFonts w:hint="default" w:ascii="Times New Roman" w:hAnsi="Times New Roman" w:cs="Times New Roman" w:eastAsiaTheme="minorEastAsia"/>
                <w:color w:val="auto"/>
                <w:sz w:val="24"/>
                <w:highlight w:val="none"/>
              </w:rPr>
            </w:pPr>
          </w:p>
          <w:p w14:paraId="39DF324B">
            <w:pPr>
              <w:rPr>
                <w:rFonts w:hint="default" w:ascii="Times New Roman" w:hAnsi="Times New Roman" w:cs="Times New Roman" w:eastAsiaTheme="minorEastAsia"/>
                <w:color w:val="auto"/>
                <w:sz w:val="24"/>
                <w:highlight w:val="none"/>
              </w:rPr>
            </w:pPr>
          </w:p>
          <w:p w14:paraId="7F615112">
            <w:pPr>
              <w:rPr>
                <w:rFonts w:hint="default" w:ascii="Times New Roman" w:hAnsi="Times New Roman" w:cs="Times New Roman" w:eastAsiaTheme="minorEastAsia"/>
                <w:color w:val="auto"/>
                <w:sz w:val="24"/>
                <w:highlight w:val="none"/>
              </w:rPr>
            </w:pPr>
          </w:p>
          <w:p w14:paraId="4FC96008">
            <w:pPr>
              <w:rPr>
                <w:rFonts w:hint="default" w:ascii="Times New Roman" w:hAnsi="Times New Roman" w:cs="Times New Roman" w:eastAsiaTheme="minorEastAsia"/>
                <w:color w:val="auto"/>
                <w:sz w:val="24"/>
                <w:highlight w:val="none"/>
              </w:rPr>
            </w:pPr>
          </w:p>
          <w:p w14:paraId="16217264">
            <w:pPr>
              <w:rPr>
                <w:rFonts w:hint="default" w:ascii="Times New Roman" w:hAnsi="Times New Roman" w:cs="Times New Roman" w:eastAsiaTheme="minorEastAsia"/>
                <w:color w:val="auto"/>
                <w:sz w:val="24"/>
                <w:highlight w:val="none"/>
              </w:rPr>
            </w:pPr>
          </w:p>
          <w:p w14:paraId="20275485">
            <w:pPr>
              <w:rPr>
                <w:rFonts w:hint="default" w:ascii="Times New Roman" w:hAnsi="Times New Roman" w:cs="Times New Roman" w:eastAsiaTheme="minorEastAsia"/>
                <w:color w:val="auto"/>
                <w:sz w:val="24"/>
                <w:highlight w:val="none"/>
              </w:rPr>
            </w:pPr>
          </w:p>
          <w:p w14:paraId="09F20457">
            <w:pPr>
              <w:rPr>
                <w:rFonts w:hint="default" w:ascii="Times New Roman" w:hAnsi="Times New Roman" w:cs="Times New Roman" w:eastAsiaTheme="minorEastAsia"/>
                <w:color w:val="auto"/>
                <w:sz w:val="24"/>
                <w:highlight w:val="none"/>
              </w:rPr>
            </w:pPr>
          </w:p>
        </w:tc>
      </w:tr>
    </w:tbl>
    <w:p w14:paraId="4818E1EF">
      <w:pPr>
        <w:rPr>
          <w:rFonts w:hint="default" w:ascii="Times New Roman" w:hAnsi="Times New Roman" w:cs="Times New Roman" w:eastAsiaTheme="minorEastAsia"/>
          <w:b/>
          <w:bCs/>
          <w:color w:val="auto"/>
          <w:sz w:val="32"/>
          <w:szCs w:val="40"/>
          <w:highlight w:val="none"/>
        </w:rPr>
        <w:sectPr>
          <w:pgSz w:w="11906" w:h="16838"/>
          <w:pgMar w:top="1417" w:right="1417" w:bottom="1417" w:left="1417" w:header="851" w:footer="992" w:gutter="0"/>
          <w:pgBorders>
            <w:top w:val="none" w:sz="0" w:space="0"/>
            <w:left w:val="none" w:sz="0" w:space="0"/>
            <w:bottom w:val="none" w:sz="0" w:space="0"/>
            <w:right w:val="none" w:sz="0" w:space="0"/>
          </w:pgBorders>
          <w:pgNumType w:fmt="decimal"/>
          <w:cols w:space="0" w:num="1"/>
          <w:docGrid w:type="lines" w:linePitch="312" w:charSpace="0"/>
        </w:sectPr>
      </w:pPr>
    </w:p>
    <w:p w14:paraId="6D290CCC">
      <w:pPr>
        <w:rPr>
          <w:rFonts w:hint="default" w:ascii="Times New Roman" w:hAnsi="Times New Roman" w:cs="Times New Roman" w:eastAsiaTheme="minorEastAsia"/>
          <w:b/>
          <w:bCs/>
          <w:color w:val="auto"/>
          <w:sz w:val="32"/>
          <w:szCs w:val="40"/>
          <w:highlight w:val="none"/>
        </w:rPr>
      </w:pPr>
      <w:r>
        <w:rPr>
          <w:rFonts w:hint="default" w:ascii="Times New Roman" w:hAnsi="Times New Roman" w:cs="Times New Roman" w:eastAsiaTheme="minorEastAsia"/>
          <w:b/>
          <w:bCs/>
          <w:color w:val="auto"/>
          <w:sz w:val="32"/>
          <w:szCs w:val="40"/>
          <w:highlight w:val="none"/>
        </w:rPr>
        <w:t>附表</w:t>
      </w:r>
    </w:p>
    <w:p w14:paraId="254A1803">
      <w:pPr>
        <w:jc w:val="center"/>
        <w:rPr>
          <w:rFonts w:hint="default" w:ascii="Times New Roman" w:hAnsi="Times New Roman" w:eastAsia="方正中雅宋简体" w:cs="Times New Roman"/>
          <w:b/>
          <w:bCs/>
          <w:color w:val="auto"/>
          <w:sz w:val="32"/>
          <w:szCs w:val="32"/>
          <w:highlight w:val="none"/>
        </w:rPr>
      </w:pPr>
      <w:r>
        <w:rPr>
          <w:rFonts w:hint="default" w:ascii="Times New Roman" w:hAnsi="Times New Roman" w:eastAsia="方正中雅宋简体" w:cs="Times New Roman"/>
          <w:b/>
          <w:bCs/>
          <w:color w:val="auto"/>
          <w:sz w:val="32"/>
          <w:szCs w:val="32"/>
          <w:highlight w:val="none"/>
        </w:rPr>
        <w:t>建设项目污染物排放量汇总表</w:t>
      </w:r>
    </w:p>
    <w:tbl>
      <w:tblPr>
        <w:tblStyle w:val="23"/>
        <w:tblW w:w="5019"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39"/>
        <w:gridCol w:w="1180"/>
        <w:gridCol w:w="1445"/>
        <w:gridCol w:w="1010"/>
        <w:gridCol w:w="2079"/>
        <w:gridCol w:w="1931"/>
        <w:gridCol w:w="2076"/>
        <w:gridCol w:w="1935"/>
        <w:gridCol w:w="1320"/>
      </w:tblGrid>
      <w:tr w14:paraId="3A30A4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403" w:type="pct"/>
            <w:tcBorders>
              <w:tl2br w:val="nil"/>
              <w:tr2bl w:val="nil"/>
            </w:tcBorders>
            <w:noWrap/>
            <w:tcMar>
              <w:left w:w="28" w:type="dxa"/>
              <w:right w:w="28" w:type="dxa"/>
            </w:tcMar>
            <w:vAlign w:val="center"/>
          </w:tcPr>
          <w:p w14:paraId="28EB0E8F">
            <w:pPr>
              <w:jc w:val="right"/>
              <w:rPr>
                <w:rFonts w:hint="default" w:ascii="Times New Roman" w:hAnsi="Times New Roman" w:cs="Times New Roman" w:eastAsiaTheme="minorEastAsia"/>
                <w:color w:val="auto"/>
                <w:szCs w:val="21"/>
                <w:highlight w:val="none"/>
              </w:rPr>
            </w:pPr>
            <w:r>
              <w:rPr>
                <w:rFonts w:hint="default" w:ascii="Times New Roman" w:hAnsi="Times New Roman" w:cs="Times New Roman"/>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-25400</wp:posOffset>
                      </wp:positionH>
                      <wp:positionV relativeFrom="paragraph">
                        <wp:posOffset>-10160</wp:posOffset>
                      </wp:positionV>
                      <wp:extent cx="718185" cy="599440"/>
                      <wp:effectExtent l="3810" t="5080" r="20955" b="5080"/>
                      <wp:wrapNone/>
                      <wp:docPr id="98" name="直接连接符 5"/>
                      <wp:cNvGraphicFramePr/>
                      <a:graphic xmlns:a="http://schemas.openxmlformats.org/drawingml/2006/main">
                        <a:graphicData uri="http://schemas.microsoft.com/office/word/2010/wordprocessingShape">
                          <wps:wsp>
                            <wps:cNvCnPr/>
                            <wps:spPr>
                              <a:xfrm>
                                <a:off x="882650" y="1696085"/>
                                <a:ext cx="718185" cy="599440"/>
                              </a:xfrm>
                              <a:prstGeom prst="line">
                                <a:avLst/>
                              </a:prstGeom>
                              <a:noFill/>
                              <a:ln w="12700" cap="flat" cmpd="sng" algn="ctr">
                                <a:solidFill>
                                  <a:srgbClr val="000000"/>
                                </a:solidFill>
                                <a:prstDash val="solid"/>
                                <a:miter lim="800000"/>
                              </a:ln>
                              <a:effectLst/>
                            </wps:spPr>
                            <wps:bodyPr/>
                          </wps:wsp>
                        </a:graphicData>
                      </a:graphic>
                    </wp:anchor>
                  </w:drawing>
                </mc:Choice>
                <mc:Fallback>
                  <w:pict>
                    <v:line id="直接连接符 5" o:spid="_x0000_s1026" o:spt="20" style="position:absolute;left:0pt;margin-left:-2pt;margin-top:-0.8pt;height:47.2pt;width:56.55pt;z-index:251664384;mso-width-relative:page;mso-height-relative:page;" filled="f" stroked="t" coordsize="21600,21600" o:gfxdata="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5abWs9kAAAAIAQAADwAAAAAAAAABACAAAAAiAAAAZHJzL2Rvd25yZXYu&#10;eG1sUEsBAhQAFAAAAAgAh07iQMVzxCH6AQAA0AMAAA4AAAAAAAAAAQAgAAAAKAEAAGRycy9lMm9E&#10;b2MueG1sUEsFBgAAAAAGAAYAWQEAAJQFAAAAAA==&#10;">
                      <v:fill on="f" focussize="0,0"/>
                      <v:stroke weight="1pt" color="#000000" miterlimit="8" joinstyle="miter"/>
                      <v:imagedata o:title=""/>
                      <o:lock v:ext="edit" aspectratio="f"/>
                    </v:line>
                  </w:pict>
                </mc:Fallback>
              </mc:AlternateContent>
            </w:r>
            <w:r>
              <w:rPr>
                <w:rFonts w:hint="default" w:ascii="Times New Roman" w:hAnsi="Times New Roman" w:cs="Times New Roman" w:eastAsiaTheme="minorEastAsia"/>
                <w:color w:val="auto"/>
                <w:szCs w:val="21"/>
                <w:highlight w:val="none"/>
              </w:rPr>
              <w:t>项目</w:t>
            </w:r>
          </w:p>
          <w:p w14:paraId="5E709C7A">
            <w:pPr>
              <w:jc w:val="left"/>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分类</w:t>
            </w:r>
          </w:p>
        </w:tc>
        <w:tc>
          <w:tcPr>
            <w:tcW w:w="417" w:type="pct"/>
            <w:tcBorders>
              <w:tl2br w:val="nil"/>
              <w:tr2bl w:val="nil"/>
            </w:tcBorders>
            <w:noWrap/>
            <w:tcMar>
              <w:left w:w="28" w:type="dxa"/>
              <w:right w:w="28" w:type="dxa"/>
            </w:tcMar>
            <w:vAlign w:val="center"/>
          </w:tcPr>
          <w:p w14:paraId="4AC2AAF9">
            <w:pPr>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污染物名称</w:t>
            </w:r>
          </w:p>
        </w:tc>
        <w:tc>
          <w:tcPr>
            <w:tcW w:w="511" w:type="pct"/>
            <w:tcBorders>
              <w:tl2br w:val="nil"/>
              <w:tr2bl w:val="nil"/>
            </w:tcBorders>
            <w:noWrap/>
            <w:tcMar>
              <w:left w:w="28" w:type="dxa"/>
              <w:right w:w="28" w:type="dxa"/>
            </w:tcMar>
            <w:vAlign w:val="center"/>
          </w:tcPr>
          <w:p w14:paraId="3D2F5C3B">
            <w:pPr>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现有工程排放量（固体废物产生量）①</w:t>
            </w:r>
          </w:p>
        </w:tc>
        <w:tc>
          <w:tcPr>
            <w:tcW w:w="357" w:type="pct"/>
            <w:tcBorders>
              <w:tl2br w:val="nil"/>
              <w:tr2bl w:val="nil"/>
            </w:tcBorders>
            <w:noWrap/>
            <w:tcMar>
              <w:left w:w="28" w:type="dxa"/>
              <w:right w:w="28" w:type="dxa"/>
            </w:tcMar>
            <w:vAlign w:val="center"/>
          </w:tcPr>
          <w:p w14:paraId="41F211A4">
            <w:pPr>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现有工程许可排放量②</w:t>
            </w:r>
          </w:p>
        </w:tc>
        <w:tc>
          <w:tcPr>
            <w:tcW w:w="736" w:type="pct"/>
            <w:tcBorders>
              <w:tl2br w:val="nil"/>
              <w:tr2bl w:val="nil"/>
            </w:tcBorders>
            <w:noWrap/>
            <w:tcMar>
              <w:left w:w="28" w:type="dxa"/>
              <w:right w:w="28" w:type="dxa"/>
            </w:tcMar>
            <w:vAlign w:val="center"/>
          </w:tcPr>
          <w:p w14:paraId="2F1ED3C2">
            <w:pPr>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在建工程排放量（固体废物产生量）③</w:t>
            </w:r>
          </w:p>
        </w:tc>
        <w:tc>
          <w:tcPr>
            <w:tcW w:w="684" w:type="pct"/>
            <w:tcBorders>
              <w:tl2br w:val="nil"/>
              <w:tr2bl w:val="nil"/>
            </w:tcBorders>
            <w:noWrap/>
            <w:tcMar>
              <w:left w:w="28" w:type="dxa"/>
              <w:right w:w="28" w:type="dxa"/>
            </w:tcMar>
            <w:vAlign w:val="center"/>
          </w:tcPr>
          <w:p w14:paraId="50EB9845">
            <w:pPr>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本项目排放量（固体废物产生量）④</w:t>
            </w:r>
          </w:p>
        </w:tc>
        <w:tc>
          <w:tcPr>
            <w:tcW w:w="735" w:type="pct"/>
            <w:tcBorders>
              <w:tl2br w:val="nil"/>
              <w:tr2bl w:val="nil"/>
            </w:tcBorders>
            <w:noWrap/>
            <w:tcMar>
              <w:left w:w="28" w:type="dxa"/>
              <w:right w:w="28" w:type="dxa"/>
            </w:tcMar>
            <w:vAlign w:val="center"/>
          </w:tcPr>
          <w:p w14:paraId="645A7F32">
            <w:pPr>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以新带老削减量</w:t>
            </w:r>
          </w:p>
          <w:p w14:paraId="30076EBD">
            <w:pPr>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（新建项目不填）⑤</w:t>
            </w:r>
          </w:p>
        </w:tc>
        <w:tc>
          <w:tcPr>
            <w:tcW w:w="685" w:type="pct"/>
            <w:tcBorders>
              <w:tl2br w:val="nil"/>
              <w:tr2bl w:val="nil"/>
            </w:tcBorders>
            <w:noWrap/>
            <w:tcMar>
              <w:left w:w="28" w:type="dxa"/>
              <w:right w:w="28" w:type="dxa"/>
            </w:tcMar>
            <w:vAlign w:val="center"/>
          </w:tcPr>
          <w:p w14:paraId="4C35836E">
            <w:pPr>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本项目建成后全厂排放量（固体废物产生量）⑥</w:t>
            </w:r>
          </w:p>
        </w:tc>
        <w:tc>
          <w:tcPr>
            <w:tcW w:w="467" w:type="pct"/>
            <w:tcBorders>
              <w:tl2br w:val="nil"/>
              <w:tr2bl w:val="nil"/>
            </w:tcBorders>
            <w:noWrap/>
            <w:tcMar>
              <w:left w:w="28" w:type="dxa"/>
              <w:right w:w="28" w:type="dxa"/>
            </w:tcMar>
            <w:vAlign w:val="center"/>
          </w:tcPr>
          <w:p w14:paraId="535757D4">
            <w:pPr>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变化量⑦</w:t>
            </w:r>
          </w:p>
        </w:tc>
      </w:tr>
      <w:tr w14:paraId="780182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403" w:type="pct"/>
            <w:tcBorders>
              <w:tl2br w:val="nil"/>
              <w:tr2bl w:val="nil"/>
            </w:tcBorders>
            <w:noWrap/>
            <w:vAlign w:val="center"/>
          </w:tcPr>
          <w:p w14:paraId="43CF27B5">
            <w:pPr>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废气</w:t>
            </w:r>
          </w:p>
        </w:tc>
        <w:tc>
          <w:tcPr>
            <w:tcW w:w="417" w:type="pct"/>
            <w:tcBorders>
              <w:tl2br w:val="nil"/>
              <w:tr2bl w:val="nil"/>
            </w:tcBorders>
            <w:noWrap/>
          </w:tcPr>
          <w:p w14:paraId="7C2FC98D">
            <w:pPr>
              <w:widowControl/>
              <w:jc w:val="center"/>
              <w:textAlignment w:val="center"/>
              <w:rPr>
                <w:rFonts w:hint="default" w:ascii="Times New Roman" w:hAnsi="Times New Roman" w:cs="Times New Roman" w:eastAsiaTheme="minorEastAsia"/>
                <w:color w:val="auto"/>
                <w:kern w:val="0"/>
                <w:szCs w:val="21"/>
                <w:highlight w:val="none"/>
                <w:lang w:val="en-US" w:eastAsia="zh-CN"/>
              </w:rPr>
            </w:pPr>
            <w:r>
              <w:rPr>
                <w:rFonts w:hint="eastAsia" w:ascii="Times New Roman" w:hAnsi="Times New Roman" w:cs="Times New Roman" w:eastAsiaTheme="minorEastAsia"/>
                <w:color w:val="auto"/>
                <w:kern w:val="0"/>
                <w:szCs w:val="21"/>
                <w:highlight w:val="none"/>
                <w:lang w:val="en-US" w:eastAsia="zh-CN"/>
              </w:rPr>
              <w:t>颗粒物</w:t>
            </w:r>
          </w:p>
        </w:tc>
        <w:tc>
          <w:tcPr>
            <w:tcW w:w="511" w:type="pct"/>
            <w:tcBorders>
              <w:tl2br w:val="nil"/>
              <w:tr2bl w:val="nil"/>
            </w:tcBorders>
            <w:noWrap/>
            <w:vAlign w:val="center"/>
          </w:tcPr>
          <w:p w14:paraId="1942AFBE">
            <w:pPr>
              <w:jc w:val="center"/>
              <w:rPr>
                <w:rFonts w:hint="default" w:ascii="Times New Roman" w:hAnsi="Times New Roman" w:cs="Times New Roman" w:eastAsiaTheme="minorEastAsia"/>
                <w:color w:val="auto"/>
                <w:szCs w:val="21"/>
                <w:highlight w:val="none"/>
                <w:lang w:eastAsia="zh-CN"/>
              </w:rPr>
            </w:pPr>
            <w:r>
              <w:rPr>
                <w:rFonts w:hint="default" w:ascii="Times New Roman" w:hAnsi="Times New Roman" w:cs="Times New Roman" w:eastAsiaTheme="minorEastAsia"/>
                <w:color w:val="auto"/>
                <w:szCs w:val="21"/>
                <w:highlight w:val="none"/>
              </w:rPr>
              <w:t>/</w:t>
            </w:r>
          </w:p>
        </w:tc>
        <w:tc>
          <w:tcPr>
            <w:tcW w:w="357" w:type="pct"/>
            <w:tcBorders>
              <w:tl2br w:val="nil"/>
              <w:tr2bl w:val="nil"/>
            </w:tcBorders>
            <w:noWrap/>
            <w:vAlign w:val="center"/>
          </w:tcPr>
          <w:p w14:paraId="74D12DE5">
            <w:pPr>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w:t>
            </w:r>
          </w:p>
        </w:tc>
        <w:tc>
          <w:tcPr>
            <w:tcW w:w="736" w:type="pct"/>
            <w:tcBorders>
              <w:tl2br w:val="nil"/>
              <w:tr2bl w:val="nil"/>
            </w:tcBorders>
            <w:noWrap/>
            <w:vAlign w:val="center"/>
          </w:tcPr>
          <w:p w14:paraId="255AF3A4">
            <w:pPr>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w:t>
            </w:r>
          </w:p>
        </w:tc>
        <w:tc>
          <w:tcPr>
            <w:tcW w:w="684" w:type="pct"/>
            <w:tcBorders>
              <w:tl2br w:val="nil"/>
              <w:tr2bl w:val="nil"/>
            </w:tcBorders>
            <w:shd w:val="clear" w:color="auto" w:fill="auto"/>
            <w:noWrap/>
            <w:vAlign w:val="center"/>
          </w:tcPr>
          <w:p w14:paraId="66AFF1EB">
            <w:pPr>
              <w:jc w:val="center"/>
              <w:rPr>
                <w:rFonts w:hint="default"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eastAsiaTheme="minorEastAsia"/>
                <w:color w:val="auto"/>
                <w:kern w:val="2"/>
                <w:sz w:val="21"/>
                <w:szCs w:val="21"/>
                <w:highlight w:val="none"/>
                <w:lang w:val="en-US" w:eastAsia="zh-CN" w:bidi="ar-SA"/>
              </w:rPr>
              <w:t>7.3275</w:t>
            </w:r>
            <w:r>
              <w:rPr>
                <w:rFonts w:hint="default" w:ascii="Times New Roman" w:hAnsi="Times New Roman" w:cs="Times New Roman" w:eastAsiaTheme="minorEastAsia"/>
                <w:color w:val="auto"/>
                <w:szCs w:val="21"/>
                <w:highlight w:val="none"/>
              </w:rPr>
              <w:t>t/a</w:t>
            </w:r>
          </w:p>
        </w:tc>
        <w:tc>
          <w:tcPr>
            <w:tcW w:w="735" w:type="pct"/>
            <w:tcBorders>
              <w:tl2br w:val="nil"/>
              <w:tr2bl w:val="nil"/>
            </w:tcBorders>
            <w:shd w:val="clear" w:color="auto" w:fill="auto"/>
            <w:noWrap/>
            <w:vAlign w:val="center"/>
          </w:tcPr>
          <w:p w14:paraId="56F3EB75">
            <w:pPr>
              <w:jc w:val="center"/>
              <w:rPr>
                <w:rFonts w:hint="default" w:ascii="Times New Roman" w:hAnsi="Times New Roman" w:cs="Times New Roman" w:eastAsiaTheme="minorEastAsia"/>
                <w:b/>
                <w:bCs/>
                <w:color w:val="auto"/>
                <w:kern w:val="2"/>
                <w:sz w:val="21"/>
                <w:szCs w:val="21"/>
                <w:highlight w:val="none"/>
                <w:lang w:val="en-US" w:eastAsia="zh-CN" w:bidi="ar-SA"/>
              </w:rPr>
            </w:pPr>
            <w:r>
              <w:rPr>
                <w:rFonts w:hint="default" w:ascii="Times New Roman" w:hAnsi="Times New Roman" w:cs="Times New Roman" w:eastAsiaTheme="minorEastAsia"/>
                <w:color w:val="auto"/>
                <w:szCs w:val="21"/>
                <w:highlight w:val="none"/>
              </w:rPr>
              <w:t>/</w:t>
            </w:r>
          </w:p>
        </w:tc>
        <w:tc>
          <w:tcPr>
            <w:tcW w:w="685" w:type="pct"/>
            <w:tcBorders>
              <w:tl2br w:val="nil"/>
              <w:tr2bl w:val="nil"/>
            </w:tcBorders>
            <w:shd w:val="clear" w:color="auto" w:fill="auto"/>
            <w:noWrap/>
            <w:vAlign w:val="center"/>
          </w:tcPr>
          <w:p w14:paraId="12278EED">
            <w:pPr>
              <w:jc w:val="center"/>
              <w:rPr>
                <w:rFonts w:hint="default"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eastAsiaTheme="minorEastAsia"/>
                <w:color w:val="auto"/>
                <w:kern w:val="2"/>
                <w:sz w:val="21"/>
                <w:szCs w:val="21"/>
                <w:highlight w:val="none"/>
                <w:lang w:val="en-US" w:eastAsia="zh-CN" w:bidi="ar-SA"/>
              </w:rPr>
              <w:t>7.3275</w:t>
            </w:r>
            <w:r>
              <w:rPr>
                <w:rFonts w:hint="default" w:ascii="Times New Roman" w:hAnsi="Times New Roman" w:cs="Times New Roman" w:eastAsiaTheme="minorEastAsia"/>
                <w:color w:val="auto"/>
                <w:szCs w:val="21"/>
                <w:highlight w:val="none"/>
              </w:rPr>
              <w:t>t/a</w:t>
            </w:r>
          </w:p>
        </w:tc>
        <w:tc>
          <w:tcPr>
            <w:tcW w:w="467" w:type="pct"/>
            <w:tcBorders>
              <w:tl2br w:val="nil"/>
              <w:tr2bl w:val="nil"/>
            </w:tcBorders>
            <w:shd w:val="clear" w:color="auto" w:fill="auto"/>
            <w:noWrap/>
            <w:vAlign w:val="center"/>
          </w:tcPr>
          <w:p w14:paraId="2D55CF89">
            <w:pPr>
              <w:jc w:val="center"/>
              <w:rPr>
                <w:rFonts w:hint="default"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eastAsiaTheme="minorEastAsia"/>
                <w:color w:val="auto"/>
                <w:szCs w:val="21"/>
                <w:highlight w:val="none"/>
                <w:lang w:val="en-US" w:eastAsia="zh-CN"/>
              </w:rPr>
              <w:t>+</w:t>
            </w:r>
            <w:r>
              <w:rPr>
                <w:rFonts w:hint="eastAsia" w:ascii="Times New Roman" w:hAnsi="Times New Roman" w:cs="Times New Roman" w:eastAsiaTheme="minorEastAsia"/>
                <w:color w:val="auto"/>
                <w:kern w:val="2"/>
                <w:sz w:val="21"/>
                <w:szCs w:val="21"/>
                <w:highlight w:val="none"/>
                <w:lang w:val="en-US" w:eastAsia="zh-CN" w:bidi="ar-SA"/>
              </w:rPr>
              <w:t>7.3275</w:t>
            </w:r>
            <w:r>
              <w:rPr>
                <w:rFonts w:hint="default" w:ascii="Times New Roman" w:hAnsi="Times New Roman" w:cs="Times New Roman" w:eastAsiaTheme="minorEastAsia"/>
                <w:color w:val="auto"/>
                <w:szCs w:val="21"/>
                <w:highlight w:val="none"/>
              </w:rPr>
              <w:t>t/a</w:t>
            </w:r>
          </w:p>
        </w:tc>
      </w:tr>
      <w:tr w14:paraId="76D9E4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403" w:type="pct"/>
            <w:vMerge w:val="restart"/>
            <w:tcBorders>
              <w:tl2br w:val="nil"/>
              <w:tr2bl w:val="nil"/>
            </w:tcBorders>
            <w:noWrap/>
            <w:vAlign w:val="center"/>
          </w:tcPr>
          <w:p w14:paraId="670EF504">
            <w:pPr>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废水</w:t>
            </w:r>
          </w:p>
        </w:tc>
        <w:tc>
          <w:tcPr>
            <w:tcW w:w="417" w:type="pct"/>
            <w:tcBorders>
              <w:tl2br w:val="nil"/>
              <w:tr2bl w:val="nil"/>
            </w:tcBorders>
            <w:noWrap/>
          </w:tcPr>
          <w:p w14:paraId="6A271DE7">
            <w:pPr>
              <w:widowControl/>
              <w:jc w:val="center"/>
              <w:textAlignment w:val="center"/>
              <w:rPr>
                <w:rFonts w:hint="default" w:ascii="Times New Roman" w:hAnsi="Times New Roman" w:cs="Times New Roman" w:eastAsiaTheme="minorEastAsia"/>
                <w:color w:val="auto"/>
                <w:kern w:val="0"/>
                <w:szCs w:val="21"/>
                <w:highlight w:val="none"/>
              </w:rPr>
            </w:pPr>
            <w:r>
              <w:rPr>
                <w:rFonts w:hint="default" w:ascii="Times New Roman" w:hAnsi="Times New Roman" w:cs="Times New Roman" w:eastAsiaTheme="minorEastAsia"/>
                <w:color w:val="auto"/>
                <w:kern w:val="0"/>
                <w:szCs w:val="21"/>
                <w:highlight w:val="none"/>
              </w:rPr>
              <w:t>废水量</w:t>
            </w:r>
          </w:p>
        </w:tc>
        <w:tc>
          <w:tcPr>
            <w:tcW w:w="511" w:type="pct"/>
            <w:tcBorders>
              <w:tl2br w:val="nil"/>
              <w:tr2bl w:val="nil"/>
            </w:tcBorders>
            <w:noWrap/>
            <w:vAlign w:val="center"/>
          </w:tcPr>
          <w:p w14:paraId="231D434A">
            <w:pPr>
              <w:jc w:val="center"/>
              <w:rPr>
                <w:rFonts w:hint="default" w:ascii="Times New Roman" w:hAnsi="Times New Roman" w:cs="Times New Roman" w:eastAsiaTheme="minorEastAsia"/>
                <w:color w:val="auto"/>
                <w:szCs w:val="21"/>
                <w:highlight w:val="none"/>
                <w:lang w:eastAsia="zh-CN"/>
              </w:rPr>
            </w:pPr>
            <w:r>
              <w:rPr>
                <w:rFonts w:hint="default" w:ascii="Times New Roman" w:hAnsi="Times New Roman" w:cs="Times New Roman" w:eastAsiaTheme="minorEastAsia"/>
                <w:color w:val="auto"/>
                <w:szCs w:val="21"/>
                <w:highlight w:val="none"/>
              </w:rPr>
              <w:t>/</w:t>
            </w:r>
          </w:p>
        </w:tc>
        <w:tc>
          <w:tcPr>
            <w:tcW w:w="357" w:type="pct"/>
            <w:tcBorders>
              <w:tl2br w:val="nil"/>
              <w:tr2bl w:val="nil"/>
            </w:tcBorders>
            <w:noWrap/>
            <w:vAlign w:val="center"/>
          </w:tcPr>
          <w:p w14:paraId="0DB4CE43">
            <w:pPr>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w:t>
            </w:r>
          </w:p>
        </w:tc>
        <w:tc>
          <w:tcPr>
            <w:tcW w:w="736" w:type="pct"/>
            <w:tcBorders>
              <w:tl2br w:val="nil"/>
              <w:tr2bl w:val="nil"/>
            </w:tcBorders>
            <w:noWrap/>
            <w:vAlign w:val="center"/>
          </w:tcPr>
          <w:p w14:paraId="05742A1D">
            <w:pPr>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w:t>
            </w:r>
          </w:p>
        </w:tc>
        <w:tc>
          <w:tcPr>
            <w:tcW w:w="684" w:type="pct"/>
            <w:tcBorders>
              <w:tl2br w:val="nil"/>
              <w:tr2bl w:val="nil"/>
            </w:tcBorders>
            <w:shd w:val="clear" w:color="auto" w:fill="auto"/>
            <w:noWrap/>
            <w:vAlign w:val="center"/>
          </w:tcPr>
          <w:p w14:paraId="3CC0A88C">
            <w:pPr>
              <w:jc w:val="center"/>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szCs w:val="21"/>
                <w:highlight w:val="none"/>
              </w:rPr>
              <w:t>/</w:t>
            </w:r>
          </w:p>
        </w:tc>
        <w:tc>
          <w:tcPr>
            <w:tcW w:w="735" w:type="pct"/>
            <w:tcBorders>
              <w:tl2br w:val="nil"/>
              <w:tr2bl w:val="nil"/>
            </w:tcBorders>
            <w:shd w:val="clear" w:color="auto" w:fill="auto"/>
            <w:noWrap/>
            <w:vAlign w:val="center"/>
          </w:tcPr>
          <w:p w14:paraId="64993DA9">
            <w:pPr>
              <w:jc w:val="center"/>
              <w:rPr>
                <w:rFonts w:hint="default" w:ascii="Times New Roman" w:hAnsi="Times New Roman" w:cs="Times New Roman" w:eastAsiaTheme="minorEastAsia"/>
                <w:b/>
                <w:bCs/>
                <w:color w:val="auto"/>
                <w:kern w:val="2"/>
                <w:sz w:val="21"/>
                <w:szCs w:val="21"/>
                <w:highlight w:val="none"/>
                <w:lang w:val="en-US" w:eastAsia="zh-CN" w:bidi="ar-SA"/>
              </w:rPr>
            </w:pPr>
            <w:r>
              <w:rPr>
                <w:rFonts w:hint="default" w:ascii="Times New Roman" w:hAnsi="Times New Roman" w:cs="Times New Roman" w:eastAsiaTheme="minorEastAsia"/>
                <w:color w:val="auto"/>
                <w:szCs w:val="21"/>
                <w:highlight w:val="none"/>
              </w:rPr>
              <w:t>/</w:t>
            </w:r>
          </w:p>
        </w:tc>
        <w:tc>
          <w:tcPr>
            <w:tcW w:w="685" w:type="pct"/>
            <w:tcBorders>
              <w:tl2br w:val="nil"/>
              <w:tr2bl w:val="nil"/>
            </w:tcBorders>
            <w:shd w:val="clear" w:color="auto" w:fill="auto"/>
            <w:noWrap/>
            <w:vAlign w:val="center"/>
          </w:tcPr>
          <w:p w14:paraId="59E11B39">
            <w:pPr>
              <w:jc w:val="center"/>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szCs w:val="21"/>
                <w:highlight w:val="none"/>
              </w:rPr>
              <w:t>/</w:t>
            </w:r>
          </w:p>
        </w:tc>
        <w:tc>
          <w:tcPr>
            <w:tcW w:w="467" w:type="pct"/>
            <w:tcBorders>
              <w:tl2br w:val="nil"/>
              <w:tr2bl w:val="nil"/>
            </w:tcBorders>
            <w:shd w:val="clear" w:color="auto" w:fill="auto"/>
            <w:noWrap/>
            <w:vAlign w:val="center"/>
          </w:tcPr>
          <w:p w14:paraId="266ECC0E">
            <w:pPr>
              <w:jc w:val="center"/>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szCs w:val="21"/>
                <w:highlight w:val="none"/>
              </w:rPr>
              <w:t>/</w:t>
            </w:r>
          </w:p>
        </w:tc>
      </w:tr>
      <w:tr w14:paraId="1B2FFB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403" w:type="pct"/>
            <w:vMerge w:val="continue"/>
            <w:tcBorders>
              <w:tl2br w:val="nil"/>
              <w:tr2bl w:val="nil"/>
            </w:tcBorders>
            <w:noWrap/>
            <w:vAlign w:val="center"/>
          </w:tcPr>
          <w:p w14:paraId="46DAF663">
            <w:pPr>
              <w:jc w:val="center"/>
              <w:rPr>
                <w:rFonts w:hint="default" w:ascii="Times New Roman" w:hAnsi="Times New Roman" w:cs="Times New Roman" w:eastAsiaTheme="minorEastAsia"/>
                <w:color w:val="auto"/>
                <w:szCs w:val="21"/>
                <w:highlight w:val="none"/>
              </w:rPr>
            </w:pPr>
          </w:p>
        </w:tc>
        <w:tc>
          <w:tcPr>
            <w:tcW w:w="417" w:type="pct"/>
            <w:tcBorders>
              <w:tl2br w:val="nil"/>
              <w:tr2bl w:val="nil"/>
            </w:tcBorders>
            <w:noWrap/>
            <w:vAlign w:val="center"/>
          </w:tcPr>
          <w:p w14:paraId="62723889">
            <w:pPr>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COD</w:t>
            </w:r>
          </w:p>
        </w:tc>
        <w:tc>
          <w:tcPr>
            <w:tcW w:w="511" w:type="pct"/>
            <w:tcBorders>
              <w:tl2br w:val="nil"/>
              <w:tr2bl w:val="nil"/>
            </w:tcBorders>
            <w:noWrap/>
            <w:vAlign w:val="center"/>
          </w:tcPr>
          <w:p w14:paraId="1F4A9DB2">
            <w:pPr>
              <w:jc w:val="center"/>
              <w:rPr>
                <w:rFonts w:hint="default" w:ascii="Times New Roman" w:hAnsi="Times New Roman" w:cs="Times New Roman" w:eastAsiaTheme="minorEastAsia"/>
                <w:b/>
                <w:bCs/>
                <w:color w:val="auto"/>
                <w:szCs w:val="21"/>
                <w:highlight w:val="none"/>
              </w:rPr>
            </w:pPr>
            <w:r>
              <w:rPr>
                <w:rFonts w:hint="default" w:ascii="Times New Roman" w:hAnsi="Times New Roman" w:cs="Times New Roman" w:eastAsiaTheme="minorEastAsia"/>
                <w:color w:val="auto"/>
                <w:szCs w:val="21"/>
                <w:highlight w:val="none"/>
              </w:rPr>
              <w:t>/</w:t>
            </w:r>
          </w:p>
        </w:tc>
        <w:tc>
          <w:tcPr>
            <w:tcW w:w="357" w:type="pct"/>
            <w:tcBorders>
              <w:tl2br w:val="nil"/>
              <w:tr2bl w:val="nil"/>
            </w:tcBorders>
            <w:noWrap/>
            <w:vAlign w:val="center"/>
          </w:tcPr>
          <w:p w14:paraId="706578E9">
            <w:pPr>
              <w:jc w:val="center"/>
              <w:rPr>
                <w:rFonts w:hint="default" w:ascii="Times New Roman" w:hAnsi="Times New Roman" w:cs="Times New Roman" w:eastAsiaTheme="minorEastAsia"/>
                <w:b/>
                <w:bCs/>
                <w:color w:val="auto"/>
                <w:szCs w:val="21"/>
                <w:highlight w:val="none"/>
              </w:rPr>
            </w:pPr>
            <w:r>
              <w:rPr>
                <w:rFonts w:hint="default" w:ascii="Times New Roman" w:hAnsi="Times New Roman" w:cs="Times New Roman" w:eastAsiaTheme="minorEastAsia"/>
                <w:color w:val="auto"/>
                <w:szCs w:val="21"/>
                <w:highlight w:val="none"/>
              </w:rPr>
              <w:t>/</w:t>
            </w:r>
          </w:p>
        </w:tc>
        <w:tc>
          <w:tcPr>
            <w:tcW w:w="736" w:type="pct"/>
            <w:tcBorders>
              <w:tl2br w:val="nil"/>
              <w:tr2bl w:val="nil"/>
            </w:tcBorders>
            <w:noWrap/>
            <w:vAlign w:val="center"/>
          </w:tcPr>
          <w:p w14:paraId="07D458D7">
            <w:pPr>
              <w:jc w:val="center"/>
              <w:rPr>
                <w:rFonts w:hint="default" w:ascii="Times New Roman" w:hAnsi="Times New Roman" w:cs="Times New Roman" w:eastAsiaTheme="minorEastAsia"/>
                <w:b/>
                <w:bCs/>
                <w:color w:val="auto"/>
                <w:szCs w:val="21"/>
                <w:highlight w:val="none"/>
              </w:rPr>
            </w:pPr>
            <w:r>
              <w:rPr>
                <w:rFonts w:hint="default" w:ascii="Times New Roman" w:hAnsi="Times New Roman" w:cs="Times New Roman" w:eastAsiaTheme="minorEastAsia"/>
                <w:color w:val="auto"/>
                <w:szCs w:val="21"/>
                <w:highlight w:val="none"/>
              </w:rPr>
              <w:t>/</w:t>
            </w:r>
          </w:p>
        </w:tc>
        <w:tc>
          <w:tcPr>
            <w:tcW w:w="684" w:type="pct"/>
            <w:tcBorders>
              <w:tl2br w:val="nil"/>
              <w:tr2bl w:val="nil"/>
            </w:tcBorders>
            <w:shd w:val="clear" w:color="auto" w:fill="auto"/>
            <w:noWrap/>
            <w:vAlign w:val="center"/>
          </w:tcPr>
          <w:p w14:paraId="5617FF5E">
            <w:pPr>
              <w:jc w:val="center"/>
              <w:rPr>
                <w:rFonts w:hint="default" w:ascii="Times New Roman" w:hAnsi="Times New Roman" w:cs="Times New Roman" w:eastAsiaTheme="minorEastAsia"/>
                <w:color w:val="auto"/>
                <w:szCs w:val="21"/>
                <w:highlight w:val="none"/>
                <w:lang w:val="en-US" w:eastAsia="zh-CN"/>
              </w:rPr>
            </w:pPr>
            <w:r>
              <w:rPr>
                <w:rFonts w:hint="default" w:ascii="Times New Roman" w:hAnsi="Times New Roman" w:cs="Times New Roman" w:eastAsiaTheme="minorEastAsia"/>
                <w:color w:val="auto"/>
                <w:szCs w:val="21"/>
                <w:highlight w:val="none"/>
              </w:rPr>
              <w:t>/</w:t>
            </w:r>
          </w:p>
        </w:tc>
        <w:tc>
          <w:tcPr>
            <w:tcW w:w="735" w:type="pct"/>
            <w:tcBorders>
              <w:tl2br w:val="nil"/>
              <w:tr2bl w:val="nil"/>
            </w:tcBorders>
            <w:shd w:val="clear" w:color="auto" w:fill="auto"/>
            <w:noWrap/>
            <w:vAlign w:val="center"/>
          </w:tcPr>
          <w:p w14:paraId="25C7AAC2">
            <w:pPr>
              <w:jc w:val="center"/>
              <w:rPr>
                <w:rFonts w:hint="default" w:ascii="Times New Roman" w:hAnsi="Times New Roman" w:cs="Times New Roman" w:eastAsiaTheme="minorEastAsia"/>
                <w:b/>
                <w:bCs/>
                <w:color w:val="auto"/>
                <w:kern w:val="2"/>
                <w:sz w:val="21"/>
                <w:szCs w:val="21"/>
                <w:highlight w:val="none"/>
                <w:lang w:val="en-US" w:eastAsia="zh-CN" w:bidi="ar-SA"/>
              </w:rPr>
            </w:pPr>
            <w:r>
              <w:rPr>
                <w:rFonts w:hint="default" w:ascii="Times New Roman" w:hAnsi="Times New Roman" w:cs="Times New Roman" w:eastAsiaTheme="minorEastAsia"/>
                <w:color w:val="auto"/>
                <w:szCs w:val="21"/>
                <w:highlight w:val="none"/>
              </w:rPr>
              <w:t>/</w:t>
            </w:r>
          </w:p>
        </w:tc>
        <w:tc>
          <w:tcPr>
            <w:tcW w:w="685" w:type="pct"/>
            <w:tcBorders>
              <w:tl2br w:val="nil"/>
              <w:tr2bl w:val="nil"/>
            </w:tcBorders>
            <w:shd w:val="clear" w:color="auto" w:fill="auto"/>
            <w:noWrap/>
            <w:vAlign w:val="center"/>
          </w:tcPr>
          <w:p w14:paraId="1C997678">
            <w:pPr>
              <w:jc w:val="center"/>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szCs w:val="21"/>
                <w:highlight w:val="none"/>
              </w:rPr>
              <w:t>/</w:t>
            </w:r>
          </w:p>
        </w:tc>
        <w:tc>
          <w:tcPr>
            <w:tcW w:w="467" w:type="pct"/>
            <w:tcBorders>
              <w:tl2br w:val="nil"/>
              <w:tr2bl w:val="nil"/>
            </w:tcBorders>
            <w:shd w:val="clear" w:color="auto" w:fill="auto"/>
            <w:noWrap/>
            <w:vAlign w:val="center"/>
          </w:tcPr>
          <w:p w14:paraId="2D96D8FA">
            <w:pPr>
              <w:jc w:val="center"/>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szCs w:val="21"/>
                <w:highlight w:val="none"/>
              </w:rPr>
              <w:t>/</w:t>
            </w:r>
          </w:p>
        </w:tc>
      </w:tr>
      <w:tr w14:paraId="3F9C50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403" w:type="pct"/>
            <w:vMerge w:val="continue"/>
            <w:tcBorders>
              <w:tl2br w:val="nil"/>
              <w:tr2bl w:val="nil"/>
            </w:tcBorders>
            <w:noWrap/>
            <w:vAlign w:val="center"/>
          </w:tcPr>
          <w:p w14:paraId="61C4020E">
            <w:pPr>
              <w:jc w:val="center"/>
              <w:rPr>
                <w:rFonts w:hint="default" w:ascii="Times New Roman" w:hAnsi="Times New Roman" w:cs="Times New Roman" w:eastAsiaTheme="minorEastAsia"/>
                <w:color w:val="auto"/>
                <w:szCs w:val="21"/>
                <w:highlight w:val="none"/>
              </w:rPr>
            </w:pPr>
          </w:p>
        </w:tc>
        <w:tc>
          <w:tcPr>
            <w:tcW w:w="417" w:type="pct"/>
            <w:tcBorders>
              <w:tl2br w:val="nil"/>
              <w:tr2bl w:val="nil"/>
            </w:tcBorders>
            <w:noWrap/>
            <w:vAlign w:val="center"/>
          </w:tcPr>
          <w:p w14:paraId="37B03A1F">
            <w:pPr>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氨氮</w:t>
            </w:r>
          </w:p>
        </w:tc>
        <w:tc>
          <w:tcPr>
            <w:tcW w:w="511" w:type="pct"/>
            <w:tcBorders>
              <w:tl2br w:val="nil"/>
              <w:tr2bl w:val="nil"/>
            </w:tcBorders>
            <w:noWrap/>
            <w:vAlign w:val="center"/>
          </w:tcPr>
          <w:p w14:paraId="4315CC3B">
            <w:pPr>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w:t>
            </w:r>
          </w:p>
        </w:tc>
        <w:tc>
          <w:tcPr>
            <w:tcW w:w="357" w:type="pct"/>
            <w:tcBorders>
              <w:tl2br w:val="nil"/>
              <w:tr2bl w:val="nil"/>
            </w:tcBorders>
            <w:noWrap/>
            <w:vAlign w:val="center"/>
          </w:tcPr>
          <w:p w14:paraId="3763951D">
            <w:pPr>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w:t>
            </w:r>
          </w:p>
        </w:tc>
        <w:tc>
          <w:tcPr>
            <w:tcW w:w="736" w:type="pct"/>
            <w:tcBorders>
              <w:tl2br w:val="nil"/>
              <w:tr2bl w:val="nil"/>
            </w:tcBorders>
            <w:noWrap/>
            <w:vAlign w:val="center"/>
          </w:tcPr>
          <w:p w14:paraId="26E16492">
            <w:pPr>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w:t>
            </w:r>
          </w:p>
        </w:tc>
        <w:tc>
          <w:tcPr>
            <w:tcW w:w="684" w:type="pct"/>
            <w:tcBorders>
              <w:tl2br w:val="nil"/>
              <w:tr2bl w:val="nil"/>
            </w:tcBorders>
            <w:shd w:val="clear" w:color="auto" w:fill="auto"/>
            <w:noWrap/>
            <w:vAlign w:val="center"/>
          </w:tcPr>
          <w:p w14:paraId="75D98EF2">
            <w:pPr>
              <w:jc w:val="center"/>
              <w:rPr>
                <w:rFonts w:hint="default" w:ascii="Times New Roman" w:hAnsi="Times New Roman" w:cs="Times New Roman" w:eastAsiaTheme="minorEastAsia"/>
                <w:color w:val="auto"/>
                <w:szCs w:val="21"/>
                <w:highlight w:val="none"/>
                <w:lang w:val="en-US" w:eastAsia="zh-CN"/>
              </w:rPr>
            </w:pPr>
            <w:r>
              <w:rPr>
                <w:rFonts w:hint="default" w:ascii="Times New Roman" w:hAnsi="Times New Roman" w:cs="Times New Roman" w:eastAsiaTheme="minorEastAsia"/>
                <w:color w:val="auto"/>
                <w:szCs w:val="21"/>
                <w:highlight w:val="none"/>
              </w:rPr>
              <w:t>/</w:t>
            </w:r>
          </w:p>
        </w:tc>
        <w:tc>
          <w:tcPr>
            <w:tcW w:w="735" w:type="pct"/>
            <w:tcBorders>
              <w:tl2br w:val="nil"/>
              <w:tr2bl w:val="nil"/>
            </w:tcBorders>
            <w:shd w:val="clear" w:color="auto" w:fill="auto"/>
            <w:noWrap/>
            <w:vAlign w:val="center"/>
          </w:tcPr>
          <w:p w14:paraId="1F578142">
            <w:pPr>
              <w:jc w:val="center"/>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szCs w:val="21"/>
                <w:highlight w:val="none"/>
              </w:rPr>
              <w:t>/</w:t>
            </w:r>
          </w:p>
        </w:tc>
        <w:tc>
          <w:tcPr>
            <w:tcW w:w="685" w:type="pct"/>
            <w:tcBorders>
              <w:tl2br w:val="nil"/>
              <w:tr2bl w:val="nil"/>
            </w:tcBorders>
            <w:shd w:val="clear" w:color="auto" w:fill="auto"/>
            <w:noWrap/>
            <w:vAlign w:val="center"/>
          </w:tcPr>
          <w:p w14:paraId="3AF904D9">
            <w:pPr>
              <w:jc w:val="center"/>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szCs w:val="21"/>
                <w:highlight w:val="none"/>
              </w:rPr>
              <w:t>/</w:t>
            </w:r>
          </w:p>
        </w:tc>
        <w:tc>
          <w:tcPr>
            <w:tcW w:w="467" w:type="pct"/>
            <w:tcBorders>
              <w:tl2br w:val="nil"/>
              <w:tr2bl w:val="nil"/>
            </w:tcBorders>
            <w:shd w:val="clear" w:color="auto" w:fill="auto"/>
            <w:noWrap/>
            <w:vAlign w:val="center"/>
          </w:tcPr>
          <w:p w14:paraId="481202B0">
            <w:pPr>
              <w:jc w:val="center"/>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szCs w:val="21"/>
                <w:highlight w:val="none"/>
              </w:rPr>
              <w:t>/</w:t>
            </w:r>
          </w:p>
        </w:tc>
      </w:tr>
      <w:tr w14:paraId="447997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403" w:type="pct"/>
            <w:vMerge w:val="restart"/>
            <w:tcBorders>
              <w:tl2br w:val="nil"/>
              <w:tr2bl w:val="nil"/>
            </w:tcBorders>
            <w:noWrap/>
            <w:vAlign w:val="center"/>
          </w:tcPr>
          <w:p w14:paraId="3A1E2B5A">
            <w:pPr>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一般工业固体废物</w:t>
            </w:r>
          </w:p>
        </w:tc>
        <w:tc>
          <w:tcPr>
            <w:tcW w:w="417" w:type="pct"/>
            <w:tcBorders>
              <w:tl2br w:val="nil"/>
              <w:tr2bl w:val="nil"/>
            </w:tcBorders>
            <w:noWrap/>
            <w:vAlign w:val="center"/>
          </w:tcPr>
          <w:p w14:paraId="598342B9">
            <w:pPr>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lang w:eastAsia="zh-CN"/>
              </w:rPr>
              <w:t>沉淀</w:t>
            </w:r>
            <w:r>
              <w:rPr>
                <w:rFonts w:hint="default" w:ascii="Times New Roman" w:hAnsi="Times New Roman" w:cs="Times New Roman" w:eastAsiaTheme="minorEastAsia"/>
                <w:color w:val="auto"/>
                <w:szCs w:val="21"/>
                <w:highlight w:val="none"/>
                <w:lang w:val="en-US" w:eastAsia="zh-CN"/>
              </w:rPr>
              <w:t>池沉渣</w:t>
            </w:r>
          </w:p>
        </w:tc>
        <w:tc>
          <w:tcPr>
            <w:tcW w:w="511" w:type="pct"/>
            <w:tcBorders>
              <w:tl2br w:val="nil"/>
              <w:tr2bl w:val="nil"/>
            </w:tcBorders>
            <w:noWrap/>
            <w:vAlign w:val="center"/>
          </w:tcPr>
          <w:p w14:paraId="71B43EB4">
            <w:pPr>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w:t>
            </w:r>
          </w:p>
        </w:tc>
        <w:tc>
          <w:tcPr>
            <w:tcW w:w="357" w:type="pct"/>
            <w:tcBorders>
              <w:tl2br w:val="nil"/>
              <w:tr2bl w:val="nil"/>
            </w:tcBorders>
            <w:noWrap/>
            <w:vAlign w:val="center"/>
          </w:tcPr>
          <w:p w14:paraId="2EA7EFE7">
            <w:pPr>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w:t>
            </w:r>
          </w:p>
        </w:tc>
        <w:tc>
          <w:tcPr>
            <w:tcW w:w="736" w:type="pct"/>
            <w:tcBorders>
              <w:tl2br w:val="nil"/>
              <w:tr2bl w:val="nil"/>
            </w:tcBorders>
            <w:noWrap/>
            <w:vAlign w:val="center"/>
          </w:tcPr>
          <w:p w14:paraId="164C09D0">
            <w:pPr>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w:t>
            </w:r>
          </w:p>
        </w:tc>
        <w:tc>
          <w:tcPr>
            <w:tcW w:w="684" w:type="pct"/>
            <w:tcBorders>
              <w:tl2br w:val="nil"/>
              <w:tr2bl w:val="nil"/>
            </w:tcBorders>
            <w:noWrap/>
            <w:vAlign w:val="center"/>
          </w:tcPr>
          <w:p w14:paraId="578CA720">
            <w:pPr>
              <w:jc w:val="center"/>
              <w:rPr>
                <w:rFonts w:hint="default" w:ascii="Times New Roman" w:hAnsi="Times New Roman" w:cs="Times New Roman" w:eastAsiaTheme="minorEastAsia"/>
                <w:color w:val="auto"/>
                <w:szCs w:val="21"/>
                <w:highlight w:val="none"/>
              </w:rPr>
            </w:pPr>
            <w:r>
              <w:rPr>
                <w:rFonts w:hint="eastAsia" w:ascii="Times New Roman" w:hAnsi="Times New Roman" w:cs="Times New Roman" w:eastAsiaTheme="minorEastAsia"/>
                <w:color w:val="auto"/>
                <w:szCs w:val="21"/>
                <w:highlight w:val="none"/>
                <w:lang w:val="en-US" w:eastAsia="zh-CN"/>
              </w:rPr>
              <w:t>150</w:t>
            </w:r>
            <w:r>
              <w:rPr>
                <w:rFonts w:hint="default" w:ascii="Times New Roman" w:hAnsi="Times New Roman" w:cs="Times New Roman" w:eastAsiaTheme="minorEastAsia"/>
                <w:color w:val="auto"/>
                <w:szCs w:val="21"/>
                <w:highlight w:val="none"/>
              </w:rPr>
              <w:t>t/a</w:t>
            </w:r>
          </w:p>
        </w:tc>
        <w:tc>
          <w:tcPr>
            <w:tcW w:w="735" w:type="pct"/>
            <w:tcBorders>
              <w:tl2br w:val="nil"/>
              <w:tr2bl w:val="nil"/>
            </w:tcBorders>
            <w:noWrap/>
            <w:vAlign w:val="center"/>
          </w:tcPr>
          <w:p w14:paraId="144EBD68">
            <w:pPr>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w:t>
            </w:r>
          </w:p>
        </w:tc>
        <w:tc>
          <w:tcPr>
            <w:tcW w:w="685" w:type="pct"/>
            <w:tcBorders>
              <w:tl2br w:val="nil"/>
              <w:tr2bl w:val="nil"/>
            </w:tcBorders>
            <w:shd w:val="clear" w:color="auto" w:fill="auto"/>
            <w:noWrap/>
            <w:vAlign w:val="center"/>
          </w:tcPr>
          <w:p w14:paraId="23578EE1">
            <w:pPr>
              <w:jc w:val="center"/>
              <w:rPr>
                <w:rFonts w:hint="default"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eastAsiaTheme="minorEastAsia"/>
                <w:color w:val="auto"/>
                <w:szCs w:val="21"/>
                <w:highlight w:val="none"/>
                <w:lang w:val="en-US" w:eastAsia="zh-CN"/>
              </w:rPr>
              <w:t>150</w:t>
            </w:r>
            <w:r>
              <w:rPr>
                <w:rFonts w:hint="default" w:ascii="Times New Roman" w:hAnsi="Times New Roman" w:cs="Times New Roman" w:eastAsiaTheme="minorEastAsia"/>
                <w:color w:val="auto"/>
                <w:szCs w:val="21"/>
                <w:highlight w:val="none"/>
              </w:rPr>
              <w:t>t/a</w:t>
            </w:r>
          </w:p>
        </w:tc>
        <w:tc>
          <w:tcPr>
            <w:tcW w:w="467" w:type="pct"/>
            <w:tcBorders>
              <w:tl2br w:val="nil"/>
              <w:tr2bl w:val="nil"/>
            </w:tcBorders>
            <w:shd w:val="clear" w:color="auto" w:fill="auto"/>
            <w:noWrap/>
            <w:vAlign w:val="center"/>
          </w:tcPr>
          <w:p w14:paraId="24521C7F">
            <w:pPr>
              <w:jc w:val="center"/>
              <w:rPr>
                <w:rFonts w:hint="default"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eastAsiaTheme="minorEastAsia"/>
                <w:color w:val="auto"/>
                <w:szCs w:val="21"/>
                <w:highlight w:val="none"/>
                <w:lang w:val="en-US" w:eastAsia="zh-CN"/>
              </w:rPr>
              <w:t>+150</w:t>
            </w:r>
            <w:r>
              <w:rPr>
                <w:rFonts w:hint="default" w:ascii="Times New Roman" w:hAnsi="Times New Roman" w:cs="Times New Roman" w:eastAsiaTheme="minorEastAsia"/>
                <w:color w:val="auto"/>
                <w:szCs w:val="21"/>
                <w:highlight w:val="none"/>
              </w:rPr>
              <w:t>t/a</w:t>
            </w:r>
          </w:p>
        </w:tc>
      </w:tr>
      <w:tr w14:paraId="504D67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403" w:type="pct"/>
            <w:vMerge w:val="continue"/>
            <w:tcBorders>
              <w:tl2br w:val="nil"/>
              <w:tr2bl w:val="nil"/>
            </w:tcBorders>
            <w:noWrap/>
            <w:vAlign w:val="center"/>
          </w:tcPr>
          <w:p w14:paraId="720C764D">
            <w:pPr>
              <w:jc w:val="center"/>
              <w:rPr>
                <w:rFonts w:hint="default" w:ascii="Times New Roman" w:hAnsi="Times New Roman" w:cs="Times New Roman" w:eastAsiaTheme="minorEastAsia"/>
                <w:color w:val="auto"/>
                <w:szCs w:val="21"/>
                <w:highlight w:val="none"/>
              </w:rPr>
            </w:pPr>
          </w:p>
        </w:tc>
        <w:tc>
          <w:tcPr>
            <w:tcW w:w="417" w:type="pct"/>
            <w:tcBorders>
              <w:tl2br w:val="nil"/>
              <w:tr2bl w:val="nil"/>
            </w:tcBorders>
            <w:noWrap/>
            <w:vAlign w:val="center"/>
          </w:tcPr>
          <w:p w14:paraId="5D23E8D0">
            <w:pPr>
              <w:jc w:val="center"/>
              <w:rPr>
                <w:rFonts w:hint="eastAsia" w:ascii="Times New Roman" w:hAnsi="Times New Roman" w:cs="Times New Roman" w:eastAsiaTheme="minorEastAsia"/>
                <w:color w:val="auto"/>
                <w:szCs w:val="21"/>
                <w:highlight w:val="none"/>
                <w:lang w:eastAsia="zh-CN"/>
              </w:rPr>
            </w:pPr>
            <w:r>
              <w:rPr>
                <w:rFonts w:hint="eastAsia" w:ascii="Times New Roman" w:hAnsi="Times New Roman" w:cs="Times New Roman" w:eastAsiaTheme="minorEastAsia"/>
                <w:color w:val="auto"/>
                <w:szCs w:val="21"/>
                <w:highlight w:val="none"/>
                <w:lang w:val="en-US" w:eastAsia="zh-CN"/>
              </w:rPr>
              <w:t>布袋除尘灰</w:t>
            </w:r>
          </w:p>
        </w:tc>
        <w:tc>
          <w:tcPr>
            <w:tcW w:w="511" w:type="pct"/>
            <w:tcBorders>
              <w:tl2br w:val="nil"/>
              <w:tr2bl w:val="nil"/>
            </w:tcBorders>
            <w:shd w:val="clear" w:color="auto" w:fill="auto"/>
            <w:noWrap/>
            <w:vAlign w:val="center"/>
          </w:tcPr>
          <w:p w14:paraId="069C8873">
            <w:pPr>
              <w:jc w:val="center"/>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szCs w:val="21"/>
                <w:highlight w:val="none"/>
              </w:rPr>
              <w:t>/</w:t>
            </w:r>
          </w:p>
        </w:tc>
        <w:tc>
          <w:tcPr>
            <w:tcW w:w="357" w:type="pct"/>
            <w:tcBorders>
              <w:tl2br w:val="nil"/>
              <w:tr2bl w:val="nil"/>
            </w:tcBorders>
            <w:shd w:val="clear" w:color="auto" w:fill="auto"/>
            <w:noWrap/>
            <w:vAlign w:val="center"/>
          </w:tcPr>
          <w:p w14:paraId="33D12849">
            <w:pPr>
              <w:jc w:val="center"/>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szCs w:val="21"/>
                <w:highlight w:val="none"/>
              </w:rPr>
              <w:t>/</w:t>
            </w:r>
          </w:p>
        </w:tc>
        <w:tc>
          <w:tcPr>
            <w:tcW w:w="736" w:type="pct"/>
            <w:tcBorders>
              <w:tl2br w:val="nil"/>
              <w:tr2bl w:val="nil"/>
            </w:tcBorders>
            <w:shd w:val="clear" w:color="auto" w:fill="auto"/>
            <w:noWrap/>
            <w:vAlign w:val="center"/>
          </w:tcPr>
          <w:p w14:paraId="5AC95579">
            <w:pPr>
              <w:jc w:val="center"/>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szCs w:val="21"/>
                <w:highlight w:val="none"/>
              </w:rPr>
              <w:t>/</w:t>
            </w:r>
          </w:p>
        </w:tc>
        <w:tc>
          <w:tcPr>
            <w:tcW w:w="684" w:type="pct"/>
            <w:tcBorders>
              <w:tl2br w:val="nil"/>
              <w:tr2bl w:val="nil"/>
            </w:tcBorders>
            <w:noWrap/>
            <w:vAlign w:val="center"/>
          </w:tcPr>
          <w:p w14:paraId="5E5799E3">
            <w:pPr>
              <w:jc w:val="center"/>
              <w:rPr>
                <w:rFonts w:hint="default" w:ascii="Times New Roman" w:hAnsi="Times New Roman" w:cs="Times New Roman" w:eastAsiaTheme="minorEastAsia"/>
                <w:color w:val="auto"/>
                <w:szCs w:val="21"/>
                <w:highlight w:val="none"/>
                <w:lang w:val="en-US" w:eastAsia="zh-CN"/>
              </w:rPr>
            </w:pPr>
            <w:r>
              <w:rPr>
                <w:rFonts w:hint="eastAsia" w:ascii="Times New Roman" w:hAnsi="Times New Roman" w:cs="Times New Roman" w:eastAsiaTheme="minorEastAsia"/>
                <w:color w:val="auto"/>
                <w:szCs w:val="21"/>
                <w:highlight w:val="none"/>
                <w:lang w:val="en-US" w:eastAsia="zh-CN"/>
              </w:rPr>
              <w:t>266.90</w:t>
            </w:r>
            <w:r>
              <w:rPr>
                <w:rFonts w:hint="default" w:ascii="Times New Roman" w:hAnsi="Times New Roman" w:cs="Times New Roman" w:eastAsiaTheme="minorEastAsia"/>
                <w:color w:val="auto"/>
                <w:szCs w:val="21"/>
                <w:highlight w:val="none"/>
              </w:rPr>
              <w:t>t/a</w:t>
            </w:r>
          </w:p>
        </w:tc>
        <w:tc>
          <w:tcPr>
            <w:tcW w:w="735" w:type="pct"/>
            <w:tcBorders>
              <w:tl2br w:val="nil"/>
              <w:tr2bl w:val="nil"/>
            </w:tcBorders>
            <w:noWrap/>
            <w:vAlign w:val="center"/>
          </w:tcPr>
          <w:p w14:paraId="545C165F">
            <w:pPr>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w:t>
            </w:r>
          </w:p>
        </w:tc>
        <w:tc>
          <w:tcPr>
            <w:tcW w:w="685" w:type="pct"/>
            <w:tcBorders>
              <w:tl2br w:val="nil"/>
              <w:tr2bl w:val="nil"/>
            </w:tcBorders>
            <w:shd w:val="clear" w:color="auto" w:fill="auto"/>
            <w:noWrap/>
            <w:vAlign w:val="center"/>
          </w:tcPr>
          <w:p w14:paraId="73CB7916">
            <w:pPr>
              <w:jc w:val="center"/>
              <w:rPr>
                <w:rFonts w:hint="default"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eastAsiaTheme="minorEastAsia"/>
                <w:color w:val="auto"/>
                <w:szCs w:val="21"/>
                <w:highlight w:val="none"/>
                <w:lang w:val="en-US" w:eastAsia="zh-CN"/>
              </w:rPr>
              <w:t>266.90</w:t>
            </w:r>
            <w:r>
              <w:rPr>
                <w:rFonts w:hint="default" w:ascii="Times New Roman" w:hAnsi="Times New Roman" w:cs="Times New Roman" w:eastAsiaTheme="minorEastAsia"/>
                <w:color w:val="auto"/>
                <w:szCs w:val="21"/>
                <w:highlight w:val="none"/>
              </w:rPr>
              <w:t>t/a</w:t>
            </w:r>
          </w:p>
        </w:tc>
        <w:tc>
          <w:tcPr>
            <w:tcW w:w="467" w:type="pct"/>
            <w:tcBorders>
              <w:tl2br w:val="nil"/>
              <w:tr2bl w:val="nil"/>
            </w:tcBorders>
            <w:shd w:val="clear" w:color="auto" w:fill="auto"/>
            <w:noWrap/>
            <w:vAlign w:val="center"/>
          </w:tcPr>
          <w:p w14:paraId="3A1D58BC">
            <w:pPr>
              <w:jc w:val="center"/>
              <w:rPr>
                <w:rFonts w:hint="default"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eastAsiaTheme="minorEastAsia"/>
                <w:color w:val="auto"/>
                <w:szCs w:val="21"/>
                <w:highlight w:val="none"/>
                <w:lang w:val="en-US" w:eastAsia="zh-CN"/>
              </w:rPr>
              <w:t>+266.90</w:t>
            </w:r>
            <w:r>
              <w:rPr>
                <w:rFonts w:hint="default" w:ascii="Times New Roman" w:hAnsi="Times New Roman" w:cs="Times New Roman" w:eastAsiaTheme="minorEastAsia"/>
                <w:color w:val="auto"/>
                <w:szCs w:val="21"/>
                <w:highlight w:val="none"/>
              </w:rPr>
              <w:t>t/a</w:t>
            </w:r>
          </w:p>
        </w:tc>
      </w:tr>
      <w:tr w14:paraId="4E9034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403" w:type="pct"/>
            <w:vMerge w:val="restart"/>
            <w:vAlign w:val="center"/>
          </w:tcPr>
          <w:p w14:paraId="2AA5107B">
            <w:pPr>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危险废物</w:t>
            </w:r>
          </w:p>
        </w:tc>
        <w:tc>
          <w:tcPr>
            <w:tcW w:w="417" w:type="pct"/>
            <w:shd w:val="clear" w:color="auto" w:fill="auto"/>
            <w:vAlign w:val="center"/>
          </w:tcPr>
          <w:p w14:paraId="11C3EEEF">
            <w:pPr>
              <w:jc w:val="center"/>
              <w:rPr>
                <w:rFonts w:hint="default" w:ascii="Times New Roman" w:hAnsi="Times New Roman" w:cs="Times New Roman" w:eastAsiaTheme="minorEastAsia"/>
                <w:color w:val="auto"/>
                <w:kern w:val="2"/>
                <w:sz w:val="21"/>
                <w:szCs w:val="21"/>
                <w:highlight w:val="none"/>
                <w:lang w:val="zh-CN" w:eastAsia="zh-CN" w:bidi="ar-SA"/>
              </w:rPr>
            </w:pPr>
            <w:r>
              <w:rPr>
                <w:rFonts w:hint="default" w:ascii="Times New Roman" w:hAnsi="Times New Roman" w:cs="Times New Roman" w:eastAsiaTheme="minorEastAsia"/>
                <w:color w:val="auto"/>
                <w:szCs w:val="21"/>
                <w:highlight w:val="none"/>
              </w:rPr>
              <w:t>废</w:t>
            </w:r>
            <w:r>
              <w:rPr>
                <w:rFonts w:hint="eastAsia" w:ascii="Times New Roman" w:hAnsi="Times New Roman" w:cs="Times New Roman" w:eastAsiaTheme="minorEastAsia"/>
                <w:color w:val="auto"/>
                <w:szCs w:val="21"/>
                <w:highlight w:val="none"/>
                <w:lang w:val="en-US" w:eastAsia="zh-CN"/>
              </w:rPr>
              <w:t>润滑油</w:t>
            </w:r>
          </w:p>
        </w:tc>
        <w:tc>
          <w:tcPr>
            <w:tcW w:w="511" w:type="pct"/>
            <w:shd w:val="clear" w:color="auto" w:fill="auto"/>
            <w:vAlign w:val="center"/>
          </w:tcPr>
          <w:p w14:paraId="19345302">
            <w:pPr>
              <w:jc w:val="center"/>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szCs w:val="21"/>
                <w:highlight w:val="none"/>
              </w:rPr>
              <w:t>/</w:t>
            </w:r>
          </w:p>
        </w:tc>
        <w:tc>
          <w:tcPr>
            <w:tcW w:w="357" w:type="pct"/>
            <w:shd w:val="clear" w:color="auto" w:fill="auto"/>
            <w:vAlign w:val="center"/>
          </w:tcPr>
          <w:p w14:paraId="2AC1C7CF">
            <w:pPr>
              <w:jc w:val="center"/>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szCs w:val="21"/>
                <w:highlight w:val="none"/>
              </w:rPr>
              <w:t>/</w:t>
            </w:r>
          </w:p>
        </w:tc>
        <w:tc>
          <w:tcPr>
            <w:tcW w:w="736" w:type="pct"/>
            <w:shd w:val="clear" w:color="auto" w:fill="auto"/>
            <w:vAlign w:val="center"/>
          </w:tcPr>
          <w:p w14:paraId="5AB76E74">
            <w:pPr>
              <w:jc w:val="center"/>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szCs w:val="21"/>
                <w:highlight w:val="none"/>
              </w:rPr>
              <w:t>/</w:t>
            </w:r>
          </w:p>
        </w:tc>
        <w:tc>
          <w:tcPr>
            <w:tcW w:w="684" w:type="pct"/>
            <w:shd w:val="clear" w:color="auto" w:fill="auto"/>
            <w:vAlign w:val="center"/>
          </w:tcPr>
          <w:p w14:paraId="7010634F">
            <w:pPr>
              <w:jc w:val="center"/>
              <w:rPr>
                <w:rFonts w:hint="default"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eastAsiaTheme="minorEastAsia"/>
                <w:color w:val="auto"/>
                <w:szCs w:val="21"/>
                <w:highlight w:val="none"/>
                <w:lang w:val="en-US" w:eastAsia="zh-CN"/>
              </w:rPr>
              <w:t>0.02</w:t>
            </w:r>
            <w:r>
              <w:rPr>
                <w:rFonts w:hint="default" w:ascii="Times New Roman" w:hAnsi="Times New Roman" w:cs="Times New Roman" w:eastAsiaTheme="minorEastAsia"/>
                <w:color w:val="auto"/>
                <w:szCs w:val="21"/>
                <w:highlight w:val="none"/>
              </w:rPr>
              <w:t>t/a</w:t>
            </w:r>
          </w:p>
        </w:tc>
        <w:tc>
          <w:tcPr>
            <w:tcW w:w="735" w:type="pct"/>
            <w:shd w:val="clear" w:color="auto" w:fill="auto"/>
            <w:vAlign w:val="center"/>
          </w:tcPr>
          <w:p w14:paraId="3FAA0A1D">
            <w:pPr>
              <w:jc w:val="center"/>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szCs w:val="21"/>
                <w:highlight w:val="none"/>
              </w:rPr>
              <w:t>/</w:t>
            </w:r>
          </w:p>
        </w:tc>
        <w:tc>
          <w:tcPr>
            <w:tcW w:w="685" w:type="pct"/>
            <w:shd w:val="clear" w:color="auto" w:fill="auto"/>
            <w:vAlign w:val="center"/>
          </w:tcPr>
          <w:p w14:paraId="5920736B">
            <w:pPr>
              <w:jc w:val="center"/>
              <w:rPr>
                <w:rFonts w:hint="default" w:ascii="Times New Roman" w:hAnsi="Times New Roman" w:cs="Times New Roman" w:eastAsiaTheme="minorEastAsia"/>
                <w:color w:val="auto"/>
                <w:kern w:val="2"/>
                <w:sz w:val="21"/>
                <w:szCs w:val="21"/>
                <w:highlight w:val="none"/>
                <w:lang w:val="zh-CN" w:eastAsia="zh-CN" w:bidi="ar-SA"/>
              </w:rPr>
            </w:pPr>
            <w:r>
              <w:rPr>
                <w:rFonts w:hint="eastAsia" w:ascii="Times New Roman" w:hAnsi="Times New Roman" w:cs="Times New Roman" w:eastAsiaTheme="minorEastAsia"/>
                <w:color w:val="auto"/>
                <w:szCs w:val="21"/>
                <w:highlight w:val="none"/>
                <w:lang w:val="en-US" w:eastAsia="zh-CN"/>
              </w:rPr>
              <w:t>0.02</w:t>
            </w:r>
            <w:r>
              <w:rPr>
                <w:rFonts w:hint="default" w:ascii="Times New Roman" w:hAnsi="Times New Roman" w:cs="Times New Roman" w:eastAsiaTheme="minorEastAsia"/>
                <w:color w:val="auto"/>
                <w:szCs w:val="21"/>
                <w:highlight w:val="none"/>
              </w:rPr>
              <w:t>t/a</w:t>
            </w:r>
          </w:p>
        </w:tc>
        <w:tc>
          <w:tcPr>
            <w:tcW w:w="467" w:type="pct"/>
            <w:shd w:val="clear" w:color="auto" w:fill="auto"/>
            <w:vAlign w:val="center"/>
          </w:tcPr>
          <w:p w14:paraId="13A71B47">
            <w:pPr>
              <w:jc w:val="center"/>
              <w:rPr>
                <w:rFonts w:hint="default" w:ascii="Times New Roman" w:hAnsi="Times New Roman" w:cs="Times New Roman" w:eastAsiaTheme="minorEastAsia"/>
                <w:color w:val="auto"/>
                <w:kern w:val="2"/>
                <w:sz w:val="21"/>
                <w:szCs w:val="21"/>
                <w:highlight w:val="none"/>
                <w:lang w:val="zh-CN" w:eastAsia="zh-CN" w:bidi="ar-SA"/>
              </w:rPr>
            </w:pPr>
            <w:r>
              <w:rPr>
                <w:rFonts w:hint="eastAsia" w:ascii="Times New Roman" w:hAnsi="Times New Roman" w:cs="Times New Roman" w:eastAsiaTheme="minorEastAsia"/>
                <w:color w:val="auto"/>
                <w:szCs w:val="21"/>
                <w:highlight w:val="none"/>
                <w:lang w:val="en-US" w:eastAsia="zh-CN"/>
              </w:rPr>
              <w:t>+0.02</w:t>
            </w:r>
            <w:r>
              <w:rPr>
                <w:rFonts w:hint="default" w:ascii="Times New Roman" w:hAnsi="Times New Roman" w:cs="Times New Roman" w:eastAsiaTheme="minorEastAsia"/>
                <w:color w:val="auto"/>
                <w:szCs w:val="21"/>
                <w:highlight w:val="none"/>
              </w:rPr>
              <w:t>t/a</w:t>
            </w:r>
          </w:p>
        </w:tc>
      </w:tr>
      <w:tr w14:paraId="6C367F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403" w:type="pct"/>
            <w:vMerge w:val="continue"/>
            <w:vAlign w:val="center"/>
          </w:tcPr>
          <w:p w14:paraId="61437C00">
            <w:pPr>
              <w:jc w:val="center"/>
              <w:rPr>
                <w:rFonts w:hint="default" w:ascii="Times New Roman" w:hAnsi="Times New Roman" w:cs="Times New Roman" w:eastAsiaTheme="minorEastAsia"/>
                <w:color w:val="auto"/>
                <w:szCs w:val="21"/>
                <w:highlight w:val="none"/>
              </w:rPr>
            </w:pPr>
          </w:p>
        </w:tc>
        <w:tc>
          <w:tcPr>
            <w:tcW w:w="417" w:type="pct"/>
            <w:shd w:val="clear" w:color="auto" w:fill="auto"/>
            <w:vAlign w:val="center"/>
          </w:tcPr>
          <w:p w14:paraId="3EBD7FBC">
            <w:pPr>
              <w:jc w:val="center"/>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szCs w:val="21"/>
                <w:highlight w:val="none"/>
              </w:rPr>
              <w:t>废</w:t>
            </w:r>
            <w:r>
              <w:rPr>
                <w:rFonts w:hint="eastAsia" w:ascii="Times New Roman" w:hAnsi="Times New Roman" w:cs="Times New Roman" w:eastAsiaTheme="minorEastAsia"/>
                <w:color w:val="auto"/>
                <w:szCs w:val="21"/>
                <w:highlight w:val="none"/>
                <w:lang w:val="en-US" w:eastAsia="zh-CN"/>
              </w:rPr>
              <w:t>油桶</w:t>
            </w:r>
          </w:p>
        </w:tc>
        <w:tc>
          <w:tcPr>
            <w:tcW w:w="511" w:type="pct"/>
            <w:shd w:val="clear" w:color="auto" w:fill="auto"/>
            <w:vAlign w:val="center"/>
          </w:tcPr>
          <w:p w14:paraId="489644DB">
            <w:pPr>
              <w:jc w:val="center"/>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szCs w:val="21"/>
                <w:highlight w:val="none"/>
              </w:rPr>
              <w:t>/</w:t>
            </w:r>
          </w:p>
        </w:tc>
        <w:tc>
          <w:tcPr>
            <w:tcW w:w="357" w:type="pct"/>
            <w:shd w:val="clear" w:color="auto" w:fill="auto"/>
            <w:vAlign w:val="center"/>
          </w:tcPr>
          <w:p w14:paraId="58D2822A">
            <w:pPr>
              <w:jc w:val="center"/>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szCs w:val="21"/>
                <w:highlight w:val="none"/>
              </w:rPr>
              <w:t>/</w:t>
            </w:r>
          </w:p>
        </w:tc>
        <w:tc>
          <w:tcPr>
            <w:tcW w:w="736" w:type="pct"/>
            <w:shd w:val="clear" w:color="auto" w:fill="auto"/>
            <w:vAlign w:val="center"/>
          </w:tcPr>
          <w:p w14:paraId="3C6F640A">
            <w:pPr>
              <w:jc w:val="center"/>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szCs w:val="21"/>
                <w:highlight w:val="none"/>
              </w:rPr>
              <w:t>/</w:t>
            </w:r>
          </w:p>
        </w:tc>
        <w:tc>
          <w:tcPr>
            <w:tcW w:w="684" w:type="pct"/>
            <w:shd w:val="clear" w:color="auto" w:fill="auto"/>
            <w:vAlign w:val="center"/>
          </w:tcPr>
          <w:p w14:paraId="2A523935">
            <w:pPr>
              <w:jc w:val="center"/>
              <w:rPr>
                <w:rFonts w:hint="default"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eastAsiaTheme="minorEastAsia"/>
                <w:color w:val="auto"/>
                <w:szCs w:val="21"/>
                <w:highlight w:val="none"/>
                <w:lang w:val="en-US" w:eastAsia="zh-CN"/>
              </w:rPr>
              <w:t>0.08</w:t>
            </w:r>
            <w:r>
              <w:rPr>
                <w:rFonts w:hint="default" w:ascii="Times New Roman" w:hAnsi="Times New Roman" w:cs="Times New Roman" w:eastAsiaTheme="minorEastAsia"/>
                <w:color w:val="auto"/>
                <w:szCs w:val="21"/>
                <w:highlight w:val="none"/>
              </w:rPr>
              <w:t>t/a</w:t>
            </w:r>
          </w:p>
        </w:tc>
        <w:tc>
          <w:tcPr>
            <w:tcW w:w="735" w:type="pct"/>
            <w:shd w:val="clear" w:color="auto" w:fill="auto"/>
            <w:vAlign w:val="center"/>
          </w:tcPr>
          <w:p w14:paraId="6418EB71">
            <w:pPr>
              <w:jc w:val="center"/>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szCs w:val="21"/>
                <w:highlight w:val="none"/>
              </w:rPr>
              <w:t>/</w:t>
            </w:r>
          </w:p>
        </w:tc>
        <w:tc>
          <w:tcPr>
            <w:tcW w:w="685" w:type="pct"/>
            <w:shd w:val="clear" w:color="auto" w:fill="auto"/>
            <w:vAlign w:val="center"/>
          </w:tcPr>
          <w:p w14:paraId="0BD088C0">
            <w:pPr>
              <w:jc w:val="center"/>
              <w:rPr>
                <w:rFonts w:hint="default"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eastAsiaTheme="minorEastAsia"/>
                <w:color w:val="auto"/>
                <w:szCs w:val="21"/>
                <w:highlight w:val="none"/>
                <w:lang w:val="en-US" w:eastAsia="zh-CN"/>
              </w:rPr>
              <w:t>0.08</w:t>
            </w:r>
            <w:r>
              <w:rPr>
                <w:rFonts w:hint="default" w:ascii="Times New Roman" w:hAnsi="Times New Roman" w:cs="Times New Roman" w:eastAsiaTheme="minorEastAsia"/>
                <w:color w:val="auto"/>
                <w:szCs w:val="21"/>
                <w:highlight w:val="none"/>
              </w:rPr>
              <w:t>t/a</w:t>
            </w:r>
          </w:p>
        </w:tc>
        <w:tc>
          <w:tcPr>
            <w:tcW w:w="467" w:type="pct"/>
            <w:shd w:val="clear" w:color="auto" w:fill="auto"/>
            <w:vAlign w:val="center"/>
          </w:tcPr>
          <w:p w14:paraId="6A3564A3">
            <w:pPr>
              <w:jc w:val="center"/>
              <w:rPr>
                <w:rFonts w:hint="eastAsia"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eastAsiaTheme="minorEastAsia"/>
                <w:color w:val="auto"/>
                <w:szCs w:val="21"/>
                <w:highlight w:val="none"/>
                <w:lang w:val="en-US" w:eastAsia="zh-CN"/>
              </w:rPr>
              <w:t>+0.08</w:t>
            </w:r>
            <w:r>
              <w:rPr>
                <w:rFonts w:hint="default" w:ascii="Times New Roman" w:hAnsi="Times New Roman" w:cs="Times New Roman" w:eastAsiaTheme="minorEastAsia"/>
                <w:color w:val="auto"/>
                <w:szCs w:val="21"/>
                <w:highlight w:val="none"/>
              </w:rPr>
              <w:t>t/a</w:t>
            </w:r>
          </w:p>
        </w:tc>
      </w:tr>
      <w:tr w14:paraId="6D9086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403" w:type="pct"/>
            <w:vMerge w:val="continue"/>
            <w:vAlign w:val="center"/>
          </w:tcPr>
          <w:p w14:paraId="5D987403">
            <w:pPr>
              <w:jc w:val="center"/>
              <w:rPr>
                <w:rFonts w:hint="default" w:ascii="Times New Roman" w:hAnsi="Times New Roman" w:cs="Times New Roman" w:eastAsiaTheme="minorEastAsia"/>
                <w:color w:val="auto"/>
                <w:szCs w:val="21"/>
                <w:highlight w:val="none"/>
              </w:rPr>
            </w:pPr>
          </w:p>
        </w:tc>
        <w:tc>
          <w:tcPr>
            <w:tcW w:w="417" w:type="pct"/>
            <w:shd w:val="clear" w:color="auto" w:fill="auto"/>
            <w:vAlign w:val="center"/>
          </w:tcPr>
          <w:p w14:paraId="375612F7">
            <w:pPr>
              <w:jc w:val="center"/>
              <w:rPr>
                <w:rFonts w:hint="eastAsia"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szCs w:val="21"/>
                <w:highlight w:val="none"/>
                <w:lang w:val="zh-CN" w:eastAsia="zh-CN"/>
              </w:rPr>
              <w:t>废</w:t>
            </w:r>
            <w:r>
              <w:rPr>
                <w:rFonts w:hint="default" w:ascii="Times New Roman" w:hAnsi="Times New Roman" w:cs="Times New Roman" w:eastAsiaTheme="minorEastAsia"/>
                <w:color w:val="auto"/>
                <w:szCs w:val="21"/>
                <w:highlight w:val="none"/>
                <w:lang w:val="zh-CN"/>
              </w:rPr>
              <w:t>含油</w:t>
            </w:r>
            <w:r>
              <w:rPr>
                <w:rFonts w:hint="default" w:ascii="Times New Roman" w:hAnsi="Times New Roman" w:cs="Times New Roman" w:eastAsiaTheme="minorEastAsia"/>
                <w:color w:val="auto"/>
                <w:szCs w:val="21"/>
                <w:highlight w:val="none"/>
                <w:lang w:val="zh-CN" w:eastAsia="zh-CN"/>
              </w:rPr>
              <w:t>抹布</w:t>
            </w:r>
            <w:r>
              <w:rPr>
                <w:rFonts w:hint="default" w:ascii="Times New Roman" w:hAnsi="Times New Roman" w:cs="Times New Roman" w:eastAsiaTheme="minorEastAsia"/>
                <w:color w:val="auto"/>
                <w:szCs w:val="21"/>
                <w:highlight w:val="none"/>
                <w:lang w:val="zh-CN"/>
              </w:rPr>
              <w:t>手套</w:t>
            </w:r>
          </w:p>
        </w:tc>
        <w:tc>
          <w:tcPr>
            <w:tcW w:w="511" w:type="pct"/>
            <w:shd w:val="clear" w:color="auto" w:fill="auto"/>
            <w:vAlign w:val="center"/>
          </w:tcPr>
          <w:p w14:paraId="7A03EB11">
            <w:pPr>
              <w:jc w:val="center"/>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szCs w:val="21"/>
                <w:highlight w:val="none"/>
              </w:rPr>
              <w:t>/</w:t>
            </w:r>
          </w:p>
        </w:tc>
        <w:tc>
          <w:tcPr>
            <w:tcW w:w="357" w:type="pct"/>
            <w:shd w:val="clear" w:color="auto" w:fill="auto"/>
            <w:vAlign w:val="center"/>
          </w:tcPr>
          <w:p w14:paraId="3779361D">
            <w:pPr>
              <w:jc w:val="center"/>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szCs w:val="21"/>
                <w:highlight w:val="none"/>
              </w:rPr>
              <w:t>/</w:t>
            </w:r>
          </w:p>
        </w:tc>
        <w:tc>
          <w:tcPr>
            <w:tcW w:w="736" w:type="pct"/>
            <w:shd w:val="clear" w:color="auto" w:fill="auto"/>
            <w:vAlign w:val="center"/>
          </w:tcPr>
          <w:p w14:paraId="23A754E9">
            <w:pPr>
              <w:jc w:val="center"/>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szCs w:val="21"/>
                <w:highlight w:val="none"/>
              </w:rPr>
              <w:t>/</w:t>
            </w:r>
          </w:p>
        </w:tc>
        <w:tc>
          <w:tcPr>
            <w:tcW w:w="684" w:type="pct"/>
            <w:shd w:val="clear" w:color="auto" w:fill="auto"/>
            <w:vAlign w:val="center"/>
          </w:tcPr>
          <w:p w14:paraId="5D753CB4">
            <w:pPr>
              <w:jc w:val="center"/>
              <w:rPr>
                <w:rFonts w:hint="default"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eastAsiaTheme="minorEastAsia"/>
                <w:color w:val="auto"/>
                <w:szCs w:val="21"/>
                <w:highlight w:val="none"/>
                <w:lang w:val="en-US" w:eastAsia="zh-CN"/>
              </w:rPr>
              <w:t>0.01</w:t>
            </w:r>
            <w:r>
              <w:rPr>
                <w:rFonts w:hint="default" w:ascii="Times New Roman" w:hAnsi="Times New Roman" w:cs="Times New Roman" w:eastAsiaTheme="minorEastAsia"/>
                <w:color w:val="auto"/>
                <w:szCs w:val="21"/>
                <w:highlight w:val="none"/>
              </w:rPr>
              <w:t>t/a</w:t>
            </w:r>
          </w:p>
        </w:tc>
        <w:tc>
          <w:tcPr>
            <w:tcW w:w="735" w:type="pct"/>
            <w:shd w:val="clear" w:color="auto" w:fill="auto"/>
            <w:vAlign w:val="center"/>
          </w:tcPr>
          <w:p w14:paraId="4D05BE56">
            <w:pPr>
              <w:jc w:val="center"/>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szCs w:val="21"/>
                <w:highlight w:val="none"/>
              </w:rPr>
              <w:t>/</w:t>
            </w:r>
          </w:p>
        </w:tc>
        <w:tc>
          <w:tcPr>
            <w:tcW w:w="685" w:type="pct"/>
            <w:shd w:val="clear" w:color="auto" w:fill="auto"/>
            <w:vAlign w:val="center"/>
          </w:tcPr>
          <w:p w14:paraId="75174A4B">
            <w:pPr>
              <w:jc w:val="center"/>
              <w:rPr>
                <w:rFonts w:hint="default"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eastAsiaTheme="minorEastAsia"/>
                <w:color w:val="auto"/>
                <w:szCs w:val="21"/>
                <w:highlight w:val="none"/>
                <w:lang w:val="en-US" w:eastAsia="zh-CN"/>
              </w:rPr>
              <w:t>0.01</w:t>
            </w:r>
            <w:r>
              <w:rPr>
                <w:rFonts w:hint="default" w:ascii="Times New Roman" w:hAnsi="Times New Roman" w:cs="Times New Roman" w:eastAsiaTheme="minorEastAsia"/>
                <w:color w:val="auto"/>
                <w:szCs w:val="21"/>
                <w:highlight w:val="none"/>
              </w:rPr>
              <w:t>t/a</w:t>
            </w:r>
          </w:p>
        </w:tc>
        <w:tc>
          <w:tcPr>
            <w:tcW w:w="467" w:type="pct"/>
            <w:shd w:val="clear" w:color="auto" w:fill="auto"/>
            <w:vAlign w:val="center"/>
          </w:tcPr>
          <w:p w14:paraId="6FD97855">
            <w:pPr>
              <w:jc w:val="center"/>
              <w:rPr>
                <w:rFonts w:hint="eastAsia"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eastAsiaTheme="minorEastAsia"/>
                <w:color w:val="auto"/>
                <w:szCs w:val="21"/>
                <w:highlight w:val="none"/>
                <w:lang w:val="en-US" w:eastAsia="zh-CN"/>
              </w:rPr>
              <w:t>+0.01</w:t>
            </w:r>
            <w:r>
              <w:rPr>
                <w:rFonts w:hint="default" w:ascii="Times New Roman" w:hAnsi="Times New Roman" w:cs="Times New Roman" w:eastAsiaTheme="minorEastAsia"/>
                <w:color w:val="auto"/>
                <w:szCs w:val="21"/>
                <w:highlight w:val="none"/>
              </w:rPr>
              <w:t>t/a</w:t>
            </w:r>
          </w:p>
        </w:tc>
      </w:tr>
    </w:tbl>
    <w:p w14:paraId="18470BC1">
      <w:pPr>
        <w:rPr>
          <w:rFonts w:hint="eastAsia" w:ascii="Times New Roman" w:hAnsi="Times New Roman" w:cs="Times New Roman" w:eastAsiaTheme="minorEastAsia"/>
          <w:b/>
          <w:bCs/>
          <w:color w:val="auto"/>
          <w:sz w:val="32"/>
          <w:szCs w:val="40"/>
          <w:highlight w:val="none"/>
          <w:lang w:eastAsia="zh-CN"/>
        </w:rPr>
      </w:pPr>
      <w:r>
        <w:rPr>
          <w:rFonts w:hint="default" w:ascii="Times New Roman" w:hAnsi="Times New Roman" w:cs="Times New Roman" w:eastAsiaTheme="minorEastAsia"/>
          <w:color w:val="auto"/>
          <w:sz w:val="24"/>
          <w:szCs w:val="32"/>
          <w:highlight w:val="none"/>
        </w:rPr>
        <w:t>注：</w:t>
      </w:r>
      <w:r>
        <w:rPr>
          <w:rFonts w:hint="default" w:ascii="Times New Roman" w:hAnsi="Times New Roman" w:cs="Times New Roman" w:eastAsiaTheme="minorEastAsia"/>
          <w:color w:val="auto"/>
          <w:sz w:val="24"/>
          <w:szCs w:val="32"/>
          <w:highlight w:val="none"/>
        </w:rPr>
        <w:fldChar w:fldCharType="begin"/>
      </w:r>
      <w:r>
        <w:rPr>
          <w:rFonts w:hint="default" w:ascii="Times New Roman" w:hAnsi="Times New Roman" w:cs="Times New Roman" w:eastAsiaTheme="minorEastAsia"/>
          <w:color w:val="auto"/>
          <w:sz w:val="24"/>
          <w:szCs w:val="32"/>
          <w:highlight w:val="none"/>
        </w:rPr>
        <w:instrText xml:space="preserve"> = 6 \* GB3 \* MERGEFORMAT </w:instrText>
      </w:r>
      <w:r>
        <w:rPr>
          <w:rFonts w:hint="default" w:ascii="Times New Roman" w:hAnsi="Times New Roman" w:cs="Times New Roman" w:eastAsiaTheme="minorEastAsia"/>
          <w:color w:val="auto"/>
          <w:sz w:val="24"/>
          <w:szCs w:val="32"/>
          <w:highlight w:val="none"/>
        </w:rPr>
        <w:fldChar w:fldCharType="separate"/>
      </w:r>
      <w:r>
        <w:rPr>
          <w:rFonts w:hint="default" w:ascii="Times New Roman" w:hAnsi="Times New Roman" w:cs="Times New Roman" w:eastAsiaTheme="minorEastAsia"/>
          <w:color w:val="auto"/>
          <w:sz w:val="24"/>
          <w:szCs w:val="32"/>
          <w:highlight w:val="none"/>
        </w:rPr>
        <w:t>⑥</w:t>
      </w:r>
      <w:r>
        <w:rPr>
          <w:rFonts w:hint="default" w:ascii="Times New Roman" w:hAnsi="Times New Roman" w:cs="Times New Roman" w:eastAsiaTheme="minorEastAsia"/>
          <w:color w:val="auto"/>
          <w:sz w:val="24"/>
          <w:szCs w:val="32"/>
          <w:highlight w:val="none"/>
        </w:rPr>
        <w:fldChar w:fldCharType="end"/>
      </w:r>
      <w:r>
        <w:rPr>
          <w:rFonts w:hint="default" w:ascii="Times New Roman" w:hAnsi="Times New Roman" w:cs="Times New Roman" w:eastAsiaTheme="minorEastAsia"/>
          <w:color w:val="auto"/>
          <w:sz w:val="24"/>
          <w:szCs w:val="32"/>
          <w:highlight w:val="none"/>
        </w:rPr>
        <w:t>=</w:t>
      </w:r>
      <w:r>
        <w:rPr>
          <w:rFonts w:hint="default" w:ascii="Times New Roman" w:hAnsi="Times New Roman" w:cs="Times New Roman" w:eastAsiaTheme="minorEastAsia"/>
          <w:color w:val="auto"/>
          <w:sz w:val="24"/>
          <w:szCs w:val="32"/>
          <w:highlight w:val="none"/>
        </w:rPr>
        <w:fldChar w:fldCharType="begin"/>
      </w:r>
      <w:r>
        <w:rPr>
          <w:rFonts w:hint="default" w:ascii="Times New Roman" w:hAnsi="Times New Roman" w:cs="Times New Roman" w:eastAsiaTheme="minorEastAsia"/>
          <w:color w:val="auto"/>
          <w:sz w:val="24"/>
          <w:szCs w:val="32"/>
          <w:highlight w:val="none"/>
        </w:rPr>
        <w:instrText xml:space="preserve"> = 1 \* GB3 \* MERGEFORMAT </w:instrText>
      </w:r>
      <w:r>
        <w:rPr>
          <w:rFonts w:hint="default" w:ascii="Times New Roman" w:hAnsi="Times New Roman" w:cs="Times New Roman" w:eastAsiaTheme="minorEastAsia"/>
          <w:color w:val="auto"/>
          <w:sz w:val="24"/>
          <w:szCs w:val="32"/>
          <w:highlight w:val="none"/>
        </w:rPr>
        <w:fldChar w:fldCharType="separate"/>
      </w:r>
      <w:r>
        <w:rPr>
          <w:rFonts w:hint="default" w:ascii="Times New Roman" w:hAnsi="Times New Roman" w:cs="Times New Roman" w:eastAsiaTheme="minorEastAsia"/>
          <w:color w:val="auto"/>
          <w:sz w:val="24"/>
          <w:szCs w:val="32"/>
          <w:highlight w:val="none"/>
        </w:rPr>
        <w:t>①</w:t>
      </w:r>
      <w:r>
        <w:rPr>
          <w:rFonts w:hint="default" w:ascii="Times New Roman" w:hAnsi="Times New Roman" w:cs="Times New Roman" w:eastAsiaTheme="minorEastAsia"/>
          <w:color w:val="auto"/>
          <w:sz w:val="24"/>
          <w:szCs w:val="32"/>
          <w:highlight w:val="none"/>
        </w:rPr>
        <w:fldChar w:fldCharType="end"/>
      </w:r>
      <w:r>
        <w:rPr>
          <w:rFonts w:hint="default" w:ascii="Times New Roman" w:hAnsi="Times New Roman" w:cs="Times New Roman" w:eastAsiaTheme="minorEastAsia"/>
          <w:color w:val="auto"/>
          <w:sz w:val="24"/>
          <w:szCs w:val="32"/>
          <w:highlight w:val="none"/>
        </w:rPr>
        <w:t>+</w:t>
      </w:r>
      <w:r>
        <w:rPr>
          <w:rFonts w:hint="default" w:ascii="Times New Roman" w:hAnsi="Times New Roman" w:cs="Times New Roman" w:eastAsiaTheme="minorEastAsia"/>
          <w:color w:val="auto"/>
          <w:sz w:val="24"/>
          <w:szCs w:val="32"/>
          <w:highlight w:val="none"/>
        </w:rPr>
        <w:fldChar w:fldCharType="begin"/>
      </w:r>
      <w:r>
        <w:rPr>
          <w:rFonts w:hint="default" w:ascii="Times New Roman" w:hAnsi="Times New Roman" w:cs="Times New Roman" w:eastAsiaTheme="minorEastAsia"/>
          <w:color w:val="auto"/>
          <w:sz w:val="24"/>
          <w:szCs w:val="32"/>
          <w:highlight w:val="none"/>
        </w:rPr>
        <w:instrText xml:space="preserve"> = 3 \* GB3 \* MERGEFORMAT </w:instrText>
      </w:r>
      <w:r>
        <w:rPr>
          <w:rFonts w:hint="default" w:ascii="Times New Roman" w:hAnsi="Times New Roman" w:cs="Times New Roman" w:eastAsiaTheme="minorEastAsia"/>
          <w:color w:val="auto"/>
          <w:sz w:val="24"/>
          <w:szCs w:val="32"/>
          <w:highlight w:val="none"/>
        </w:rPr>
        <w:fldChar w:fldCharType="separate"/>
      </w:r>
      <w:r>
        <w:rPr>
          <w:rFonts w:hint="default" w:ascii="Times New Roman" w:hAnsi="Times New Roman" w:cs="Times New Roman" w:eastAsiaTheme="minorEastAsia"/>
          <w:color w:val="auto"/>
          <w:sz w:val="24"/>
          <w:szCs w:val="32"/>
          <w:highlight w:val="none"/>
        </w:rPr>
        <w:t>③</w:t>
      </w:r>
      <w:r>
        <w:rPr>
          <w:rFonts w:hint="default" w:ascii="Times New Roman" w:hAnsi="Times New Roman" w:cs="Times New Roman" w:eastAsiaTheme="minorEastAsia"/>
          <w:color w:val="auto"/>
          <w:sz w:val="24"/>
          <w:szCs w:val="32"/>
          <w:highlight w:val="none"/>
        </w:rPr>
        <w:fldChar w:fldCharType="end"/>
      </w:r>
      <w:r>
        <w:rPr>
          <w:rFonts w:hint="default" w:ascii="Times New Roman" w:hAnsi="Times New Roman" w:cs="Times New Roman" w:eastAsiaTheme="minorEastAsia"/>
          <w:color w:val="auto"/>
          <w:sz w:val="24"/>
          <w:szCs w:val="32"/>
          <w:highlight w:val="none"/>
        </w:rPr>
        <w:t>+</w:t>
      </w:r>
      <w:r>
        <w:rPr>
          <w:rFonts w:hint="default" w:ascii="Times New Roman" w:hAnsi="Times New Roman" w:cs="Times New Roman" w:eastAsiaTheme="minorEastAsia"/>
          <w:color w:val="auto"/>
          <w:sz w:val="24"/>
          <w:szCs w:val="32"/>
          <w:highlight w:val="none"/>
        </w:rPr>
        <w:fldChar w:fldCharType="begin"/>
      </w:r>
      <w:r>
        <w:rPr>
          <w:rFonts w:hint="default" w:ascii="Times New Roman" w:hAnsi="Times New Roman" w:cs="Times New Roman" w:eastAsiaTheme="minorEastAsia"/>
          <w:color w:val="auto"/>
          <w:sz w:val="24"/>
          <w:szCs w:val="32"/>
          <w:highlight w:val="none"/>
        </w:rPr>
        <w:instrText xml:space="preserve"> = 4 \* GB3 \* MERGEFORMAT </w:instrText>
      </w:r>
      <w:r>
        <w:rPr>
          <w:rFonts w:hint="default" w:ascii="Times New Roman" w:hAnsi="Times New Roman" w:cs="Times New Roman" w:eastAsiaTheme="minorEastAsia"/>
          <w:color w:val="auto"/>
          <w:sz w:val="24"/>
          <w:szCs w:val="32"/>
          <w:highlight w:val="none"/>
        </w:rPr>
        <w:fldChar w:fldCharType="separate"/>
      </w:r>
      <w:r>
        <w:rPr>
          <w:rFonts w:hint="default" w:ascii="Times New Roman" w:hAnsi="Times New Roman" w:cs="Times New Roman" w:eastAsiaTheme="minorEastAsia"/>
          <w:color w:val="auto"/>
          <w:sz w:val="24"/>
          <w:szCs w:val="32"/>
          <w:highlight w:val="none"/>
        </w:rPr>
        <w:t>④</w:t>
      </w:r>
      <w:r>
        <w:rPr>
          <w:rFonts w:hint="default" w:ascii="Times New Roman" w:hAnsi="Times New Roman" w:cs="Times New Roman" w:eastAsiaTheme="minorEastAsia"/>
          <w:color w:val="auto"/>
          <w:sz w:val="24"/>
          <w:szCs w:val="32"/>
          <w:highlight w:val="none"/>
        </w:rPr>
        <w:fldChar w:fldCharType="end"/>
      </w:r>
      <w:r>
        <w:rPr>
          <w:rFonts w:hint="default" w:ascii="Times New Roman" w:hAnsi="Times New Roman" w:cs="Times New Roman" w:eastAsiaTheme="minorEastAsia"/>
          <w:color w:val="auto"/>
          <w:sz w:val="24"/>
          <w:szCs w:val="32"/>
          <w:highlight w:val="none"/>
        </w:rPr>
        <w:t>-</w:t>
      </w:r>
      <w:r>
        <w:rPr>
          <w:rFonts w:hint="default" w:ascii="Times New Roman" w:hAnsi="Times New Roman" w:cs="Times New Roman" w:eastAsiaTheme="minorEastAsia"/>
          <w:color w:val="auto"/>
          <w:sz w:val="24"/>
          <w:szCs w:val="32"/>
          <w:highlight w:val="none"/>
        </w:rPr>
        <w:fldChar w:fldCharType="begin"/>
      </w:r>
      <w:r>
        <w:rPr>
          <w:rFonts w:hint="default" w:ascii="Times New Roman" w:hAnsi="Times New Roman" w:cs="Times New Roman" w:eastAsiaTheme="minorEastAsia"/>
          <w:color w:val="auto"/>
          <w:sz w:val="24"/>
          <w:szCs w:val="32"/>
          <w:highlight w:val="none"/>
        </w:rPr>
        <w:instrText xml:space="preserve"> = 5 \* GB3 \* MERGEFORMAT </w:instrText>
      </w:r>
      <w:r>
        <w:rPr>
          <w:rFonts w:hint="default" w:ascii="Times New Roman" w:hAnsi="Times New Roman" w:cs="Times New Roman" w:eastAsiaTheme="minorEastAsia"/>
          <w:color w:val="auto"/>
          <w:sz w:val="24"/>
          <w:szCs w:val="32"/>
          <w:highlight w:val="none"/>
        </w:rPr>
        <w:fldChar w:fldCharType="separate"/>
      </w:r>
      <w:r>
        <w:rPr>
          <w:rFonts w:hint="default" w:ascii="Times New Roman" w:hAnsi="Times New Roman" w:cs="Times New Roman" w:eastAsiaTheme="minorEastAsia"/>
          <w:color w:val="auto"/>
          <w:sz w:val="24"/>
          <w:szCs w:val="32"/>
          <w:highlight w:val="none"/>
        </w:rPr>
        <w:t>⑤</w:t>
      </w:r>
      <w:r>
        <w:rPr>
          <w:rFonts w:hint="default" w:ascii="Times New Roman" w:hAnsi="Times New Roman" w:cs="Times New Roman" w:eastAsiaTheme="minorEastAsia"/>
          <w:color w:val="auto"/>
          <w:sz w:val="24"/>
          <w:szCs w:val="32"/>
          <w:highlight w:val="none"/>
        </w:rPr>
        <w:fldChar w:fldCharType="end"/>
      </w:r>
      <w:r>
        <w:rPr>
          <w:rFonts w:hint="default" w:ascii="Times New Roman" w:hAnsi="Times New Roman" w:cs="Times New Roman" w:eastAsiaTheme="minorEastAsia"/>
          <w:color w:val="auto"/>
          <w:sz w:val="24"/>
          <w:szCs w:val="32"/>
          <w:highlight w:val="none"/>
        </w:rPr>
        <w:t>；</w:t>
      </w:r>
      <w:r>
        <w:rPr>
          <w:rFonts w:hint="default" w:ascii="Times New Roman" w:hAnsi="Times New Roman" w:cs="Times New Roman" w:eastAsiaTheme="minorEastAsia"/>
          <w:color w:val="auto"/>
          <w:sz w:val="24"/>
          <w:szCs w:val="32"/>
          <w:highlight w:val="none"/>
        </w:rPr>
        <w:fldChar w:fldCharType="begin"/>
      </w:r>
      <w:r>
        <w:rPr>
          <w:rFonts w:hint="default" w:ascii="Times New Roman" w:hAnsi="Times New Roman" w:cs="Times New Roman" w:eastAsiaTheme="minorEastAsia"/>
          <w:color w:val="auto"/>
          <w:sz w:val="24"/>
          <w:szCs w:val="32"/>
          <w:highlight w:val="none"/>
        </w:rPr>
        <w:instrText xml:space="preserve"> = 7 \* GB3 \* MERGEFORMAT </w:instrText>
      </w:r>
      <w:r>
        <w:rPr>
          <w:rFonts w:hint="default" w:ascii="Times New Roman" w:hAnsi="Times New Roman" w:cs="Times New Roman" w:eastAsiaTheme="minorEastAsia"/>
          <w:color w:val="auto"/>
          <w:sz w:val="24"/>
          <w:szCs w:val="32"/>
          <w:highlight w:val="none"/>
        </w:rPr>
        <w:fldChar w:fldCharType="separate"/>
      </w:r>
      <w:r>
        <w:rPr>
          <w:rFonts w:hint="default" w:ascii="Times New Roman" w:hAnsi="Times New Roman" w:cs="Times New Roman" w:eastAsiaTheme="minorEastAsia"/>
          <w:color w:val="auto"/>
          <w:sz w:val="24"/>
          <w:szCs w:val="32"/>
          <w:highlight w:val="none"/>
        </w:rPr>
        <w:t>⑦</w:t>
      </w:r>
      <w:r>
        <w:rPr>
          <w:rFonts w:hint="default" w:ascii="Times New Roman" w:hAnsi="Times New Roman" w:cs="Times New Roman" w:eastAsiaTheme="minorEastAsia"/>
          <w:color w:val="auto"/>
          <w:sz w:val="24"/>
          <w:szCs w:val="32"/>
          <w:highlight w:val="none"/>
        </w:rPr>
        <w:fldChar w:fldCharType="end"/>
      </w:r>
      <w:r>
        <w:rPr>
          <w:rFonts w:hint="default" w:ascii="Times New Roman" w:hAnsi="Times New Roman" w:cs="Times New Roman" w:eastAsiaTheme="minorEastAsia"/>
          <w:color w:val="auto"/>
          <w:sz w:val="24"/>
          <w:szCs w:val="32"/>
          <w:highlight w:val="none"/>
        </w:rPr>
        <w:t>=</w:t>
      </w:r>
      <w:r>
        <w:rPr>
          <w:rFonts w:hint="default" w:ascii="Times New Roman" w:hAnsi="Times New Roman" w:cs="Times New Roman" w:eastAsiaTheme="minorEastAsia"/>
          <w:color w:val="auto"/>
          <w:sz w:val="24"/>
          <w:szCs w:val="32"/>
          <w:highlight w:val="none"/>
        </w:rPr>
        <w:fldChar w:fldCharType="begin"/>
      </w:r>
      <w:r>
        <w:rPr>
          <w:rFonts w:hint="default" w:ascii="Times New Roman" w:hAnsi="Times New Roman" w:cs="Times New Roman" w:eastAsiaTheme="minorEastAsia"/>
          <w:color w:val="auto"/>
          <w:sz w:val="24"/>
          <w:szCs w:val="32"/>
          <w:highlight w:val="none"/>
        </w:rPr>
        <w:instrText xml:space="preserve"> = 6 \* GB3 \* MERGEFORMAT </w:instrText>
      </w:r>
      <w:r>
        <w:rPr>
          <w:rFonts w:hint="default" w:ascii="Times New Roman" w:hAnsi="Times New Roman" w:cs="Times New Roman" w:eastAsiaTheme="minorEastAsia"/>
          <w:color w:val="auto"/>
          <w:sz w:val="24"/>
          <w:szCs w:val="32"/>
          <w:highlight w:val="none"/>
        </w:rPr>
        <w:fldChar w:fldCharType="separate"/>
      </w:r>
      <w:r>
        <w:rPr>
          <w:rFonts w:hint="default" w:ascii="Times New Roman" w:hAnsi="Times New Roman" w:cs="Times New Roman" w:eastAsiaTheme="minorEastAsia"/>
          <w:color w:val="auto"/>
          <w:sz w:val="24"/>
          <w:szCs w:val="32"/>
          <w:highlight w:val="none"/>
        </w:rPr>
        <w:t>⑥</w:t>
      </w:r>
      <w:r>
        <w:rPr>
          <w:rFonts w:hint="default" w:ascii="Times New Roman" w:hAnsi="Times New Roman" w:cs="Times New Roman" w:eastAsiaTheme="minorEastAsia"/>
          <w:color w:val="auto"/>
          <w:sz w:val="24"/>
          <w:szCs w:val="32"/>
          <w:highlight w:val="none"/>
        </w:rPr>
        <w:fldChar w:fldCharType="end"/>
      </w:r>
      <w:r>
        <w:rPr>
          <w:rFonts w:hint="default" w:ascii="Times New Roman" w:hAnsi="Times New Roman" w:cs="Times New Roman" w:eastAsiaTheme="minorEastAsia"/>
          <w:color w:val="auto"/>
          <w:sz w:val="24"/>
          <w:szCs w:val="32"/>
          <w:highlight w:val="none"/>
        </w:rPr>
        <w:t>-</w:t>
      </w:r>
      <w:r>
        <w:rPr>
          <w:rFonts w:hint="default" w:ascii="Times New Roman" w:hAnsi="Times New Roman" w:cs="Times New Roman" w:eastAsiaTheme="minorEastAsia"/>
          <w:color w:val="auto"/>
          <w:sz w:val="24"/>
          <w:szCs w:val="32"/>
          <w:highlight w:val="none"/>
        </w:rPr>
        <w:fldChar w:fldCharType="begin"/>
      </w:r>
      <w:r>
        <w:rPr>
          <w:rFonts w:hint="default" w:ascii="Times New Roman" w:hAnsi="Times New Roman" w:cs="Times New Roman" w:eastAsiaTheme="minorEastAsia"/>
          <w:color w:val="auto"/>
          <w:sz w:val="24"/>
          <w:szCs w:val="32"/>
          <w:highlight w:val="none"/>
        </w:rPr>
        <w:instrText xml:space="preserve"> = 1 \* GB3 \* MERGEFORMAT </w:instrText>
      </w:r>
      <w:r>
        <w:rPr>
          <w:rFonts w:hint="default" w:ascii="Times New Roman" w:hAnsi="Times New Roman" w:cs="Times New Roman" w:eastAsiaTheme="minorEastAsia"/>
          <w:color w:val="auto"/>
          <w:sz w:val="24"/>
          <w:szCs w:val="32"/>
          <w:highlight w:val="none"/>
        </w:rPr>
        <w:fldChar w:fldCharType="separate"/>
      </w:r>
      <w:r>
        <w:rPr>
          <w:rFonts w:hint="default" w:ascii="Times New Roman" w:hAnsi="Times New Roman" w:cs="Times New Roman" w:eastAsiaTheme="minorEastAsia"/>
          <w:color w:val="auto"/>
          <w:sz w:val="24"/>
          <w:szCs w:val="32"/>
          <w:highlight w:val="none"/>
        </w:rPr>
        <w:t>①</w:t>
      </w:r>
      <w:r>
        <w:rPr>
          <w:rFonts w:hint="default" w:ascii="Times New Roman" w:hAnsi="Times New Roman" w:cs="Times New Roman" w:eastAsiaTheme="minorEastAsia"/>
          <w:color w:val="auto"/>
          <w:sz w:val="24"/>
          <w:szCs w:val="32"/>
          <w:highlight w:val="none"/>
        </w:rPr>
        <w:fldChar w:fldCharType="end"/>
      </w:r>
      <w:r>
        <w:rPr>
          <w:rFonts w:hint="eastAsia" w:ascii="Times New Roman" w:hAnsi="Times New Roman" w:cs="Times New Roman" w:eastAsiaTheme="minorEastAsia"/>
          <w:color w:val="auto"/>
          <w:sz w:val="24"/>
          <w:szCs w:val="32"/>
          <w:highlight w:val="none"/>
          <w:lang w:eastAsia="zh-CN"/>
        </w:rPr>
        <w:t>。</w:t>
      </w:r>
    </w:p>
    <w:sectPr>
      <w:headerReference r:id="rId5" w:type="default"/>
      <w:footerReference r:id="rId6" w:type="default"/>
      <w:pgSz w:w="16838" w:h="11906" w:orient="landscape"/>
      <w:pgMar w:top="1417" w:right="1417" w:bottom="1417" w:left="1417" w:header="851" w:footer="992" w:gutter="0"/>
      <w:pgBorders>
        <w:top w:val="none" w:sz="0" w:space="0"/>
        <w:left w:val="none" w:sz="0" w:space="0"/>
        <w:bottom w:val="none" w:sz="0" w:space="0"/>
        <w:right w:val="none" w:sz="0" w:space="0"/>
      </w:pgBorders>
      <w:pgNumType w:fmt="decimal"/>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Georgia">
    <w:panose1 w:val="02040502050405020303"/>
    <w:charset w:val="00"/>
    <w:family w:val="roman"/>
    <w:pitch w:val="default"/>
    <w:sig w:usb0="00000287" w:usb1="00000000" w:usb2="00000000" w:usb3="00000000" w:csb0="2000009F" w:csb1="00000000"/>
  </w:font>
  <w:font w:name="方正中雅宋简体">
    <w:altName w:val="宋体"/>
    <w:panose1 w:val="02000500000000000000"/>
    <w:charset w:val="86"/>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8729D9">
    <w:pPr>
      <w:pStyle w:val="13"/>
      <w:jc w:val="cente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28CE4D">
                          <w:pPr>
                            <w:pStyle w:val="13"/>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2428CE4D">
                    <w:pPr>
                      <w:pStyle w:val="13"/>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CB15B7">
    <w:pPr>
      <w:pStyle w:val="13"/>
      <w:jc w:val="cente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1DF991">
                          <w:pPr>
                            <w:pStyle w:val="13"/>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14:paraId="581DF991">
                    <w:pPr>
                      <w:pStyle w:val="13"/>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8E4936">
    <w:pPr>
      <w:pStyle w:val="13"/>
      <w:jc w:val="center"/>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8C0E45">
                          <w:pPr>
                            <w:pStyle w:val="13"/>
                          </w:pPr>
                          <w:r>
                            <w:t xml:space="preserve">— </w:t>
                          </w:r>
                          <w:r>
                            <w:fldChar w:fldCharType="begin"/>
                          </w:r>
                          <w:r>
                            <w:instrText xml:space="preserve"> PAGE  \* MERGEFORMAT </w:instrText>
                          </w:r>
                          <w:r>
                            <w:fldChar w:fldCharType="separate"/>
                          </w:r>
                          <w:r>
                            <w:t>26</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568C0E45">
                    <w:pPr>
                      <w:pStyle w:val="13"/>
                    </w:pPr>
                    <w:r>
                      <w:t xml:space="preserve">— </w:t>
                    </w:r>
                    <w:r>
                      <w:fldChar w:fldCharType="begin"/>
                    </w:r>
                    <w:r>
                      <w:instrText xml:space="preserve"> PAGE  \* MERGEFORMAT </w:instrText>
                    </w:r>
                    <w:r>
                      <w:fldChar w:fldCharType="separate"/>
                    </w:r>
                    <w:r>
                      <w:t>26</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67D723">
    <w:pPr>
      <w:pStyle w:val="1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ZkY2Y1MDgzMmRhMWU4MmIwOGFhODc5OWIwNzAxMTYifQ=="/>
  </w:docVars>
  <w:rsids>
    <w:rsidRoot w:val="00742B75"/>
    <w:rsid w:val="000922B3"/>
    <w:rsid w:val="000B51A4"/>
    <w:rsid w:val="000B61DC"/>
    <w:rsid w:val="00101090"/>
    <w:rsid w:val="001050A5"/>
    <w:rsid w:val="00133387"/>
    <w:rsid w:val="001B223C"/>
    <w:rsid w:val="002235CA"/>
    <w:rsid w:val="00243801"/>
    <w:rsid w:val="0026172D"/>
    <w:rsid w:val="00371536"/>
    <w:rsid w:val="003B2EB6"/>
    <w:rsid w:val="003C13A5"/>
    <w:rsid w:val="00423C6D"/>
    <w:rsid w:val="004373AD"/>
    <w:rsid w:val="00456A25"/>
    <w:rsid w:val="00461B81"/>
    <w:rsid w:val="004C7F99"/>
    <w:rsid w:val="004E2F3B"/>
    <w:rsid w:val="00552DB4"/>
    <w:rsid w:val="00606090"/>
    <w:rsid w:val="006639B4"/>
    <w:rsid w:val="006C603C"/>
    <w:rsid w:val="006D72B1"/>
    <w:rsid w:val="00713928"/>
    <w:rsid w:val="00733E26"/>
    <w:rsid w:val="00742B75"/>
    <w:rsid w:val="007B1E0B"/>
    <w:rsid w:val="007B45F0"/>
    <w:rsid w:val="007B4A44"/>
    <w:rsid w:val="0084520B"/>
    <w:rsid w:val="00850373"/>
    <w:rsid w:val="00867C46"/>
    <w:rsid w:val="00876EF0"/>
    <w:rsid w:val="008E051D"/>
    <w:rsid w:val="008F2673"/>
    <w:rsid w:val="008F29E3"/>
    <w:rsid w:val="00942B50"/>
    <w:rsid w:val="0095773F"/>
    <w:rsid w:val="009B2992"/>
    <w:rsid w:val="009C0502"/>
    <w:rsid w:val="00A920CC"/>
    <w:rsid w:val="00AA0E72"/>
    <w:rsid w:val="00AB328E"/>
    <w:rsid w:val="00B269F2"/>
    <w:rsid w:val="00B71F65"/>
    <w:rsid w:val="00BF3A75"/>
    <w:rsid w:val="00BF77A3"/>
    <w:rsid w:val="00C5505A"/>
    <w:rsid w:val="00C565E4"/>
    <w:rsid w:val="00C573D7"/>
    <w:rsid w:val="00C710D5"/>
    <w:rsid w:val="00C72B94"/>
    <w:rsid w:val="00CB67D3"/>
    <w:rsid w:val="00CE1F63"/>
    <w:rsid w:val="00D344E1"/>
    <w:rsid w:val="00D40F51"/>
    <w:rsid w:val="00D47F57"/>
    <w:rsid w:val="00D6571B"/>
    <w:rsid w:val="00D87799"/>
    <w:rsid w:val="00DC7C1D"/>
    <w:rsid w:val="00E14DA7"/>
    <w:rsid w:val="00E15B0B"/>
    <w:rsid w:val="00E40880"/>
    <w:rsid w:val="00E518DF"/>
    <w:rsid w:val="00EB3D56"/>
    <w:rsid w:val="00F1191B"/>
    <w:rsid w:val="00F12D84"/>
    <w:rsid w:val="00FC7989"/>
    <w:rsid w:val="010470E8"/>
    <w:rsid w:val="01050F22"/>
    <w:rsid w:val="010D07CB"/>
    <w:rsid w:val="011078C7"/>
    <w:rsid w:val="011949CD"/>
    <w:rsid w:val="011D548F"/>
    <w:rsid w:val="012C2BC2"/>
    <w:rsid w:val="012D435A"/>
    <w:rsid w:val="0134055D"/>
    <w:rsid w:val="01390BCC"/>
    <w:rsid w:val="014001AC"/>
    <w:rsid w:val="01435EF1"/>
    <w:rsid w:val="01475749"/>
    <w:rsid w:val="014C6B51"/>
    <w:rsid w:val="014F496E"/>
    <w:rsid w:val="01543C57"/>
    <w:rsid w:val="01644CDC"/>
    <w:rsid w:val="017D7424"/>
    <w:rsid w:val="01846F0A"/>
    <w:rsid w:val="018D0F17"/>
    <w:rsid w:val="019A04BE"/>
    <w:rsid w:val="019B3879"/>
    <w:rsid w:val="019C520C"/>
    <w:rsid w:val="01A7022B"/>
    <w:rsid w:val="01B34E22"/>
    <w:rsid w:val="01BC3DA3"/>
    <w:rsid w:val="01C74429"/>
    <w:rsid w:val="01DB6127"/>
    <w:rsid w:val="01E274B5"/>
    <w:rsid w:val="01F06499"/>
    <w:rsid w:val="01F37E0F"/>
    <w:rsid w:val="02016455"/>
    <w:rsid w:val="020E11B2"/>
    <w:rsid w:val="02111B48"/>
    <w:rsid w:val="02126885"/>
    <w:rsid w:val="02187528"/>
    <w:rsid w:val="021E0195"/>
    <w:rsid w:val="021E775C"/>
    <w:rsid w:val="022035A8"/>
    <w:rsid w:val="02261BE3"/>
    <w:rsid w:val="022A6766"/>
    <w:rsid w:val="0236335D"/>
    <w:rsid w:val="025517E0"/>
    <w:rsid w:val="02571C51"/>
    <w:rsid w:val="025C1A84"/>
    <w:rsid w:val="02634B4A"/>
    <w:rsid w:val="02654E0F"/>
    <w:rsid w:val="026826AB"/>
    <w:rsid w:val="026E0D49"/>
    <w:rsid w:val="026F5C8D"/>
    <w:rsid w:val="0275631F"/>
    <w:rsid w:val="027A666A"/>
    <w:rsid w:val="02806D99"/>
    <w:rsid w:val="028311D2"/>
    <w:rsid w:val="028A3101"/>
    <w:rsid w:val="02932388"/>
    <w:rsid w:val="029640FE"/>
    <w:rsid w:val="029A1B3E"/>
    <w:rsid w:val="029F0C69"/>
    <w:rsid w:val="02A242C8"/>
    <w:rsid w:val="02AD7E99"/>
    <w:rsid w:val="02C51C0B"/>
    <w:rsid w:val="02F24EE2"/>
    <w:rsid w:val="02F72AEC"/>
    <w:rsid w:val="02F73485"/>
    <w:rsid w:val="03012D45"/>
    <w:rsid w:val="030661AE"/>
    <w:rsid w:val="03123DCA"/>
    <w:rsid w:val="03140BF2"/>
    <w:rsid w:val="03176EB7"/>
    <w:rsid w:val="031A22F3"/>
    <w:rsid w:val="031C69F7"/>
    <w:rsid w:val="03227C2F"/>
    <w:rsid w:val="03250E34"/>
    <w:rsid w:val="032633D2"/>
    <w:rsid w:val="03303212"/>
    <w:rsid w:val="03411FB9"/>
    <w:rsid w:val="03433F84"/>
    <w:rsid w:val="034A49CD"/>
    <w:rsid w:val="03764359"/>
    <w:rsid w:val="0388663C"/>
    <w:rsid w:val="038D5C29"/>
    <w:rsid w:val="03990047"/>
    <w:rsid w:val="039C5442"/>
    <w:rsid w:val="03A130DE"/>
    <w:rsid w:val="03AF0A93"/>
    <w:rsid w:val="03B15391"/>
    <w:rsid w:val="03B34FA0"/>
    <w:rsid w:val="03B35CEE"/>
    <w:rsid w:val="03B629A7"/>
    <w:rsid w:val="03BC7892"/>
    <w:rsid w:val="03C6073D"/>
    <w:rsid w:val="03CB1077"/>
    <w:rsid w:val="03D0465B"/>
    <w:rsid w:val="03D1333D"/>
    <w:rsid w:val="03DD0363"/>
    <w:rsid w:val="03E00A2D"/>
    <w:rsid w:val="03E26FE3"/>
    <w:rsid w:val="03E43571"/>
    <w:rsid w:val="03F35447"/>
    <w:rsid w:val="03FF10D4"/>
    <w:rsid w:val="040D6D41"/>
    <w:rsid w:val="040E7907"/>
    <w:rsid w:val="040F1E36"/>
    <w:rsid w:val="04315BF8"/>
    <w:rsid w:val="04377285"/>
    <w:rsid w:val="04531FA4"/>
    <w:rsid w:val="04584DB5"/>
    <w:rsid w:val="04610B65"/>
    <w:rsid w:val="04695C6C"/>
    <w:rsid w:val="0473320E"/>
    <w:rsid w:val="047333D2"/>
    <w:rsid w:val="04744A01"/>
    <w:rsid w:val="04812FB5"/>
    <w:rsid w:val="04891E6A"/>
    <w:rsid w:val="049645F8"/>
    <w:rsid w:val="04AE73E4"/>
    <w:rsid w:val="04B002DD"/>
    <w:rsid w:val="04BC0AE9"/>
    <w:rsid w:val="04C577DF"/>
    <w:rsid w:val="04D05CEB"/>
    <w:rsid w:val="04DA6B4D"/>
    <w:rsid w:val="04F27A0F"/>
    <w:rsid w:val="050414F1"/>
    <w:rsid w:val="050558D1"/>
    <w:rsid w:val="050C6EA6"/>
    <w:rsid w:val="05216546"/>
    <w:rsid w:val="052265D2"/>
    <w:rsid w:val="052D4EEB"/>
    <w:rsid w:val="054469D9"/>
    <w:rsid w:val="05455794"/>
    <w:rsid w:val="055D75CA"/>
    <w:rsid w:val="055E6E53"/>
    <w:rsid w:val="05622323"/>
    <w:rsid w:val="05654685"/>
    <w:rsid w:val="056A6870"/>
    <w:rsid w:val="056B1B3F"/>
    <w:rsid w:val="056E2359"/>
    <w:rsid w:val="05710B0F"/>
    <w:rsid w:val="058D4346"/>
    <w:rsid w:val="05955811"/>
    <w:rsid w:val="059609B9"/>
    <w:rsid w:val="059B1E55"/>
    <w:rsid w:val="05B0602F"/>
    <w:rsid w:val="05B16FE4"/>
    <w:rsid w:val="05BB0400"/>
    <w:rsid w:val="05D171F9"/>
    <w:rsid w:val="05D44FE4"/>
    <w:rsid w:val="05D67331"/>
    <w:rsid w:val="05E03D0C"/>
    <w:rsid w:val="05EC39A1"/>
    <w:rsid w:val="05F67E96"/>
    <w:rsid w:val="05F94DCD"/>
    <w:rsid w:val="060317A8"/>
    <w:rsid w:val="06071F71"/>
    <w:rsid w:val="061F70AC"/>
    <w:rsid w:val="06257327"/>
    <w:rsid w:val="0629152C"/>
    <w:rsid w:val="06340386"/>
    <w:rsid w:val="06347D7F"/>
    <w:rsid w:val="0635675A"/>
    <w:rsid w:val="06367ABF"/>
    <w:rsid w:val="063B53E6"/>
    <w:rsid w:val="064F49ED"/>
    <w:rsid w:val="06514813"/>
    <w:rsid w:val="065643E7"/>
    <w:rsid w:val="06684BBA"/>
    <w:rsid w:val="066E7569"/>
    <w:rsid w:val="06701B73"/>
    <w:rsid w:val="067508F8"/>
    <w:rsid w:val="067D2A36"/>
    <w:rsid w:val="068428E9"/>
    <w:rsid w:val="068D470D"/>
    <w:rsid w:val="069A65B0"/>
    <w:rsid w:val="06A02F7E"/>
    <w:rsid w:val="06A05249"/>
    <w:rsid w:val="06A35E92"/>
    <w:rsid w:val="06A875B8"/>
    <w:rsid w:val="06BF1482"/>
    <w:rsid w:val="06D82C35"/>
    <w:rsid w:val="06DF0467"/>
    <w:rsid w:val="06E23AB3"/>
    <w:rsid w:val="06F85085"/>
    <w:rsid w:val="06FC2DC7"/>
    <w:rsid w:val="07107A01"/>
    <w:rsid w:val="071A5FC4"/>
    <w:rsid w:val="071B72C1"/>
    <w:rsid w:val="072034F0"/>
    <w:rsid w:val="072873E8"/>
    <w:rsid w:val="07366AB4"/>
    <w:rsid w:val="073700E5"/>
    <w:rsid w:val="0749768F"/>
    <w:rsid w:val="07573D64"/>
    <w:rsid w:val="075852F4"/>
    <w:rsid w:val="075A3282"/>
    <w:rsid w:val="075A5DB7"/>
    <w:rsid w:val="076F21F4"/>
    <w:rsid w:val="078B54FB"/>
    <w:rsid w:val="079E6376"/>
    <w:rsid w:val="07A35216"/>
    <w:rsid w:val="07A9580E"/>
    <w:rsid w:val="07AE4C64"/>
    <w:rsid w:val="07AF406D"/>
    <w:rsid w:val="07B05960"/>
    <w:rsid w:val="07C115F6"/>
    <w:rsid w:val="07D96C64"/>
    <w:rsid w:val="07F67816"/>
    <w:rsid w:val="08007AC9"/>
    <w:rsid w:val="08020CAE"/>
    <w:rsid w:val="08122176"/>
    <w:rsid w:val="08157B45"/>
    <w:rsid w:val="081A31D6"/>
    <w:rsid w:val="081D1247"/>
    <w:rsid w:val="08292EF0"/>
    <w:rsid w:val="08323800"/>
    <w:rsid w:val="0834033F"/>
    <w:rsid w:val="08362309"/>
    <w:rsid w:val="083C4A8F"/>
    <w:rsid w:val="08430582"/>
    <w:rsid w:val="08471D65"/>
    <w:rsid w:val="084F5179"/>
    <w:rsid w:val="085551B9"/>
    <w:rsid w:val="08556700"/>
    <w:rsid w:val="085F4C1A"/>
    <w:rsid w:val="086C77D2"/>
    <w:rsid w:val="087F5A5E"/>
    <w:rsid w:val="088D4389"/>
    <w:rsid w:val="08AA154B"/>
    <w:rsid w:val="08B41528"/>
    <w:rsid w:val="08B46D7E"/>
    <w:rsid w:val="08BA6A96"/>
    <w:rsid w:val="08BD6586"/>
    <w:rsid w:val="08C47AD1"/>
    <w:rsid w:val="08D310C7"/>
    <w:rsid w:val="08D37B58"/>
    <w:rsid w:val="08D5372F"/>
    <w:rsid w:val="08E7715F"/>
    <w:rsid w:val="08FC124B"/>
    <w:rsid w:val="08FF1344"/>
    <w:rsid w:val="090917CB"/>
    <w:rsid w:val="090B10A0"/>
    <w:rsid w:val="091A5CFC"/>
    <w:rsid w:val="092403B3"/>
    <w:rsid w:val="0930241E"/>
    <w:rsid w:val="093738EA"/>
    <w:rsid w:val="095742E5"/>
    <w:rsid w:val="096249C6"/>
    <w:rsid w:val="09631BC7"/>
    <w:rsid w:val="09762B92"/>
    <w:rsid w:val="0979586D"/>
    <w:rsid w:val="0988465A"/>
    <w:rsid w:val="099866AB"/>
    <w:rsid w:val="09987BF4"/>
    <w:rsid w:val="099A2423"/>
    <w:rsid w:val="09A23581"/>
    <w:rsid w:val="09A92667"/>
    <w:rsid w:val="09AC53ED"/>
    <w:rsid w:val="09CE1022"/>
    <w:rsid w:val="09D34B43"/>
    <w:rsid w:val="09E34BC0"/>
    <w:rsid w:val="09E47B84"/>
    <w:rsid w:val="09E53D0F"/>
    <w:rsid w:val="09EB2C7F"/>
    <w:rsid w:val="09EF451D"/>
    <w:rsid w:val="09F479B8"/>
    <w:rsid w:val="09FD1719"/>
    <w:rsid w:val="0A042457"/>
    <w:rsid w:val="0A077483"/>
    <w:rsid w:val="0A093889"/>
    <w:rsid w:val="0A0D7099"/>
    <w:rsid w:val="0A1301F7"/>
    <w:rsid w:val="0A2A5ABF"/>
    <w:rsid w:val="0A2E2D06"/>
    <w:rsid w:val="0A2F1DA4"/>
    <w:rsid w:val="0A2F5262"/>
    <w:rsid w:val="0A36214C"/>
    <w:rsid w:val="0A410924"/>
    <w:rsid w:val="0A5A60EA"/>
    <w:rsid w:val="0A5B0944"/>
    <w:rsid w:val="0A7A7148"/>
    <w:rsid w:val="0A841F9E"/>
    <w:rsid w:val="0A951CE9"/>
    <w:rsid w:val="0A9D11AB"/>
    <w:rsid w:val="0AA51080"/>
    <w:rsid w:val="0AB539B9"/>
    <w:rsid w:val="0ADD4085"/>
    <w:rsid w:val="0ADF4C24"/>
    <w:rsid w:val="0AE37FA3"/>
    <w:rsid w:val="0AE941D3"/>
    <w:rsid w:val="0AED6D2B"/>
    <w:rsid w:val="0AF65D7F"/>
    <w:rsid w:val="0AFF19D8"/>
    <w:rsid w:val="0B06020B"/>
    <w:rsid w:val="0B0F6DBA"/>
    <w:rsid w:val="0B1B7594"/>
    <w:rsid w:val="0B1F63F1"/>
    <w:rsid w:val="0B1F7084"/>
    <w:rsid w:val="0B212DFC"/>
    <w:rsid w:val="0B4F2968"/>
    <w:rsid w:val="0B535EEC"/>
    <w:rsid w:val="0B5C1325"/>
    <w:rsid w:val="0B5F1B77"/>
    <w:rsid w:val="0B624CBC"/>
    <w:rsid w:val="0B6E5911"/>
    <w:rsid w:val="0B7B7D63"/>
    <w:rsid w:val="0B810A34"/>
    <w:rsid w:val="0B883F1F"/>
    <w:rsid w:val="0B8D0492"/>
    <w:rsid w:val="0B907F82"/>
    <w:rsid w:val="0BAE575C"/>
    <w:rsid w:val="0BB023D2"/>
    <w:rsid w:val="0BB579E9"/>
    <w:rsid w:val="0BC908E0"/>
    <w:rsid w:val="0BD16C8D"/>
    <w:rsid w:val="0BDA11FD"/>
    <w:rsid w:val="0BE1258C"/>
    <w:rsid w:val="0C142961"/>
    <w:rsid w:val="0C1572C7"/>
    <w:rsid w:val="0C2D57D1"/>
    <w:rsid w:val="0C321039"/>
    <w:rsid w:val="0C322DE7"/>
    <w:rsid w:val="0C3A21C5"/>
    <w:rsid w:val="0C3B7EEE"/>
    <w:rsid w:val="0C4548C9"/>
    <w:rsid w:val="0C460641"/>
    <w:rsid w:val="0C575F4D"/>
    <w:rsid w:val="0C6A5254"/>
    <w:rsid w:val="0C6C06F2"/>
    <w:rsid w:val="0C727688"/>
    <w:rsid w:val="0C766088"/>
    <w:rsid w:val="0CA154BB"/>
    <w:rsid w:val="0CA77331"/>
    <w:rsid w:val="0CAB7129"/>
    <w:rsid w:val="0CAE12C9"/>
    <w:rsid w:val="0CB0724F"/>
    <w:rsid w:val="0CBB3049"/>
    <w:rsid w:val="0CBF5CFF"/>
    <w:rsid w:val="0CC550C6"/>
    <w:rsid w:val="0CC6110C"/>
    <w:rsid w:val="0CCB6B37"/>
    <w:rsid w:val="0CCD3EA4"/>
    <w:rsid w:val="0CCF6888"/>
    <w:rsid w:val="0CDB11E8"/>
    <w:rsid w:val="0CE23EB3"/>
    <w:rsid w:val="0CE91F70"/>
    <w:rsid w:val="0CEA36C2"/>
    <w:rsid w:val="0CF6390D"/>
    <w:rsid w:val="0CFD33F5"/>
    <w:rsid w:val="0CFF53BF"/>
    <w:rsid w:val="0D00703B"/>
    <w:rsid w:val="0D0522AA"/>
    <w:rsid w:val="0D0613D3"/>
    <w:rsid w:val="0D187231"/>
    <w:rsid w:val="0D2B7F62"/>
    <w:rsid w:val="0D384DFB"/>
    <w:rsid w:val="0D3A3D4E"/>
    <w:rsid w:val="0D3F07C8"/>
    <w:rsid w:val="0D4F1739"/>
    <w:rsid w:val="0D5071AA"/>
    <w:rsid w:val="0D5D6FC8"/>
    <w:rsid w:val="0D680E17"/>
    <w:rsid w:val="0D6F756B"/>
    <w:rsid w:val="0D892EDB"/>
    <w:rsid w:val="0D8A6772"/>
    <w:rsid w:val="0D927FE1"/>
    <w:rsid w:val="0D9A0C44"/>
    <w:rsid w:val="0D9A2076"/>
    <w:rsid w:val="0D9C0EFA"/>
    <w:rsid w:val="0DA506E6"/>
    <w:rsid w:val="0DB24DDF"/>
    <w:rsid w:val="0DC363ED"/>
    <w:rsid w:val="0DEA2F67"/>
    <w:rsid w:val="0DF04D08"/>
    <w:rsid w:val="0DFF1C30"/>
    <w:rsid w:val="0E014872"/>
    <w:rsid w:val="0E115D2D"/>
    <w:rsid w:val="0E3A534D"/>
    <w:rsid w:val="0E4B0190"/>
    <w:rsid w:val="0E53662A"/>
    <w:rsid w:val="0E6265C1"/>
    <w:rsid w:val="0E715598"/>
    <w:rsid w:val="0E720FA7"/>
    <w:rsid w:val="0E841B1D"/>
    <w:rsid w:val="0E8B67DF"/>
    <w:rsid w:val="0E906868"/>
    <w:rsid w:val="0E946FD3"/>
    <w:rsid w:val="0E956D7D"/>
    <w:rsid w:val="0EA1730C"/>
    <w:rsid w:val="0EBC2D73"/>
    <w:rsid w:val="0EC51CF1"/>
    <w:rsid w:val="0ECE4512"/>
    <w:rsid w:val="0ECF2B6F"/>
    <w:rsid w:val="0ED32660"/>
    <w:rsid w:val="0ED661AC"/>
    <w:rsid w:val="0ED70339"/>
    <w:rsid w:val="0ED97690"/>
    <w:rsid w:val="0EFE0A05"/>
    <w:rsid w:val="0F135CB9"/>
    <w:rsid w:val="0F1C3AFD"/>
    <w:rsid w:val="0F216FC8"/>
    <w:rsid w:val="0F296723"/>
    <w:rsid w:val="0F317386"/>
    <w:rsid w:val="0F39623B"/>
    <w:rsid w:val="0F3B6B1D"/>
    <w:rsid w:val="0F490B74"/>
    <w:rsid w:val="0F4E7F38"/>
    <w:rsid w:val="0F561EF4"/>
    <w:rsid w:val="0F58285B"/>
    <w:rsid w:val="0F6C2CA7"/>
    <w:rsid w:val="0F7F4595"/>
    <w:rsid w:val="0F841BAC"/>
    <w:rsid w:val="0F902B36"/>
    <w:rsid w:val="0F97417B"/>
    <w:rsid w:val="0FA25CB6"/>
    <w:rsid w:val="0FA37DAC"/>
    <w:rsid w:val="0FA67D74"/>
    <w:rsid w:val="0FB02D4D"/>
    <w:rsid w:val="0FC03CC5"/>
    <w:rsid w:val="0FCD6A7A"/>
    <w:rsid w:val="0FD0015F"/>
    <w:rsid w:val="0FD22917"/>
    <w:rsid w:val="0FD856DE"/>
    <w:rsid w:val="0FE05FA8"/>
    <w:rsid w:val="0FE465FF"/>
    <w:rsid w:val="0FEB18AD"/>
    <w:rsid w:val="0FED59A3"/>
    <w:rsid w:val="0FF30ADF"/>
    <w:rsid w:val="0FFF202D"/>
    <w:rsid w:val="0FFF56D6"/>
    <w:rsid w:val="100107CC"/>
    <w:rsid w:val="10056B6D"/>
    <w:rsid w:val="100B5E29"/>
    <w:rsid w:val="10212EDE"/>
    <w:rsid w:val="10234FF5"/>
    <w:rsid w:val="1025693D"/>
    <w:rsid w:val="10284558"/>
    <w:rsid w:val="103A04BC"/>
    <w:rsid w:val="104650B3"/>
    <w:rsid w:val="10613C9B"/>
    <w:rsid w:val="106A6FF4"/>
    <w:rsid w:val="106B1D32"/>
    <w:rsid w:val="107137CE"/>
    <w:rsid w:val="10741E80"/>
    <w:rsid w:val="1074577C"/>
    <w:rsid w:val="107757E2"/>
    <w:rsid w:val="10792D1F"/>
    <w:rsid w:val="107B5820"/>
    <w:rsid w:val="107F2A10"/>
    <w:rsid w:val="10872BD1"/>
    <w:rsid w:val="108F0808"/>
    <w:rsid w:val="10935762"/>
    <w:rsid w:val="10A100D7"/>
    <w:rsid w:val="10A5767D"/>
    <w:rsid w:val="10A658BE"/>
    <w:rsid w:val="10A73DA4"/>
    <w:rsid w:val="10B4201D"/>
    <w:rsid w:val="10C40AE9"/>
    <w:rsid w:val="10C502AE"/>
    <w:rsid w:val="10C57012"/>
    <w:rsid w:val="10DB78ED"/>
    <w:rsid w:val="10E6462C"/>
    <w:rsid w:val="10E8616A"/>
    <w:rsid w:val="10EB2F5E"/>
    <w:rsid w:val="10F42D61"/>
    <w:rsid w:val="11017FF3"/>
    <w:rsid w:val="1108435C"/>
    <w:rsid w:val="110A7E8F"/>
    <w:rsid w:val="111022AF"/>
    <w:rsid w:val="111411BF"/>
    <w:rsid w:val="111874D4"/>
    <w:rsid w:val="11252F1A"/>
    <w:rsid w:val="112648DD"/>
    <w:rsid w:val="11332BDF"/>
    <w:rsid w:val="11355F72"/>
    <w:rsid w:val="11366ED6"/>
    <w:rsid w:val="113B273E"/>
    <w:rsid w:val="11427949"/>
    <w:rsid w:val="114A5E54"/>
    <w:rsid w:val="116B48D8"/>
    <w:rsid w:val="117B60A6"/>
    <w:rsid w:val="118057AC"/>
    <w:rsid w:val="11860234"/>
    <w:rsid w:val="119118E5"/>
    <w:rsid w:val="11A13CDB"/>
    <w:rsid w:val="11AE2F10"/>
    <w:rsid w:val="11AF49CC"/>
    <w:rsid w:val="11B86C3B"/>
    <w:rsid w:val="11BA47CD"/>
    <w:rsid w:val="11DD37F5"/>
    <w:rsid w:val="11DD3FDC"/>
    <w:rsid w:val="11EA48C7"/>
    <w:rsid w:val="11FE27E9"/>
    <w:rsid w:val="12072620"/>
    <w:rsid w:val="120D09C2"/>
    <w:rsid w:val="1212576D"/>
    <w:rsid w:val="12224FE4"/>
    <w:rsid w:val="12274A70"/>
    <w:rsid w:val="122E0F3C"/>
    <w:rsid w:val="123F625E"/>
    <w:rsid w:val="12445622"/>
    <w:rsid w:val="12560B6F"/>
    <w:rsid w:val="125C6E10"/>
    <w:rsid w:val="125E7697"/>
    <w:rsid w:val="12635AA8"/>
    <w:rsid w:val="12665140"/>
    <w:rsid w:val="1272218F"/>
    <w:rsid w:val="12850115"/>
    <w:rsid w:val="128C1DA1"/>
    <w:rsid w:val="12966EC3"/>
    <w:rsid w:val="12993BC0"/>
    <w:rsid w:val="129B1D1F"/>
    <w:rsid w:val="12A83385"/>
    <w:rsid w:val="12B61620"/>
    <w:rsid w:val="12B75DF4"/>
    <w:rsid w:val="12CF792E"/>
    <w:rsid w:val="12E23E98"/>
    <w:rsid w:val="12E3738C"/>
    <w:rsid w:val="12EA7F78"/>
    <w:rsid w:val="12F11306"/>
    <w:rsid w:val="12F6698B"/>
    <w:rsid w:val="12F93A2A"/>
    <w:rsid w:val="130324BB"/>
    <w:rsid w:val="130B33E8"/>
    <w:rsid w:val="130C3D06"/>
    <w:rsid w:val="130D37E5"/>
    <w:rsid w:val="1323348A"/>
    <w:rsid w:val="13382A5C"/>
    <w:rsid w:val="133A3566"/>
    <w:rsid w:val="13410312"/>
    <w:rsid w:val="13421B62"/>
    <w:rsid w:val="134619A7"/>
    <w:rsid w:val="134820BA"/>
    <w:rsid w:val="13504281"/>
    <w:rsid w:val="13526AA7"/>
    <w:rsid w:val="135342BC"/>
    <w:rsid w:val="13627AEB"/>
    <w:rsid w:val="136A0EE3"/>
    <w:rsid w:val="136A67D5"/>
    <w:rsid w:val="136C3A6D"/>
    <w:rsid w:val="1375788C"/>
    <w:rsid w:val="13825653"/>
    <w:rsid w:val="138E1CF5"/>
    <w:rsid w:val="138F1D93"/>
    <w:rsid w:val="13936861"/>
    <w:rsid w:val="13955E87"/>
    <w:rsid w:val="13A46379"/>
    <w:rsid w:val="13C945E3"/>
    <w:rsid w:val="13CE5AEB"/>
    <w:rsid w:val="13D50C28"/>
    <w:rsid w:val="13D545A6"/>
    <w:rsid w:val="13D65D70"/>
    <w:rsid w:val="13D74E0E"/>
    <w:rsid w:val="13F47103"/>
    <w:rsid w:val="13FE4729"/>
    <w:rsid w:val="13FF5CA5"/>
    <w:rsid w:val="14035A8F"/>
    <w:rsid w:val="14092680"/>
    <w:rsid w:val="140A2FFC"/>
    <w:rsid w:val="14125749"/>
    <w:rsid w:val="14263231"/>
    <w:rsid w:val="142676D5"/>
    <w:rsid w:val="14292753"/>
    <w:rsid w:val="143D1571"/>
    <w:rsid w:val="144E5347"/>
    <w:rsid w:val="14575AE1"/>
    <w:rsid w:val="14641FAC"/>
    <w:rsid w:val="14643C4F"/>
    <w:rsid w:val="1466786F"/>
    <w:rsid w:val="14694C0A"/>
    <w:rsid w:val="146E25C8"/>
    <w:rsid w:val="146E6B13"/>
    <w:rsid w:val="14795A57"/>
    <w:rsid w:val="147C2395"/>
    <w:rsid w:val="148126F8"/>
    <w:rsid w:val="148A2BC0"/>
    <w:rsid w:val="14972B47"/>
    <w:rsid w:val="149B66A7"/>
    <w:rsid w:val="149E54BE"/>
    <w:rsid w:val="14B163DC"/>
    <w:rsid w:val="14B468BF"/>
    <w:rsid w:val="14B545B5"/>
    <w:rsid w:val="14C036BA"/>
    <w:rsid w:val="14C24163"/>
    <w:rsid w:val="14DC7D94"/>
    <w:rsid w:val="14EC73E1"/>
    <w:rsid w:val="14F1166B"/>
    <w:rsid w:val="14FF2B7F"/>
    <w:rsid w:val="150111F4"/>
    <w:rsid w:val="15042BF8"/>
    <w:rsid w:val="150D257F"/>
    <w:rsid w:val="15125A91"/>
    <w:rsid w:val="151439D2"/>
    <w:rsid w:val="151B4AF5"/>
    <w:rsid w:val="15267261"/>
    <w:rsid w:val="153320AA"/>
    <w:rsid w:val="153951E6"/>
    <w:rsid w:val="154D2A40"/>
    <w:rsid w:val="154E177F"/>
    <w:rsid w:val="1557566D"/>
    <w:rsid w:val="156D1A42"/>
    <w:rsid w:val="156F2530"/>
    <w:rsid w:val="15712BD2"/>
    <w:rsid w:val="15744470"/>
    <w:rsid w:val="157470F1"/>
    <w:rsid w:val="157F1A92"/>
    <w:rsid w:val="15810395"/>
    <w:rsid w:val="158D1A3D"/>
    <w:rsid w:val="159B19FD"/>
    <w:rsid w:val="159F6213"/>
    <w:rsid w:val="15B346F0"/>
    <w:rsid w:val="15B77F45"/>
    <w:rsid w:val="15C35F37"/>
    <w:rsid w:val="15DF5D8E"/>
    <w:rsid w:val="15E21563"/>
    <w:rsid w:val="15E572BF"/>
    <w:rsid w:val="15EF0127"/>
    <w:rsid w:val="15F87315"/>
    <w:rsid w:val="15FC24FD"/>
    <w:rsid w:val="1615318B"/>
    <w:rsid w:val="16181094"/>
    <w:rsid w:val="1623366B"/>
    <w:rsid w:val="163778C4"/>
    <w:rsid w:val="163D2AB4"/>
    <w:rsid w:val="165431D1"/>
    <w:rsid w:val="165A5414"/>
    <w:rsid w:val="166718DF"/>
    <w:rsid w:val="166829B6"/>
    <w:rsid w:val="167E2426"/>
    <w:rsid w:val="1688192D"/>
    <w:rsid w:val="169E79F7"/>
    <w:rsid w:val="16AC0FDD"/>
    <w:rsid w:val="16AD7175"/>
    <w:rsid w:val="16B021C3"/>
    <w:rsid w:val="16B62EBD"/>
    <w:rsid w:val="16BA2357"/>
    <w:rsid w:val="16CE14C5"/>
    <w:rsid w:val="16D451C7"/>
    <w:rsid w:val="16DB47A7"/>
    <w:rsid w:val="16EF3DAF"/>
    <w:rsid w:val="17025A4C"/>
    <w:rsid w:val="1715128F"/>
    <w:rsid w:val="172029F8"/>
    <w:rsid w:val="172561DF"/>
    <w:rsid w:val="172872C1"/>
    <w:rsid w:val="175C5BC1"/>
    <w:rsid w:val="175E2CE2"/>
    <w:rsid w:val="17604CAC"/>
    <w:rsid w:val="176F4EEF"/>
    <w:rsid w:val="17764BF3"/>
    <w:rsid w:val="17810625"/>
    <w:rsid w:val="179001D1"/>
    <w:rsid w:val="179E5F3A"/>
    <w:rsid w:val="17A32DEB"/>
    <w:rsid w:val="17AC4D67"/>
    <w:rsid w:val="17B211DA"/>
    <w:rsid w:val="17B40B68"/>
    <w:rsid w:val="17BF5F86"/>
    <w:rsid w:val="17CD1C16"/>
    <w:rsid w:val="17D26E39"/>
    <w:rsid w:val="17DF19BF"/>
    <w:rsid w:val="17DF2075"/>
    <w:rsid w:val="17E85E92"/>
    <w:rsid w:val="17EC50B3"/>
    <w:rsid w:val="17FC1D8D"/>
    <w:rsid w:val="18005D4F"/>
    <w:rsid w:val="18062254"/>
    <w:rsid w:val="18065125"/>
    <w:rsid w:val="180A1D0F"/>
    <w:rsid w:val="18107DB4"/>
    <w:rsid w:val="18133ACD"/>
    <w:rsid w:val="18141B52"/>
    <w:rsid w:val="181B0BD3"/>
    <w:rsid w:val="182249A5"/>
    <w:rsid w:val="182954BE"/>
    <w:rsid w:val="18386835"/>
    <w:rsid w:val="183879D7"/>
    <w:rsid w:val="183D1925"/>
    <w:rsid w:val="183D78D5"/>
    <w:rsid w:val="18430688"/>
    <w:rsid w:val="18495740"/>
    <w:rsid w:val="185248A4"/>
    <w:rsid w:val="18530F92"/>
    <w:rsid w:val="18645AAB"/>
    <w:rsid w:val="186C3B73"/>
    <w:rsid w:val="187D363C"/>
    <w:rsid w:val="188356FF"/>
    <w:rsid w:val="18954E2A"/>
    <w:rsid w:val="18982224"/>
    <w:rsid w:val="18A62B93"/>
    <w:rsid w:val="18AC5CCF"/>
    <w:rsid w:val="18AD593E"/>
    <w:rsid w:val="18B10D91"/>
    <w:rsid w:val="18B708FC"/>
    <w:rsid w:val="18BE612E"/>
    <w:rsid w:val="18C56547"/>
    <w:rsid w:val="18C64FE3"/>
    <w:rsid w:val="18C93FC0"/>
    <w:rsid w:val="18D11EB9"/>
    <w:rsid w:val="18D70F9E"/>
    <w:rsid w:val="18D97E3B"/>
    <w:rsid w:val="18DA68F2"/>
    <w:rsid w:val="18EB619F"/>
    <w:rsid w:val="18ED431E"/>
    <w:rsid w:val="18F16FE7"/>
    <w:rsid w:val="18FC77C6"/>
    <w:rsid w:val="190456BE"/>
    <w:rsid w:val="19067AD5"/>
    <w:rsid w:val="190C2FA2"/>
    <w:rsid w:val="190D44B0"/>
    <w:rsid w:val="190E2DAA"/>
    <w:rsid w:val="19121A44"/>
    <w:rsid w:val="19137AFC"/>
    <w:rsid w:val="191F13C5"/>
    <w:rsid w:val="191F46F3"/>
    <w:rsid w:val="191F512B"/>
    <w:rsid w:val="19255582"/>
    <w:rsid w:val="19286BA2"/>
    <w:rsid w:val="19370ACC"/>
    <w:rsid w:val="194257ED"/>
    <w:rsid w:val="19456042"/>
    <w:rsid w:val="19520D8A"/>
    <w:rsid w:val="19553454"/>
    <w:rsid w:val="19681049"/>
    <w:rsid w:val="197807FF"/>
    <w:rsid w:val="19782558"/>
    <w:rsid w:val="19827303"/>
    <w:rsid w:val="199131C9"/>
    <w:rsid w:val="199E0D03"/>
    <w:rsid w:val="19A35324"/>
    <w:rsid w:val="19AC44AC"/>
    <w:rsid w:val="19B412DF"/>
    <w:rsid w:val="19C13A96"/>
    <w:rsid w:val="19CB47EA"/>
    <w:rsid w:val="19E24986"/>
    <w:rsid w:val="19E82D37"/>
    <w:rsid w:val="19EA67AC"/>
    <w:rsid w:val="19F416DC"/>
    <w:rsid w:val="19FE331A"/>
    <w:rsid w:val="1A0A093F"/>
    <w:rsid w:val="1A147FD0"/>
    <w:rsid w:val="1A172635"/>
    <w:rsid w:val="1A1B03D6"/>
    <w:rsid w:val="1A253F8B"/>
    <w:rsid w:val="1A3366A8"/>
    <w:rsid w:val="1A3437A2"/>
    <w:rsid w:val="1A3807FF"/>
    <w:rsid w:val="1A491A28"/>
    <w:rsid w:val="1A536DB3"/>
    <w:rsid w:val="1A607EA5"/>
    <w:rsid w:val="1A6C0815"/>
    <w:rsid w:val="1A79037D"/>
    <w:rsid w:val="1A8962C8"/>
    <w:rsid w:val="1A8B0593"/>
    <w:rsid w:val="1A9B0BEB"/>
    <w:rsid w:val="1AA8344A"/>
    <w:rsid w:val="1AA9305D"/>
    <w:rsid w:val="1ABA2925"/>
    <w:rsid w:val="1ABD0513"/>
    <w:rsid w:val="1ABD5F72"/>
    <w:rsid w:val="1AD559B1"/>
    <w:rsid w:val="1ADF24D1"/>
    <w:rsid w:val="1AEE25CF"/>
    <w:rsid w:val="1AF2611F"/>
    <w:rsid w:val="1AF745BC"/>
    <w:rsid w:val="1B0034A2"/>
    <w:rsid w:val="1B104CFC"/>
    <w:rsid w:val="1B1262BE"/>
    <w:rsid w:val="1B185113"/>
    <w:rsid w:val="1B2028BA"/>
    <w:rsid w:val="1B26620D"/>
    <w:rsid w:val="1B2C029F"/>
    <w:rsid w:val="1B3C40A9"/>
    <w:rsid w:val="1B5B4923"/>
    <w:rsid w:val="1B6034CD"/>
    <w:rsid w:val="1B713895"/>
    <w:rsid w:val="1B751B6D"/>
    <w:rsid w:val="1B7A7ADD"/>
    <w:rsid w:val="1B882A24"/>
    <w:rsid w:val="1B8B6070"/>
    <w:rsid w:val="1B8D3B96"/>
    <w:rsid w:val="1B9B6500"/>
    <w:rsid w:val="1B9C64CF"/>
    <w:rsid w:val="1BA01B1B"/>
    <w:rsid w:val="1BA66AB5"/>
    <w:rsid w:val="1BB11F7A"/>
    <w:rsid w:val="1BB3427C"/>
    <w:rsid w:val="1BBB51DF"/>
    <w:rsid w:val="1BC148EF"/>
    <w:rsid w:val="1BC31CAE"/>
    <w:rsid w:val="1BC577D4"/>
    <w:rsid w:val="1BCA303C"/>
    <w:rsid w:val="1BD11C33"/>
    <w:rsid w:val="1BD73999"/>
    <w:rsid w:val="1BDE0DE4"/>
    <w:rsid w:val="1BE56D40"/>
    <w:rsid w:val="1BEC2FB3"/>
    <w:rsid w:val="1BF5336B"/>
    <w:rsid w:val="1C00080C"/>
    <w:rsid w:val="1C0C71B1"/>
    <w:rsid w:val="1C1B3898"/>
    <w:rsid w:val="1C233DD9"/>
    <w:rsid w:val="1C252021"/>
    <w:rsid w:val="1C27452C"/>
    <w:rsid w:val="1C3D4670"/>
    <w:rsid w:val="1C413A7E"/>
    <w:rsid w:val="1C4E11FC"/>
    <w:rsid w:val="1C4E5B24"/>
    <w:rsid w:val="1C654B13"/>
    <w:rsid w:val="1C6D7577"/>
    <w:rsid w:val="1C735D4E"/>
    <w:rsid w:val="1C7803D0"/>
    <w:rsid w:val="1C8901D0"/>
    <w:rsid w:val="1C8C13C8"/>
    <w:rsid w:val="1C955CCD"/>
    <w:rsid w:val="1C981F6B"/>
    <w:rsid w:val="1CA90EA4"/>
    <w:rsid w:val="1CAE64BA"/>
    <w:rsid w:val="1CB00DE8"/>
    <w:rsid w:val="1CB82578"/>
    <w:rsid w:val="1CBA3120"/>
    <w:rsid w:val="1CEB326A"/>
    <w:rsid w:val="1CEB6DC6"/>
    <w:rsid w:val="1CED2F4F"/>
    <w:rsid w:val="1CF540E9"/>
    <w:rsid w:val="1CFA16FF"/>
    <w:rsid w:val="1CFD28CA"/>
    <w:rsid w:val="1D027DA6"/>
    <w:rsid w:val="1D083E1C"/>
    <w:rsid w:val="1D0B1216"/>
    <w:rsid w:val="1D1B65B7"/>
    <w:rsid w:val="1D1D0F4A"/>
    <w:rsid w:val="1D280446"/>
    <w:rsid w:val="1D295B40"/>
    <w:rsid w:val="1D2E13A9"/>
    <w:rsid w:val="1D2E61D3"/>
    <w:rsid w:val="1D2F0368"/>
    <w:rsid w:val="1D346863"/>
    <w:rsid w:val="1D37025D"/>
    <w:rsid w:val="1D413C15"/>
    <w:rsid w:val="1D4E55A7"/>
    <w:rsid w:val="1D61177E"/>
    <w:rsid w:val="1D677FC0"/>
    <w:rsid w:val="1D7E13D8"/>
    <w:rsid w:val="1D840FC9"/>
    <w:rsid w:val="1D8E5E18"/>
    <w:rsid w:val="1D927883"/>
    <w:rsid w:val="1D9B4C90"/>
    <w:rsid w:val="1DA04055"/>
    <w:rsid w:val="1DA17DCD"/>
    <w:rsid w:val="1DAB23DA"/>
    <w:rsid w:val="1DAB29F9"/>
    <w:rsid w:val="1DB4365C"/>
    <w:rsid w:val="1DCF3E6B"/>
    <w:rsid w:val="1DD84D2C"/>
    <w:rsid w:val="1DDE39C5"/>
    <w:rsid w:val="1DE76131"/>
    <w:rsid w:val="1DEB1048"/>
    <w:rsid w:val="1E05035C"/>
    <w:rsid w:val="1E135665"/>
    <w:rsid w:val="1E2960C9"/>
    <w:rsid w:val="1E391DB3"/>
    <w:rsid w:val="1E4075E6"/>
    <w:rsid w:val="1E414EAF"/>
    <w:rsid w:val="1E522E75"/>
    <w:rsid w:val="1E5259AF"/>
    <w:rsid w:val="1E537319"/>
    <w:rsid w:val="1E5A525D"/>
    <w:rsid w:val="1E5B1898"/>
    <w:rsid w:val="1E5E47E0"/>
    <w:rsid w:val="1E651BEC"/>
    <w:rsid w:val="1E673ED5"/>
    <w:rsid w:val="1E721445"/>
    <w:rsid w:val="1E79668E"/>
    <w:rsid w:val="1E965458"/>
    <w:rsid w:val="1E9736C0"/>
    <w:rsid w:val="1E9A34C4"/>
    <w:rsid w:val="1E9E5891"/>
    <w:rsid w:val="1E9F7CF1"/>
    <w:rsid w:val="1EAC1325"/>
    <w:rsid w:val="1EB01A1E"/>
    <w:rsid w:val="1EB233CF"/>
    <w:rsid w:val="1EB36E23"/>
    <w:rsid w:val="1EB661F5"/>
    <w:rsid w:val="1EBB0A1A"/>
    <w:rsid w:val="1ED975BC"/>
    <w:rsid w:val="1EE13D50"/>
    <w:rsid w:val="1EE241F9"/>
    <w:rsid w:val="1EEA1E45"/>
    <w:rsid w:val="1EEA5C2B"/>
    <w:rsid w:val="1EEF7FE2"/>
    <w:rsid w:val="1F0028D1"/>
    <w:rsid w:val="1F0B693B"/>
    <w:rsid w:val="1F0E1492"/>
    <w:rsid w:val="1F10520A"/>
    <w:rsid w:val="1F164D67"/>
    <w:rsid w:val="1F1F369F"/>
    <w:rsid w:val="1F204627"/>
    <w:rsid w:val="1F2A29CF"/>
    <w:rsid w:val="1F37259C"/>
    <w:rsid w:val="1F3C251B"/>
    <w:rsid w:val="1F3E1D77"/>
    <w:rsid w:val="1F4A05AA"/>
    <w:rsid w:val="1F4E5D32"/>
    <w:rsid w:val="1F520E6A"/>
    <w:rsid w:val="1F533349"/>
    <w:rsid w:val="1F5F4C80"/>
    <w:rsid w:val="1F6966C8"/>
    <w:rsid w:val="1F7C12B0"/>
    <w:rsid w:val="1F86727A"/>
    <w:rsid w:val="1F8D685B"/>
    <w:rsid w:val="1F9C37E1"/>
    <w:rsid w:val="1FA808F8"/>
    <w:rsid w:val="1FAA2283"/>
    <w:rsid w:val="1FAE7994"/>
    <w:rsid w:val="1FB05EDC"/>
    <w:rsid w:val="1FBC43A1"/>
    <w:rsid w:val="1FBC6066"/>
    <w:rsid w:val="1FD06747"/>
    <w:rsid w:val="1FDC564F"/>
    <w:rsid w:val="1FE2346F"/>
    <w:rsid w:val="1FED10A7"/>
    <w:rsid w:val="1FF70178"/>
    <w:rsid w:val="2009009E"/>
    <w:rsid w:val="200F60C4"/>
    <w:rsid w:val="201A0F5B"/>
    <w:rsid w:val="203A349A"/>
    <w:rsid w:val="204333BD"/>
    <w:rsid w:val="20481E94"/>
    <w:rsid w:val="20495199"/>
    <w:rsid w:val="204C14F0"/>
    <w:rsid w:val="205E1FA5"/>
    <w:rsid w:val="206016CD"/>
    <w:rsid w:val="206C021E"/>
    <w:rsid w:val="20722944"/>
    <w:rsid w:val="20757868"/>
    <w:rsid w:val="20790B8D"/>
    <w:rsid w:val="20796DDF"/>
    <w:rsid w:val="207978E8"/>
    <w:rsid w:val="207A05EC"/>
    <w:rsid w:val="208714FC"/>
    <w:rsid w:val="208F03B0"/>
    <w:rsid w:val="209B7C66"/>
    <w:rsid w:val="209D0D1F"/>
    <w:rsid w:val="209E5705"/>
    <w:rsid w:val="209F2A54"/>
    <w:rsid w:val="209F45BD"/>
    <w:rsid w:val="20A51982"/>
    <w:rsid w:val="20C51CD3"/>
    <w:rsid w:val="20D4639D"/>
    <w:rsid w:val="20D66E22"/>
    <w:rsid w:val="20DA037C"/>
    <w:rsid w:val="20DA472F"/>
    <w:rsid w:val="20E643A0"/>
    <w:rsid w:val="20F87891"/>
    <w:rsid w:val="20FD531A"/>
    <w:rsid w:val="21132D8F"/>
    <w:rsid w:val="211F7986"/>
    <w:rsid w:val="212030B2"/>
    <w:rsid w:val="21211C5A"/>
    <w:rsid w:val="212F6347"/>
    <w:rsid w:val="213C7056"/>
    <w:rsid w:val="213F0878"/>
    <w:rsid w:val="213F2226"/>
    <w:rsid w:val="214C3BAE"/>
    <w:rsid w:val="21502667"/>
    <w:rsid w:val="21671048"/>
    <w:rsid w:val="216A30E1"/>
    <w:rsid w:val="21846149"/>
    <w:rsid w:val="21860142"/>
    <w:rsid w:val="218A325D"/>
    <w:rsid w:val="218C684C"/>
    <w:rsid w:val="21925261"/>
    <w:rsid w:val="21933ED0"/>
    <w:rsid w:val="21957AA6"/>
    <w:rsid w:val="219E6AFD"/>
    <w:rsid w:val="219F3832"/>
    <w:rsid w:val="219F4623"/>
    <w:rsid w:val="21A1039B"/>
    <w:rsid w:val="21A51EC6"/>
    <w:rsid w:val="21AE532C"/>
    <w:rsid w:val="21B80B42"/>
    <w:rsid w:val="21C24E71"/>
    <w:rsid w:val="21D21888"/>
    <w:rsid w:val="21E12E8E"/>
    <w:rsid w:val="21E32762"/>
    <w:rsid w:val="21E71DEA"/>
    <w:rsid w:val="21ED5BD6"/>
    <w:rsid w:val="22023065"/>
    <w:rsid w:val="22037E3D"/>
    <w:rsid w:val="220628F4"/>
    <w:rsid w:val="221537A1"/>
    <w:rsid w:val="221768AF"/>
    <w:rsid w:val="22194137"/>
    <w:rsid w:val="221E5B15"/>
    <w:rsid w:val="22274D44"/>
    <w:rsid w:val="22356D36"/>
    <w:rsid w:val="223B6BE7"/>
    <w:rsid w:val="223C1E72"/>
    <w:rsid w:val="22531C2F"/>
    <w:rsid w:val="2262063B"/>
    <w:rsid w:val="226508ED"/>
    <w:rsid w:val="22665141"/>
    <w:rsid w:val="226976AF"/>
    <w:rsid w:val="227635D6"/>
    <w:rsid w:val="22792AE5"/>
    <w:rsid w:val="227930C6"/>
    <w:rsid w:val="228B6AB8"/>
    <w:rsid w:val="22A2261D"/>
    <w:rsid w:val="22AA14D2"/>
    <w:rsid w:val="22B20386"/>
    <w:rsid w:val="22B32F7A"/>
    <w:rsid w:val="22B70A69"/>
    <w:rsid w:val="22BA2C18"/>
    <w:rsid w:val="22BD1205"/>
    <w:rsid w:val="22C00CF5"/>
    <w:rsid w:val="22C65AEC"/>
    <w:rsid w:val="22C84FC9"/>
    <w:rsid w:val="22D45D1F"/>
    <w:rsid w:val="22D81392"/>
    <w:rsid w:val="22E907A2"/>
    <w:rsid w:val="22EA373B"/>
    <w:rsid w:val="22EA7B20"/>
    <w:rsid w:val="230279FC"/>
    <w:rsid w:val="23113D47"/>
    <w:rsid w:val="231223A3"/>
    <w:rsid w:val="23151041"/>
    <w:rsid w:val="232A313F"/>
    <w:rsid w:val="234256AB"/>
    <w:rsid w:val="23452FA8"/>
    <w:rsid w:val="23495CBC"/>
    <w:rsid w:val="234B6811"/>
    <w:rsid w:val="235D4796"/>
    <w:rsid w:val="235F0369"/>
    <w:rsid w:val="2371065B"/>
    <w:rsid w:val="23713D9D"/>
    <w:rsid w:val="23791DA0"/>
    <w:rsid w:val="23A93537"/>
    <w:rsid w:val="23AC1E5D"/>
    <w:rsid w:val="23B720F8"/>
    <w:rsid w:val="23B819CC"/>
    <w:rsid w:val="23BD6FE3"/>
    <w:rsid w:val="23C1207F"/>
    <w:rsid w:val="23C3338D"/>
    <w:rsid w:val="23C81C42"/>
    <w:rsid w:val="23D20CE0"/>
    <w:rsid w:val="23E10F23"/>
    <w:rsid w:val="23EB7FF4"/>
    <w:rsid w:val="23F26279"/>
    <w:rsid w:val="23FF595C"/>
    <w:rsid w:val="240159B3"/>
    <w:rsid w:val="24042E63"/>
    <w:rsid w:val="24101808"/>
    <w:rsid w:val="241678C4"/>
    <w:rsid w:val="241E2AAD"/>
    <w:rsid w:val="2421326D"/>
    <w:rsid w:val="24261DBA"/>
    <w:rsid w:val="242E4F6B"/>
    <w:rsid w:val="244B28FD"/>
    <w:rsid w:val="246758CC"/>
    <w:rsid w:val="24776664"/>
    <w:rsid w:val="24832D6D"/>
    <w:rsid w:val="24963975"/>
    <w:rsid w:val="249720B1"/>
    <w:rsid w:val="24977834"/>
    <w:rsid w:val="249B1395"/>
    <w:rsid w:val="24AA3E9F"/>
    <w:rsid w:val="24AC69D2"/>
    <w:rsid w:val="24B94ECC"/>
    <w:rsid w:val="24C26FA6"/>
    <w:rsid w:val="24C42EA1"/>
    <w:rsid w:val="24CC0649"/>
    <w:rsid w:val="24CD1C80"/>
    <w:rsid w:val="24D368CC"/>
    <w:rsid w:val="24E24F53"/>
    <w:rsid w:val="24E52C95"/>
    <w:rsid w:val="24E76A0D"/>
    <w:rsid w:val="24E85B0E"/>
    <w:rsid w:val="24E9594A"/>
    <w:rsid w:val="24F91FD7"/>
    <w:rsid w:val="24FC2312"/>
    <w:rsid w:val="24FD1D8D"/>
    <w:rsid w:val="250046DC"/>
    <w:rsid w:val="25146DA4"/>
    <w:rsid w:val="25150F03"/>
    <w:rsid w:val="25161E0D"/>
    <w:rsid w:val="252F3F10"/>
    <w:rsid w:val="2546218C"/>
    <w:rsid w:val="25476578"/>
    <w:rsid w:val="25551BC9"/>
    <w:rsid w:val="255F52DD"/>
    <w:rsid w:val="25623C83"/>
    <w:rsid w:val="25641764"/>
    <w:rsid w:val="25670E64"/>
    <w:rsid w:val="25836A16"/>
    <w:rsid w:val="25950217"/>
    <w:rsid w:val="259767E1"/>
    <w:rsid w:val="259A582D"/>
    <w:rsid w:val="259D0E7A"/>
    <w:rsid w:val="259D5804"/>
    <w:rsid w:val="25AE5C8C"/>
    <w:rsid w:val="25BF34E6"/>
    <w:rsid w:val="25CC2205"/>
    <w:rsid w:val="25CF7B25"/>
    <w:rsid w:val="25DB3A7F"/>
    <w:rsid w:val="25EF3DCB"/>
    <w:rsid w:val="25EF71CB"/>
    <w:rsid w:val="25F0544D"/>
    <w:rsid w:val="26045C60"/>
    <w:rsid w:val="261550D4"/>
    <w:rsid w:val="261A49D8"/>
    <w:rsid w:val="261B56FC"/>
    <w:rsid w:val="2621677C"/>
    <w:rsid w:val="262306F1"/>
    <w:rsid w:val="26261822"/>
    <w:rsid w:val="262B4B2A"/>
    <w:rsid w:val="262E0050"/>
    <w:rsid w:val="2630659C"/>
    <w:rsid w:val="263B259E"/>
    <w:rsid w:val="264C3087"/>
    <w:rsid w:val="26716CD2"/>
    <w:rsid w:val="26767AD1"/>
    <w:rsid w:val="26797620"/>
    <w:rsid w:val="26850942"/>
    <w:rsid w:val="26864004"/>
    <w:rsid w:val="26890504"/>
    <w:rsid w:val="268C4A4A"/>
    <w:rsid w:val="26991969"/>
    <w:rsid w:val="26A34BB6"/>
    <w:rsid w:val="26A36964"/>
    <w:rsid w:val="26AD76D2"/>
    <w:rsid w:val="26B5091A"/>
    <w:rsid w:val="26D15241"/>
    <w:rsid w:val="26D92385"/>
    <w:rsid w:val="26EC20B9"/>
    <w:rsid w:val="26F7280B"/>
    <w:rsid w:val="26F95486"/>
    <w:rsid w:val="26FD3AB6"/>
    <w:rsid w:val="27017F84"/>
    <w:rsid w:val="27085698"/>
    <w:rsid w:val="2710526A"/>
    <w:rsid w:val="27115412"/>
    <w:rsid w:val="27194E78"/>
    <w:rsid w:val="27233CC4"/>
    <w:rsid w:val="273B4DEE"/>
    <w:rsid w:val="273B4F86"/>
    <w:rsid w:val="27475901"/>
    <w:rsid w:val="274E0C19"/>
    <w:rsid w:val="27547EF1"/>
    <w:rsid w:val="2762237B"/>
    <w:rsid w:val="27A33008"/>
    <w:rsid w:val="27A83328"/>
    <w:rsid w:val="27AC6E57"/>
    <w:rsid w:val="27C04F06"/>
    <w:rsid w:val="27C923FA"/>
    <w:rsid w:val="27D8516B"/>
    <w:rsid w:val="27E014F2"/>
    <w:rsid w:val="27E31A18"/>
    <w:rsid w:val="27F21951"/>
    <w:rsid w:val="28013942"/>
    <w:rsid w:val="280B1A43"/>
    <w:rsid w:val="280E2503"/>
    <w:rsid w:val="28201A72"/>
    <w:rsid w:val="282633A8"/>
    <w:rsid w:val="285E0D94"/>
    <w:rsid w:val="28645955"/>
    <w:rsid w:val="28645BDB"/>
    <w:rsid w:val="28732384"/>
    <w:rsid w:val="287B1CF7"/>
    <w:rsid w:val="287C74F6"/>
    <w:rsid w:val="287D0F40"/>
    <w:rsid w:val="28927BEE"/>
    <w:rsid w:val="289447B6"/>
    <w:rsid w:val="289D72E9"/>
    <w:rsid w:val="28A80261"/>
    <w:rsid w:val="28C204EE"/>
    <w:rsid w:val="28D265E4"/>
    <w:rsid w:val="28E84B02"/>
    <w:rsid w:val="291E49C7"/>
    <w:rsid w:val="29200286"/>
    <w:rsid w:val="29263821"/>
    <w:rsid w:val="29347D47"/>
    <w:rsid w:val="293876EC"/>
    <w:rsid w:val="29411409"/>
    <w:rsid w:val="29542CFE"/>
    <w:rsid w:val="296D0493"/>
    <w:rsid w:val="2974623F"/>
    <w:rsid w:val="297C349F"/>
    <w:rsid w:val="298955F8"/>
    <w:rsid w:val="298B7936"/>
    <w:rsid w:val="298F31CF"/>
    <w:rsid w:val="29904216"/>
    <w:rsid w:val="299261DF"/>
    <w:rsid w:val="29997033"/>
    <w:rsid w:val="29B82726"/>
    <w:rsid w:val="29B9142F"/>
    <w:rsid w:val="29BB15F8"/>
    <w:rsid w:val="29BF52CD"/>
    <w:rsid w:val="29C42E79"/>
    <w:rsid w:val="29C62990"/>
    <w:rsid w:val="29CB06AB"/>
    <w:rsid w:val="29CC6CA4"/>
    <w:rsid w:val="29D33359"/>
    <w:rsid w:val="29D3380A"/>
    <w:rsid w:val="29D564C2"/>
    <w:rsid w:val="29E05449"/>
    <w:rsid w:val="29E17ECF"/>
    <w:rsid w:val="29ED0D25"/>
    <w:rsid w:val="2A0140CD"/>
    <w:rsid w:val="2A076C8B"/>
    <w:rsid w:val="2A0B4F4C"/>
    <w:rsid w:val="2A141E18"/>
    <w:rsid w:val="2A1A0E01"/>
    <w:rsid w:val="2A2348E7"/>
    <w:rsid w:val="2A3049B2"/>
    <w:rsid w:val="2A506E02"/>
    <w:rsid w:val="2A521023"/>
    <w:rsid w:val="2A5A2A9B"/>
    <w:rsid w:val="2A613F72"/>
    <w:rsid w:val="2A6C52BE"/>
    <w:rsid w:val="2A6E1037"/>
    <w:rsid w:val="2A6E5995"/>
    <w:rsid w:val="2A7228D5"/>
    <w:rsid w:val="2AA35184"/>
    <w:rsid w:val="2AAB3C66"/>
    <w:rsid w:val="2AAB6623"/>
    <w:rsid w:val="2AAD417B"/>
    <w:rsid w:val="2ABD11D7"/>
    <w:rsid w:val="2AC34B3B"/>
    <w:rsid w:val="2AC86999"/>
    <w:rsid w:val="2AD05F31"/>
    <w:rsid w:val="2AD33110"/>
    <w:rsid w:val="2AD40919"/>
    <w:rsid w:val="2AD43590"/>
    <w:rsid w:val="2AE5579D"/>
    <w:rsid w:val="2AEB07F7"/>
    <w:rsid w:val="2AF54C38"/>
    <w:rsid w:val="2AF75775"/>
    <w:rsid w:val="2AF958C0"/>
    <w:rsid w:val="2AFC42D1"/>
    <w:rsid w:val="2AFE3223"/>
    <w:rsid w:val="2B0F0E4C"/>
    <w:rsid w:val="2B1E0CAF"/>
    <w:rsid w:val="2B200C24"/>
    <w:rsid w:val="2B2D0EF2"/>
    <w:rsid w:val="2B3E6C5B"/>
    <w:rsid w:val="2B3F54F1"/>
    <w:rsid w:val="2B465B0F"/>
    <w:rsid w:val="2B55240C"/>
    <w:rsid w:val="2B5841C1"/>
    <w:rsid w:val="2B5926E0"/>
    <w:rsid w:val="2B632B65"/>
    <w:rsid w:val="2B6C6A93"/>
    <w:rsid w:val="2B700A50"/>
    <w:rsid w:val="2B717030"/>
    <w:rsid w:val="2B82123D"/>
    <w:rsid w:val="2B832919"/>
    <w:rsid w:val="2B87340F"/>
    <w:rsid w:val="2B885500"/>
    <w:rsid w:val="2B922289"/>
    <w:rsid w:val="2BB71FB5"/>
    <w:rsid w:val="2BCF633B"/>
    <w:rsid w:val="2BE55943"/>
    <w:rsid w:val="2BE772F2"/>
    <w:rsid w:val="2BE77795"/>
    <w:rsid w:val="2C057779"/>
    <w:rsid w:val="2C06436C"/>
    <w:rsid w:val="2C0B2C64"/>
    <w:rsid w:val="2C0C1D01"/>
    <w:rsid w:val="2C0E6579"/>
    <w:rsid w:val="2C106849"/>
    <w:rsid w:val="2C1764C2"/>
    <w:rsid w:val="2C1E4728"/>
    <w:rsid w:val="2C2F7B89"/>
    <w:rsid w:val="2C4B7DF0"/>
    <w:rsid w:val="2C561EEC"/>
    <w:rsid w:val="2C583D4C"/>
    <w:rsid w:val="2C5B55EB"/>
    <w:rsid w:val="2C5F2B65"/>
    <w:rsid w:val="2C6D1C96"/>
    <w:rsid w:val="2C6E3BBE"/>
    <w:rsid w:val="2C6E6B28"/>
    <w:rsid w:val="2C7E2C78"/>
    <w:rsid w:val="2C820DC9"/>
    <w:rsid w:val="2C884E59"/>
    <w:rsid w:val="2C950AFD"/>
    <w:rsid w:val="2CC413E2"/>
    <w:rsid w:val="2CCF6239"/>
    <w:rsid w:val="2CD20428"/>
    <w:rsid w:val="2CD242A3"/>
    <w:rsid w:val="2CD25FEA"/>
    <w:rsid w:val="2CDF2583"/>
    <w:rsid w:val="2CDF621C"/>
    <w:rsid w:val="2CE81574"/>
    <w:rsid w:val="2CF03F85"/>
    <w:rsid w:val="2CF04DFE"/>
    <w:rsid w:val="2D1242B0"/>
    <w:rsid w:val="2D214A9F"/>
    <w:rsid w:val="2D3A39FB"/>
    <w:rsid w:val="2D474412"/>
    <w:rsid w:val="2D4E203D"/>
    <w:rsid w:val="2D517119"/>
    <w:rsid w:val="2D547854"/>
    <w:rsid w:val="2D885FB0"/>
    <w:rsid w:val="2D8A3711"/>
    <w:rsid w:val="2D943381"/>
    <w:rsid w:val="2D9A3018"/>
    <w:rsid w:val="2DA27975"/>
    <w:rsid w:val="2DAA28F9"/>
    <w:rsid w:val="2DB050F7"/>
    <w:rsid w:val="2DB70EB7"/>
    <w:rsid w:val="2DBC359D"/>
    <w:rsid w:val="2DBF09AB"/>
    <w:rsid w:val="2DD074DC"/>
    <w:rsid w:val="2DD12008"/>
    <w:rsid w:val="2DE949C5"/>
    <w:rsid w:val="2DF11AEB"/>
    <w:rsid w:val="2DF31F7F"/>
    <w:rsid w:val="2DF45796"/>
    <w:rsid w:val="2E057F04"/>
    <w:rsid w:val="2E093082"/>
    <w:rsid w:val="2E0B63F5"/>
    <w:rsid w:val="2E187865"/>
    <w:rsid w:val="2E255EB0"/>
    <w:rsid w:val="2E2627B5"/>
    <w:rsid w:val="2E2A34C6"/>
    <w:rsid w:val="2E2C36E3"/>
    <w:rsid w:val="2E4D2353"/>
    <w:rsid w:val="2E501652"/>
    <w:rsid w:val="2E586286"/>
    <w:rsid w:val="2E601599"/>
    <w:rsid w:val="2E69345D"/>
    <w:rsid w:val="2E6D4270"/>
    <w:rsid w:val="2E757D46"/>
    <w:rsid w:val="2E821554"/>
    <w:rsid w:val="2E9279E9"/>
    <w:rsid w:val="2E961C8D"/>
    <w:rsid w:val="2E9A7ACB"/>
    <w:rsid w:val="2E9E47DE"/>
    <w:rsid w:val="2EB536D8"/>
    <w:rsid w:val="2EBA32EE"/>
    <w:rsid w:val="2EC27BA3"/>
    <w:rsid w:val="2EC851B9"/>
    <w:rsid w:val="2ED7364E"/>
    <w:rsid w:val="2F1A79DF"/>
    <w:rsid w:val="2F1D0953"/>
    <w:rsid w:val="2F24653F"/>
    <w:rsid w:val="2F3E5CCB"/>
    <w:rsid w:val="2F47084F"/>
    <w:rsid w:val="2F4B06AE"/>
    <w:rsid w:val="2F560A17"/>
    <w:rsid w:val="2F570FD7"/>
    <w:rsid w:val="2F6D7FDB"/>
    <w:rsid w:val="2F6E3407"/>
    <w:rsid w:val="2F6F7D2B"/>
    <w:rsid w:val="2F731324"/>
    <w:rsid w:val="2F750BAF"/>
    <w:rsid w:val="2F76051C"/>
    <w:rsid w:val="2F77098D"/>
    <w:rsid w:val="2F807842"/>
    <w:rsid w:val="2F85474A"/>
    <w:rsid w:val="2F902E20"/>
    <w:rsid w:val="2F966D8F"/>
    <w:rsid w:val="2FAF1CC4"/>
    <w:rsid w:val="2FB25651"/>
    <w:rsid w:val="2FB41BE1"/>
    <w:rsid w:val="2FB8055F"/>
    <w:rsid w:val="2FBE036A"/>
    <w:rsid w:val="2FC516F9"/>
    <w:rsid w:val="2FCA72C2"/>
    <w:rsid w:val="2FDD5A67"/>
    <w:rsid w:val="2FEB727A"/>
    <w:rsid w:val="2FF11C50"/>
    <w:rsid w:val="300C37CC"/>
    <w:rsid w:val="30156353"/>
    <w:rsid w:val="30180474"/>
    <w:rsid w:val="3025300D"/>
    <w:rsid w:val="30312C09"/>
    <w:rsid w:val="30357ABB"/>
    <w:rsid w:val="30405AEB"/>
    <w:rsid w:val="30416433"/>
    <w:rsid w:val="305B2034"/>
    <w:rsid w:val="305F7D9F"/>
    <w:rsid w:val="30646BFD"/>
    <w:rsid w:val="30666918"/>
    <w:rsid w:val="306A652A"/>
    <w:rsid w:val="306A7CB8"/>
    <w:rsid w:val="306B6744"/>
    <w:rsid w:val="30797A5F"/>
    <w:rsid w:val="307D1FD3"/>
    <w:rsid w:val="30851A6D"/>
    <w:rsid w:val="30893E07"/>
    <w:rsid w:val="308C0468"/>
    <w:rsid w:val="308D19DE"/>
    <w:rsid w:val="30924DDF"/>
    <w:rsid w:val="30934DE4"/>
    <w:rsid w:val="309409D1"/>
    <w:rsid w:val="309644F8"/>
    <w:rsid w:val="30A43510"/>
    <w:rsid w:val="30AE4883"/>
    <w:rsid w:val="30C4517D"/>
    <w:rsid w:val="30C70FBE"/>
    <w:rsid w:val="30C77358"/>
    <w:rsid w:val="30D330AB"/>
    <w:rsid w:val="30E45AB0"/>
    <w:rsid w:val="30EB518F"/>
    <w:rsid w:val="30F962A3"/>
    <w:rsid w:val="30FD3669"/>
    <w:rsid w:val="31004305"/>
    <w:rsid w:val="3105267B"/>
    <w:rsid w:val="310821E5"/>
    <w:rsid w:val="310C4884"/>
    <w:rsid w:val="31195478"/>
    <w:rsid w:val="311970B4"/>
    <w:rsid w:val="3121625B"/>
    <w:rsid w:val="31272204"/>
    <w:rsid w:val="312863E3"/>
    <w:rsid w:val="313905F0"/>
    <w:rsid w:val="313E0EC8"/>
    <w:rsid w:val="31450871"/>
    <w:rsid w:val="314B66CC"/>
    <w:rsid w:val="315A2315"/>
    <w:rsid w:val="315A7B86"/>
    <w:rsid w:val="315E1EBC"/>
    <w:rsid w:val="31610221"/>
    <w:rsid w:val="31624BBF"/>
    <w:rsid w:val="317C5755"/>
    <w:rsid w:val="317F3CC1"/>
    <w:rsid w:val="31827DAB"/>
    <w:rsid w:val="31833AED"/>
    <w:rsid w:val="318765DF"/>
    <w:rsid w:val="318D6246"/>
    <w:rsid w:val="319B6BB5"/>
    <w:rsid w:val="31A64E42"/>
    <w:rsid w:val="31B1462B"/>
    <w:rsid w:val="31B71515"/>
    <w:rsid w:val="31B9528D"/>
    <w:rsid w:val="31C54436"/>
    <w:rsid w:val="31C679AA"/>
    <w:rsid w:val="31C9380E"/>
    <w:rsid w:val="31CC1328"/>
    <w:rsid w:val="31DB3455"/>
    <w:rsid w:val="31DE4CF4"/>
    <w:rsid w:val="31E83DC4"/>
    <w:rsid w:val="31EC5663"/>
    <w:rsid w:val="31F75486"/>
    <w:rsid w:val="31FC4E6F"/>
    <w:rsid w:val="3200110E"/>
    <w:rsid w:val="32052E86"/>
    <w:rsid w:val="3218136E"/>
    <w:rsid w:val="321E639F"/>
    <w:rsid w:val="322112BA"/>
    <w:rsid w:val="322D7B5F"/>
    <w:rsid w:val="32561097"/>
    <w:rsid w:val="326A2D20"/>
    <w:rsid w:val="326A4C5E"/>
    <w:rsid w:val="32764F2C"/>
    <w:rsid w:val="32827D75"/>
    <w:rsid w:val="32852B7B"/>
    <w:rsid w:val="32877139"/>
    <w:rsid w:val="32935879"/>
    <w:rsid w:val="32A0200E"/>
    <w:rsid w:val="32A72D83"/>
    <w:rsid w:val="32BC3287"/>
    <w:rsid w:val="32C1138B"/>
    <w:rsid w:val="32C43169"/>
    <w:rsid w:val="32C57C62"/>
    <w:rsid w:val="32CB56A5"/>
    <w:rsid w:val="32D026E1"/>
    <w:rsid w:val="32FD68F6"/>
    <w:rsid w:val="32FE731E"/>
    <w:rsid w:val="33016EEC"/>
    <w:rsid w:val="330A59BC"/>
    <w:rsid w:val="33112B67"/>
    <w:rsid w:val="332C05CF"/>
    <w:rsid w:val="332D4273"/>
    <w:rsid w:val="33336C3F"/>
    <w:rsid w:val="333721D8"/>
    <w:rsid w:val="333E1891"/>
    <w:rsid w:val="33550153"/>
    <w:rsid w:val="335A2AA0"/>
    <w:rsid w:val="335A3660"/>
    <w:rsid w:val="336531D4"/>
    <w:rsid w:val="33680D19"/>
    <w:rsid w:val="33781BD8"/>
    <w:rsid w:val="337904BA"/>
    <w:rsid w:val="337E678E"/>
    <w:rsid w:val="33825F4A"/>
    <w:rsid w:val="33863895"/>
    <w:rsid w:val="338813BB"/>
    <w:rsid w:val="339715FE"/>
    <w:rsid w:val="33984304"/>
    <w:rsid w:val="339E298D"/>
    <w:rsid w:val="33A82D64"/>
    <w:rsid w:val="33BF342F"/>
    <w:rsid w:val="33C70135"/>
    <w:rsid w:val="33CA657B"/>
    <w:rsid w:val="33CF6FEA"/>
    <w:rsid w:val="33D340A9"/>
    <w:rsid w:val="33DC4794"/>
    <w:rsid w:val="33DC5263"/>
    <w:rsid w:val="33F36E40"/>
    <w:rsid w:val="33F56325"/>
    <w:rsid w:val="34000EC8"/>
    <w:rsid w:val="34015D57"/>
    <w:rsid w:val="34034EE6"/>
    <w:rsid w:val="34076784"/>
    <w:rsid w:val="340839BF"/>
    <w:rsid w:val="340842AA"/>
    <w:rsid w:val="340C3D9A"/>
    <w:rsid w:val="34133946"/>
    <w:rsid w:val="34160775"/>
    <w:rsid w:val="341A3E87"/>
    <w:rsid w:val="34371239"/>
    <w:rsid w:val="34384957"/>
    <w:rsid w:val="3444356E"/>
    <w:rsid w:val="34453D9F"/>
    <w:rsid w:val="344C595B"/>
    <w:rsid w:val="345E3ECA"/>
    <w:rsid w:val="346B6C5F"/>
    <w:rsid w:val="346C2A8B"/>
    <w:rsid w:val="34741569"/>
    <w:rsid w:val="34842C2E"/>
    <w:rsid w:val="348B2EC1"/>
    <w:rsid w:val="348F22D5"/>
    <w:rsid w:val="34980AC4"/>
    <w:rsid w:val="34B1049E"/>
    <w:rsid w:val="34B9221B"/>
    <w:rsid w:val="34BE410B"/>
    <w:rsid w:val="34C46423"/>
    <w:rsid w:val="34CC65D3"/>
    <w:rsid w:val="34CD71AE"/>
    <w:rsid w:val="34D523DE"/>
    <w:rsid w:val="34DB19BE"/>
    <w:rsid w:val="34E97C37"/>
    <w:rsid w:val="34F405FF"/>
    <w:rsid w:val="34F85849"/>
    <w:rsid w:val="34FA0097"/>
    <w:rsid w:val="34FE0AB4"/>
    <w:rsid w:val="35082926"/>
    <w:rsid w:val="350F0945"/>
    <w:rsid w:val="35213875"/>
    <w:rsid w:val="352B6A5C"/>
    <w:rsid w:val="352D221A"/>
    <w:rsid w:val="352F308C"/>
    <w:rsid w:val="35301317"/>
    <w:rsid w:val="353103B5"/>
    <w:rsid w:val="35356CED"/>
    <w:rsid w:val="353C4514"/>
    <w:rsid w:val="35421F0D"/>
    <w:rsid w:val="355C710A"/>
    <w:rsid w:val="355D23D3"/>
    <w:rsid w:val="355E6877"/>
    <w:rsid w:val="35647C06"/>
    <w:rsid w:val="35690D78"/>
    <w:rsid w:val="356B6A57"/>
    <w:rsid w:val="356E6D37"/>
    <w:rsid w:val="357945E5"/>
    <w:rsid w:val="35876C0D"/>
    <w:rsid w:val="358856A2"/>
    <w:rsid w:val="35977A46"/>
    <w:rsid w:val="35A3072E"/>
    <w:rsid w:val="35A31C66"/>
    <w:rsid w:val="35A97A42"/>
    <w:rsid w:val="35AB4A15"/>
    <w:rsid w:val="35B84990"/>
    <w:rsid w:val="35BB5A78"/>
    <w:rsid w:val="35C8047F"/>
    <w:rsid w:val="35CC3135"/>
    <w:rsid w:val="35EF74CF"/>
    <w:rsid w:val="35FA7C22"/>
    <w:rsid w:val="360F7B72"/>
    <w:rsid w:val="361B54D7"/>
    <w:rsid w:val="36214281"/>
    <w:rsid w:val="36296DAE"/>
    <w:rsid w:val="3632560E"/>
    <w:rsid w:val="363E3FB3"/>
    <w:rsid w:val="36421CF5"/>
    <w:rsid w:val="364728C6"/>
    <w:rsid w:val="365256CD"/>
    <w:rsid w:val="365A5D15"/>
    <w:rsid w:val="366213DA"/>
    <w:rsid w:val="3665711A"/>
    <w:rsid w:val="36723C5D"/>
    <w:rsid w:val="369B7657"/>
    <w:rsid w:val="369E2CA4"/>
    <w:rsid w:val="36A24542"/>
    <w:rsid w:val="36A46DB4"/>
    <w:rsid w:val="36AB2A97"/>
    <w:rsid w:val="36AF6C5F"/>
    <w:rsid w:val="36BE5673"/>
    <w:rsid w:val="36CD05C3"/>
    <w:rsid w:val="36EC3A0F"/>
    <w:rsid w:val="36EE59D9"/>
    <w:rsid w:val="37013421"/>
    <w:rsid w:val="37040B9D"/>
    <w:rsid w:val="371A0990"/>
    <w:rsid w:val="372D0D72"/>
    <w:rsid w:val="37341DBA"/>
    <w:rsid w:val="373830F8"/>
    <w:rsid w:val="37397F6D"/>
    <w:rsid w:val="373B6744"/>
    <w:rsid w:val="373D1531"/>
    <w:rsid w:val="37433F55"/>
    <w:rsid w:val="3748158D"/>
    <w:rsid w:val="375F3344"/>
    <w:rsid w:val="37603F8F"/>
    <w:rsid w:val="37684573"/>
    <w:rsid w:val="377203B8"/>
    <w:rsid w:val="37783736"/>
    <w:rsid w:val="378356B5"/>
    <w:rsid w:val="37932920"/>
    <w:rsid w:val="379524E0"/>
    <w:rsid w:val="379F2B4A"/>
    <w:rsid w:val="37A23FE5"/>
    <w:rsid w:val="37A32B62"/>
    <w:rsid w:val="37A95B01"/>
    <w:rsid w:val="37AC4521"/>
    <w:rsid w:val="37B426A3"/>
    <w:rsid w:val="37B8123D"/>
    <w:rsid w:val="37BA3B0D"/>
    <w:rsid w:val="37BF4F82"/>
    <w:rsid w:val="37C84F19"/>
    <w:rsid w:val="37D73D98"/>
    <w:rsid w:val="37D81A36"/>
    <w:rsid w:val="37DC6776"/>
    <w:rsid w:val="37DF1F1A"/>
    <w:rsid w:val="37E56DDC"/>
    <w:rsid w:val="37E8067A"/>
    <w:rsid w:val="37FB65FF"/>
    <w:rsid w:val="37FF59C4"/>
    <w:rsid w:val="380533E9"/>
    <w:rsid w:val="38103A87"/>
    <w:rsid w:val="381E64F5"/>
    <w:rsid w:val="38263B5F"/>
    <w:rsid w:val="382B20B3"/>
    <w:rsid w:val="382D55B6"/>
    <w:rsid w:val="383149C2"/>
    <w:rsid w:val="38323C8A"/>
    <w:rsid w:val="383F6EE0"/>
    <w:rsid w:val="38434DC4"/>
    <w:rsid w:val="384719E3"/>
    <w:rsid w:val="38664C72"/>
    <w:rsid w:val="38677D19"/>
    <w:rsid w:val="38707091"/>
    <w:rsid w:val="38750761"/>
    <w:rsid w:val="387B2E13"/>
    <w:rsid w:val="38821599"/>
    <w:rsid w:val="388D1222"/>
    <w:rsid w:val="38902794"/>
    <w:rsid w:val="389820A0"/>
    <w:rsid w:val="38BB7B3D"/>
    <w:rsid w:val="38C34C43"/>
    <w:rsid w:val="38C369F1"/>
    <w:rsid w:val="38CD7F35"/>
    <w:rsid w:val="38ED2171"/>
    <w:rsid w:val="38F56527"/>
    <w:rsid w:val="38F8063F"/>
    <w:rsid w:val="38F80D91"/>
    <w:rsid w:val="38FB607F"/>
    <w:rsid w:val="390842F2"/>
    <w:rsid w:val="390A2872"/>
    <w:rsid w:val="390E705C"/>
    <w:rsid w:val="391A1D33"/>
    <w:rsid w:val="3921237D"/>
    <w:rsid w:val="39217BFC"/>
    <w:rsid w:val="39225E0E"/>
    <w:rsid w:val="39373743"/>
    <w:rsid w:val="39415040"/>
    <w:rsid w:val="394250FE"/>
    <w:rsid w:val="394713D0"/>
    <w:rsid w:val="39496958"/>
    <w:rsid w:val="39504729"/>
    <w:rsid w:val="396300AA"/>
    <w:rsid w:val="396401D4"/>
    <w:rsid w:val="39644D95"/>
    <w:rsid w:val="39682ADB"/>
    <w:rsid w:val="396B3311"/>
    <w:rsid w:val="39723725"/>
    <w:rsid w:val="39765FC0"/>
    <w:rsid w:val="398126A4"/>
    <w:rsid w:val="398154AF"/>
    <w:rsid w:val="39903AEB"/>
    <w:rsid w:val="399121B5"/>
    <w:rsid w:val="39953421"/>
    <w:rsid w:val="39A04098"/>
    <w:rsid w:val="39A05497"/>
    <w:rsid w:val="39AC7D00"/>
    <w:rsid w:val="39B324CD"/>
    <w:rsid w:val="39B822CE"/>
    <w:rsid w:val="39C52C0D"/>
    <w:rsid w:val="39CB0253"/>
    <w:rsid w:val="39CD0FE4"/>
    <w:rsid w:val="39CD7260"/>
    <w:rsid w:val="39D33524"/>
    <w:rsid w:val="39D74761"/>
    <w:rsid w:val="39DD371F"/>
    <w:rsid w:val="39DD3AE3"/>
    <w:rsid w:val="39E135D3"/>
    <w:rsid w:val="39EA12CC"/>
    <w:rsid w:val="39F07CBA"/>
    <w:rsid w:val="39F601D0"/>
    <w:rsid w:val="39F71049"/>
    <w:rsid w:val="39F77D54"/>
    <w:rsid w:val="39F94DC1"/>
    <w:rsid w:val="39FA28E7"/>
    <w:rsid w:val="39FD0783"/>
    <w:rsid w:val="3A083BC2"/>
    <w:rsid w:val="3A092081"/>
    <w:rsid w:val="3A0C3897"/>
    <w:rsid w:val="3A162F92"/>
    <w:rsid w:val="3A1918DE"/>
    <w:rsid w:val="3A263172"/>
    <w:rsid w:val="3A290D5D"/>
    <w:rsid w:val="3A2A53FC"/>
    <w:rsid w:val="3A322808"/>
    <w:rsid w:val="3A4F49E1"/>
    <w:rsid w:val="3A52705B"/>
    <w:rsid w:val="3A54012E"/>
    <w:rsid w:val="3A6464DA"/>
    <w:rsid w:val="3A6467EB"/>
    <w:rsid w:val="3A6C5593"/>
    <w:rsid w:val="3A6D4E67"/>
    <w:rsid w:val="3A7B3F01"/>
    <w:rsid w:val="3A854144"/>
    <w:rsid w:val="3A86542E"/>
    <w:rsid w:val="3A8A3559"/>
    <w:rsid w:val="3A8D1EDA"/>
    <w:rsid w:val="3A925AE8"/>
    <w:rsid w:val="3A9F75B9"/>
    <w:rsid w:val="3AA06C00"/>
    <w:rsid w:val="3AA6008B"/>
    <w:rsid w:val="3AA65FFC"/>
    <w:rsid w:val="3AA755BB"/>
    <w:rsid w:val="3ABB1F8D"/>
    <w:rsid w:val="3AF61300"/>
    <w:rsid w:val="3AF81AD8"/>
    <w:rsid w:val="3B0B7552"/>
    <w:rsid w:val="3B152C0F"/>
    <w:rsid w:val="3B1B0D67"/>
    <w:rsid w:val="3B2E0154"/>
    <w:rsid w:val="3B3360B0"/>
    <w:rsid w:val="3B351E28"/>
    <w:rsid w:val="3B394104"/>
    <w:rsid w:val="3B4824DB"/>
    <w:rsid w:val="3B5322AF"/>
    <w:rsid w:val="3B5B1163"/>
    <w:rsid w:val="3B672905"/>
    <w:rsid w:val="3B691AD2"/>
    <w:rsid w:val="3B702E61"/>
    <w:rsid w:val="3B731601"/>
    <w:rsid w:val="3B737396"/>
    <w:rsid w:val="3B7B35B3"/>
    <w:rsid w:val="3B80097F"/>
    <w:rsid w:val="3B90705F"/>
    <w:rsid w:val="3B950B19"/>
    <w:rsid w:val="3BA56B50"/>
    <w:rsid w:val="3BA86C61"/>
    <w:rsid w:val="3BB41BA7"/>
    <w:rsid w:val="3BB978A9"/>
    <w:rsid w:val="3BC907C3"/>
    <w:rsid w:val="3BC9358E"/>
    <w:rsid w:val="3BD74C8E"/>
    <w:rsid w:val="3BE8519F"/>
    <w:rsid w:val="3BE86E9B"/>
    <w:rsid w:val="3BEE46CD"/>
    <w:rsid w:val="3BF227E9"/>
    <w:rsid w:val="3BF33A92"/>
    <w:rsid w:val="3BF70E8C"/>
    <w:rsid w:val="3BF82E56"/>
    <w:rsid w:val="3C0042F3"/>
    <w:rsid w:val="3C0161AE"/>
    <w:rsid w:val="3C066FA7"/>
    <w:rsid w:val="3C1202E3"/>
    <w:rsid w:val="3C1F4887"/>
    <w:rsid w:val="3C2105FF"/>
    <w:rsid w:val="3C243C4B"/>
    <w:rsid w:val="3C2F4ACD"/>
    <w:rsid w:val="3C3814A4"/>
    <w:rsid w:val="3C4248CF"/>
    <w:rsid w:val="3C4E6795"/>
    <w:rsid w:val="3C502C92"/>
    <w:rsid w:val="3C526A0A"/>
    <w:rsid w:val="3C552516"/>
    <w:rsid w:val="3C5A4393"/>
    <w:rsid w:val="3C5A766D"/>
    <w:rsid w:val="3C5C33E5"/>
    <w:rsid w:val="3C6458E9"/>
    <w:rsid w:val="3C6D35E8"/>
    <w:rsid w:val="3C88242C"/>
    <w:rsid w:val="3C926AEF"/>
    <w:rsid w:val="3C9D5708"/>
    <w:rsid w:val="3CA43E5C"/>
    <w:rsid w:val="3CAE5605"/>
    <w:rsid w:val="3CB74ABF"/>
    <w:rsid w:val="3CC03AAB"/>
    <w:rsid w:val="3CC1608E"/>
    <w:rsid w:val="3CCF5D67"/>
    <w:rsid w:val="3CD8352B"/>
    <w:rsid w:val="3CDD113C"/>
    <w:rsid w:val="3CDD5374"/>
    <w:rsid w:val="3CE1483E"/>
    <w:rsid w:val="3CE77152"/>
    <w:rsid w:val="3CE87635"/>
    <w:rsid w:val="3D0A013D"/>
    <w:rsid w:val="3D0D2A81"/>
    <w:rsid w:val="3D1B32A0"/>
    <w:rsid w:val="3D206187"/>
    <w:rsid w:val="3D2427E0"/>
    <w:rsid w:val="3D3305EA"/>
    <w:rsid w:val="3D3E0D3C"/>
    <w:rsid w:val="3D4445A5"/>
    <w:rsid w:val="3D4537B6"/>
    <w:rsid w:val="3D591ABC"/>
    <w:rsid w:val="3D6C09D0"/>
    <w:rsid w:val="3D7346EB"/>
    <w:rsid w:val="3D841332"/>
    <w:rsid w:val="3D891FB8"/>
    <w:rsid w:val="3D941B95"/>
    <w:rsid w:val="3D9F50BB"/>
    <w:rsid w:val="3DA52B6A"/>
    <w:rsid w:val="3DAB6D41"/>
    <w:rsid w:val="3DB82EC7"/>
    <w:rsid w:val="3DCA0DAC"/>
    <w:rsid w:val="3DDD7160"/>
    <w:rsid w:val="3DDF42CD"/>
    <w:rsid w:val="3DE61259"/>
    <w:rsid w:val="3DE6565C"/>
    <w:rsid w:val="3DE8681D"/>
    <w:rsid w:val="3DE970A0"/>
    <w:rsid w:val="3DF156C8"/>
    <w:rsid w:val="3DFA425E"/>
    <w:rsid w:val="3DFF604B"/>
    <w:rsid w:val="3E043D34"/>
    <w:rsid w:val="3E0C2BE9"/>
    <w:rsid w:val="3E151A9D"/>
    <w:rsid w:val="3E1F0B55"/>
    <w:rsid w:val="3E2D328B"/>
    <w:rsid w:val="3E2E0DB1"/>
    <w:rsid w:val="3E3C34CE"/>
    <w:rsid w:val="3E3C360C"/>
    <w:rsid w:val="3E3F2FCC"/>
    <w:rsid w:val="3E4147A8"/>
    <w:rsid w:val="3E433C63"/>
    <w:rsid w:val="3E62506E"/>
    <w:rsid w:val="3E6E16C1"/>
    <w:rsid w:val="3E8F30B2"/>
    <w:rsid w:val="3E9F20A1"/>
    <w:rsid w:val="3EA3354D"/>
    <w:rsid w:val="3EBD56B8"/>
    <w:rsid w:val="3ED022A8"/>
    <w:rsid w:val="3ED032FF"/>
    <w:rsid w:val="3EE002FD"/>
    <w:rsid w:val="3EE80F60"/>
    <w:rsid w:val="3EF43DA9"/>
    <w:rsid w:val="3F1439EF"/>
    <w:rsid w:val="3F1A1396"/>
    <w:rsid w:val="3F4668AA"/>
    <w:rsid w:val="3F66786F"/>
    <w:rsid w:val="3F6A406B"/>
    <w:rsid w:val="3F6B5F95"/>
    <w:rsid w:val="3F6E2AFA"/>
    <w:rsid w:val="3F7668E9"/>
    <w:rsid w:val="3F8E5FAB"/>
    <w:rsid w:val="3F9C7C43"/>
    <w:rsid w:val="3F9E4390"/>
    <w:rsid w:val="3F9F6F85"/>
    <w:rsid w:val="3FB05F21"/>
    <w:rsid w:val="3FB2368A"/>
    <w:rsid w:val="3FB44AD4"/>
    <w:rsid w:val="3FB672B0"/>
    <w:rsid w:val="3FB83028"/>
    <w:rsid w:val="3FB84DD6"/>
    <w:rsid w:val="3FBD7663"/>
    <w:rsid w:val="3FC46F26"/>
    <w:rsid w:val="3FC63852"/>
    <w:rsid w:val="3FC656D4"/>
    <w:rsid w:val="3FC65745"/>
    <w:rsid w:val="3FC94921"/>
    <w:rsid w:val="3FCB0CEA"/>
    <w:rsid w:val="3FD0283B"/>
    <w:rsid w:val="3FD0304D"/>
    <w:rsid w:val="3FD82C88"/>
    <w:rsid w:val="3FED2FEE"/>
    <w:rsid w:val="3FFE1E84"/>
    <w:rsid w:val="400C14BB"/>
    <w:rsid w:val="401C35B7"/>
    <w:rsid w:val="40271F5C"/>
    <w:rsid w:val="402C22A9"/>
    <w:rsid w:val="402C53E6"/>
    <w:rsid w:val="40404565"/>
    <w:rsid w:val="40532D51"/>
    <w:rsid w:val="40534544"/>
    <w:rsid w:val="405961D5"/>
    <w:rsid w:val="405A6456"/>
    <w:rsid w:val="405D597D"/>
    <w:rsid w:val="406D5354"/>
    <w:rsid w:val="40900279"/>
    <w:rsid w:val="4099576A"/>
    <w:rsid w:val="409C46F8"/>
    <w:rsid w:val="40AB477C"/>
    <w:rsid w:val="40AB7DE6"/>
    <w:rsid w:val="40B27A77"/>
    <w:rsid w:val="40C14092"/>
    <w:rsid w:val="40C4524F"/>
    <w:rsid w:val="40C864B9"/>
    <w:rsid w:val="40D169B8"/>
    <w:rsid w:val="40E123C4"/>
    <w:rsid w:val="40F326A2"/>
    <w:rsid w:val="40F80D1D"/>
    <w:rsid w:val="41066BAC"/>
    <w:rsid w:val="411C75E7"/>
    <w:rsid w:val="412169AB"/>
    <w:rsid w:val="41220062"/>
    <w:rsid w:val="4125031A"/>
    <w:rsid w:val="412D2AD6"/>
    <w:rsid w:val="414670D0"/>
    <w:rsid w:val="416C40CA"/>
    <w:rsid w:val="4171348E"/>
    <w:rsid w:val="41764F49"/>
    <w:rsid w:val="41816CDC"/>
    <w:rsid w:val="418D1221"/>
    <w:rsid w:val="41953143"/>
    <w:rsid w:val="41C23CEA"/>
    <w:rsid w:val="41D30A5F"/>
    <w:rsid w:val="41DB1250"/>
    <w:rsid w:val="41F33FC2"/>
    <w:rsid w:val="41F60DF5"/>
    <w:rsid w:val="41F84D68"/>
    <w:rsid w:val="41FA694C"/>
    <w:rsid w:val="41FB71FC"/>
    <w:rsid w:val="42076D18"/>
    <w:rsid w:val="42097744"/>
    <w:rsid w:val="420E7F0F"/>
    <w:rsid w:val="42204EB5"/>
    <w:rsid w:val="4224642B"/>
    <w:rsid w:val="422C1AAB"/>
    <w:rsid w:val="42307489"/>
    <w:rsid w:val="423E6344"/>
    <w:rsid w:val="42481CF7"/>
    <w:rsid w:val="424C3051"/>
    <w:rsid w:val="42611E51"/>
    <w:rsid w:val="426623FD"/>
    <w:rsid w:val="426D00FA"/>
    <w:rsid w:val="4278084D"/>
    <w:rsid w:val="42797FD7"/>
    <w:rsid w:val="429531AD"/>
    <w:rsid w:val="42B07FE6"/>
    <w:rsid w:val="42B15B0D"/>
    <w:rsid w:val="42B51AA1"/>
    <w:rsid w:val="42BE764E"/>
    <w:rsid w:val="42C700D1"/>
    <w:rsid w:val="42CE6929"/>
    <w:rsid w:val="42D555A0"/>
    <w:rsid w:val="42E3702F"/>
    <w:rsid w:val="42E460CD"/>
    <w:rsid w:val="42EF6D61"/>
    <w:rsid w:val="42F308B1"/>
    <w:rsid w:val="42F5314F"/>
    <w:rsid w:val="42F73E2E"/>
    <w:rsid w:val="42FD0335"/>
    <w:rsid w:val="43016A94"/>
    <w:rsid w:val="43070C4B"/>
    <w:rsid w:val="431026B2"/>
    <w:rsid w:val="431C4540"/>
    <w:rsid w:val="432050AF"/>
    <w:rsid w:val="43231A39"/>
    <w:rsid w:val="43236A0A"/>
    <w:rsid w:val="432633DC"/>
    <w:rsid w:val="43302ED5"/>
    <w:rsid w:val="433B5F7B"/>
    <w:rsid w:val="434150E2"/>
    <w:rsid w:val="434D3472"/>
    <w:rsid w:val="43515CE6"/>
    <w:rsid w:val="435E73FC"/>
    <w:rsid w:val="436419F8"/>
    <w:rsid w:val="43663830"/>
    <w:rsid w:val="436B215F"/>
    <w:rsid w:val="43707776"/>
    <w:rsid w:val="43725E62"/>
    <w:rsid w:val="43741014"/>
    <w:rsid w:val="43776D56"/>
    <w:rsid w:val="437E6C9A"/>
    <w:rsid w:val="43873D38"/>
    <w:rsid w:val="43902605"/>
    <w:rsid w:val="43952C05"/>
    <w:rsid w:val="43992BE7"/>
    <w:rsid w:val="439B3F9B"/>
    <w:rsid w:val="439E0787"/>
    <w:rsid w:val="43A36F96"/>
    <w:rsid w:val="43AF701F"/>
    <w:rsid w:val="43C106F5"/>
    <w:rsid w:val="43C2287D"/>
    <w:rsid w:val="43C42299"/>
    <w:rsid w:val="43DE29AA"/>
    <w:rsid w:val="43DF5027"/>
    <w:rsid w:val="43E377B5"/>
    <w:rsid w:val="43E71ECE"/>
    <w:rsid w:val="43EB7FFB"/>
    <w:rsid w:val="43F4662D"/>
    <w:rsid w:val="44031F5B"/>
    <w:rsid w:val="4407632C"/>
    <w:rsid w:val="4407714E"/>
    <w:rsid w:val="440F1C8C"/>
    <w:rsid w:val="442A2D0A"/>
    <w:rsid w:val="442F19AB"/>
    <w:rsid w:val="44315157"/>
    <w:rsid w:val="44333C72"/>
    <w:rsid w:val="443A431D"/>
    <w:rsid w:val="44476729"/>
    <w:rsid w:val="44495E16"/>
    <w:rsid w:val="444E530F"/>
    <w:rsid w:val="44735770"/>
    <w:rsid w:val="447E055F"/>
    <w:rsid w:val="44980B1C"/>
    <w:rsid w:val="449D27EC"/>
    <w:rsid w:val="44A06825"/>
    <w:rsid w:val="44A21BB1"/>
    <w:rsid w:val="44A8215F"/>
    <w:rsid w:val="44BA339E"/>
    <w:rsid w:val="44BF09B5"/>
    <w:rsid w:val="44BF3881"/>
    <w:rsid w:val="44C4421D"/>
    <w:rsid w:val="44CC753B"/>
    <w:rsid w:val="44CE0BF8"/>
    <w:rsid w:val="44D16CA0"/>
    <w:rsid w:val="44DB744F"/>
    <w:rsid w:val="44F15D77"/>
    <w:rsid w:val="44F71432"/>
    <w:rsid w:val="44FF52DD"/>
    <w:rsid w:val="450665E4"/>
    <w:rsid w:val="451243C7"/>
    <w:rsid w:val="45134739"/>
    <w:rsid w:val="451924DA"/>
    <w:rsid w:val="4532320B"/>
    <w:rsid w:val="453A003B"/>
    <w:rsid w:val="45435E3A"/>
    <w:rsid w:val="45555D50"/>
    <w:rsid w:val="455F53E1"/>
    <w:rsid w:val="457052B2"/>
    <w:rsid w:val="45725278"/>
    <w:rsid w:val="45743950"/>
    <w:rsid w:val="457A2729"/>
    <w:rsid w:val="45803914"/>
    <w:rsid w:val="45833790"/>
    <w:rsid w:val="458539AC"/>
    <w:rsid w:val="458662BF"/>
    <w:rsid w:val="45986DBD"/>
    <w:rsid w:val="45A71C05"/>
    <w:rsid w:val="45A82E9E"/>
    <w:rsid w:val="45B04463"/>
    <w:rsid w:val="45BD3779"/>
    <w:rsid w:val="45C64F3E"/>
    <w:rsid w:val="45E52BA0"/>
    <w:rsid w:val="45EF5E53"/>
    <w:rsid w:val="46040D75"/>
    <w:rsid w:val="46117953"/>
    <w:rsid w:val="4618402B"/>
    <w:rsid w:val="461B60BF"/>
    <w:rsid w:val="461F5F7F"/>
    <w:rsid w:val="46487256"/>
    <w:rsid w:val="464C0026"/>
    <w:rsid w:val="464F5D68"/>
    <w:rsid w:val="46532F68"/>
    <w:rsid w:val="465429F3"/>
    <w:rsid w:val="465869CB"/>
    <w:rsid w:val="46635713"/>
    <w:rsid w:val="4667014E"/>
    <w:rsid w:val="46770F87"/>
    <w:rsid w:val="467F1EF6"/>
    <w:rsid w:val="468E34B8"/>
    <w:rsid w:val="4698695F"/>
    <w:rsid w:val="469F424D"/>
    <w:rsid w:val="469F4E13"/>
    <w:rsid w:val="46A84D6D"/>
    <w:rsid w:val="46A9191C"/>
    <w:rsid w:val="46AB7B7E"/>
    <w:rsid w:val="46BB1E9C"/>
    <w:rsid w:val="46C83ABE"/>
    <w:rsid w:val="46CE31F1"/>
    <w:rsid w:val="46D22C21"/>
    <w:rsid w:val="46DC75FC"/>
    <w:rsid w:val="46E62229"/>
    <w:rsid w:val="46F10BCE"/>
    <w:rsid w:val="46F674B3"/>
    <w:rsid w:val="46F96C0B"/>
    <w:rsid w:val="46FB4BD1"/>
    <w:rsid w:val="46FB5788"/>
    <w:rsid w:val="470F7109"/>
    <w:rsid w:val="47131036"/>
    <w:rsid w:val="471425D5"/>
    <w:rsid w:val="47306378"/>
    <w:rsid w:val="47330D35"/>
    <w:rsid w:val="47367762"/>
    <w:rsid w:val="4743603E"/>
    <w:rsid w:val="4747541B"/>
    <w:rsid w:val="474A22AA"/>
    <w:rsid w:val="474C39E8"/>
    <w:rsid w:val="47525B10"/>
    <w:rsid w:val="475353E4"/>
    <w:rsid w:val="47542034"/>
    <w:rsid w:val="475F5B8C"/>
    <w:rsid w:val="47613705"/>
    <w:rsid w:val="476B4E24"/>
    <w:rsid w:val="47783DFD"/>
    <w:rsid w:val="477B2C93"/>
    <w:rsid w:val="477C194D"/>
    <w:rsid w:val="47927231"/>
    <w:rsid w:val="47952AA8"/>
    <w:rsid w:val="47AD71EA"/>
    <w:rsid w:val="47BB1907"/>
    <w:rsid w:val="47BF7F9B"/>
    <w:rsid w:val="47C14A44"/>
    <w:rsid w:val="47C4007E"/>
    <w:rsid w:val="47CD33E9"/>
    <w:rsid w:val="47D5010B"/>
    <w:rsid w:val="47DF3B60"/>
    <w:rsid w:val="47EA5D49"/>
    <w:rsid w:val="47F210A1"/>
    <w:rsid w:val="47FC4AB9"/>
    <w:rsid w:val="48097E81"/>
    <w:rsid w:val="480F7F1C"/>
    <w:rsid w:val="481003D3"/>
    <w:rsid w:val="481E2B7E"/>
    <w:rsid w:val="48270D4B"/>
    <w:rsid w:val="483039B0"/>
    <w:rsid w:val="48394B6A"/>
    <w:rsid w:val="484315B6"/>
    <w:rsid w:val="484418FD"/>
    <w:rsid w:val="484F69EF"/>
    <w:rsid w:val="485812D4"/>
    <w:rsid w:val="485A1418"/>
    <w:rsid w:val="485F797E"/>
    <w:rsid w:val="48653621"/>
    <w:rsid w:val="4867383D"/>
    <w:rsid w:val="48713109"/>
    <w:rsid w:val="487808B1"/>
    <w:rsid w:val="48811017"/>
    <w:rsid w:val="48847F4B"/>
    <w:rsid w:val="4897712B"/>
    <w:rsid w:val="48B56357"/>
    <w:rsid w:val="48BE4733"/>
    <w:rsid w:val="48C12F4D"/>
    <w:rsid w:val="48C81442"/>
    <w:rsid w:val="48CB5887"/>
    <w:rsid w:val="48D93187"/>
    <w:rsid w:val="48DF33D4"/>
    <w:rsid w:val="48E1714C"/>
    <w:rsid w:val="48E21518"/>
    <w:rsid w:val="48EC5AF0"/>
    <w:rsid w:val="48EC650F"/>
    <w:rsid w:val="48FA7DB5"/>
    <w:rsid w:val="490E6D6F"/>
    <w:rsid w:val="49132400"/>
    <w:rsid w:val="49193D9C"/>
    <w:rsid w:val="492E6109"/>
    <w:rsid w:val="49341D31"/>
    <w:rsid w:val="49423962"/>
    <w:rsid w:val="4948541D"/>
    <w:rsid w:val="494A2C73"/>
    <w:rsid w:val="495C4EE9"/>
    <w:rsid w:val="495F5E6E"/>
    <w:rsid w:val="49626DF3"/>
    <w:rsid w:val="49695393"/>
    <w:rsid w:val="49853B2F"/>
    <w:rsid w:val="49900B72"/>
    <w:rsid w:val="499A4312"/>
    <w:rsid w:val="499A554C"/>
    <w:rsid w:val="49A565E2"/>
    <w:rsid w:val="49A800A8"/>
    <w:rsid w:val="49B42E56"/>
    <w:rsid w:val="49BC2984"/>
    <w:rsid w:val="49C56A6D"/>
    <w:rsid w:val="49CB2B8B"/>
    <w:rsid w:val="49D40682"/>
    <w:rsid w:val="49D4280C"/>
    <w:rsid w:val="49F9606C"/>
    <w:rsid w:val="4A084BAC"/>
    <w:rsid w:val="4A0A26D2"/>
    <w:rsid w:val="4A1F4C27"/>
    <w:rsid w:val="4A381CE6"/>
    <w:rsid w:val="4A3904A4"/>
    <w:rsid w:val="4A565917"/>
    <w:rsid w:val="4A566406"/>
    <w:rsid w:val="4A630EAB"/>
    <w:rsid w:val="4A6C6EE9"/>
    <w:rsid w:val="4A7463FF"/>
    <w:rsid w:val="4A777CF1"/>
    <w:rsid w:val="4A78588E"/>
    <w:rsid w:val="4A7B712C"/>
    <w:rsid w:val="4A7E6C1C"/>
    <w:rsid w:val="4A7F4E6E"/>
    <w:rsid w:val="4A7F6F7D"/>
    <w:rsid w:val="4A8F046F"/>
    <w:rsid w:val="4A9F72BE"/>
    <w:rsid w:val="4AA51EA6"/>
    <w:rsid w:val="4AB10DA0"/>
    <w:rsid w:val="4AB810A7"/>
    <w:rsid w:val="4AC00FE3"/>
    <w:rsid w:val="4AC41647"/>
    <w:rsid w:val="4ACE1952"/>
    <w:rsid w:val="4ACF4171"/>
    <w:rsid w:val="4AE11158"/>
    <w:rsid w:val="4AE249B4"/>
    <w:rsid w:val="4AE64EED"/>
    <w:rsid w:val="4AEF5300"/>
    <w:rsid w:val="4AF018C8"/>
    <w:rsid w:val="4AF33166"/>
    <w:rsid w:val="4AFB2ABB"/>
    <w:rsid w:val="4B0010B0"/>
    <w:rsid w:val="4B0E7FA0"/>
    <w:rsid w:val="4B2257F9"/>
    <w:rsid w:val="4B245A16"/>
    <w:rsid w:val="4B3E4BC3"/>
    <w:rsid w:val="4B4A0E91"/>
    <w:rsid w:val="4B590E71"/>
    <w:rsid w:val="4B5A099D"/>
    <w:rsid w:val="4B62209A"/>
    <w:rsid w:val="4B63419D"/>
    <w:rsid w:val="4B645E12"/>
    <w:rsid w:val="4B647BC0"/>
    <w:rsid w:val="4B683330"/>
    <w:rsid w:val="4B762C7F"/>
    <w:rsid w:val="4B775437"/>
    <w:rsid w:val="4B835B73"/>
    <w:rsid w:val="4B897627"/>
    <w:rsid w:val="4B985ABC"/>
    <w:rsid w:val="4BA87C64"/>
    <w:rsid w:val="4BA94871"/>
    <w:rsid w:val="4BA968B3"/>
    <w:rsid w:val="4BAC48C9"/>
    <w:rsid w:val="4BBC79FC"/>
    <w:rsid w:val="4BC66ACD"/>
    <w:rsid w:val="4BCB7C3F"/>
    <w:rsid w:val="4BDE5BC4"/>
    <w:rsid w:val="4BEA168B"/>
    <w:rsid w:val="4BF06CB4"/>
    <w:rsid w:val="4BF278C2"/>
    <w:rsid w:val="4BFC1FBA"/>
    <w:rsid w:val="4C014A33"/>
    <w:rsid w:val="4C017B05"/>
    <w:rsid w:val="4C0D0258"/>
    <w:rsid w:val="4C1205F2"/>
    <w:rsid w:val="4C19436A"/>
    <w:rsid w:val="4C1B3768"/>
    <w:rsid w:val="4C1C493F"/>
    <w:rsid w:val="4C2227CC"/>
    <w:rsid w:val="4C286E40"/>
    <w:rsid w:val="4C34368B"/>
    <w:rsid w:val="4C4B0D80"/>
    <w:rsid w:val="4C4C303E"/>
    <w:rsid w:val="4C5109B1"/>
    <w:rsid w:val="4C6D5C2A"/>
    <w:rsid w:val="4C8D3147"/>
    <w:rsid w:val="4C9C2A40"/>
    <w:rsid w:val="4CAA5AA7"/>
    <w:rsid w:val="4CAF57B3"/>
    <w:rsid w:val="4CB608EF"/>
    <w:rsid w:val="4CBC4E71"/>
    <w:rsid w:val="4CBD0EEF"/>
    <w:rsid w:val="4CC72AFC"/>
    <w:rsid w:val="4CD64AED"/>
    <w:rsid w:val="4CD945DE"/>
    <w:rsid w:val="4CDD5E7C"/>
    <w:rsid w:val="4CE0771A"/>
    <w:rsid w:val="4CE90CC5"/>
    <w:rsid w:val="4CEA67EB"/>
    <w:rsid w:val="4CF308FD"/>
    <w:rsid w:val="4D051F7F"/>
    <w:rsid w:val="4D094EC3"/>
    <w:rsid w:val="4D0F0ADB"/>
    <w:rsid w:val="4D137AF0"/>
    <w:rsid w:val="4D190B77"/>
    <w:rsid w:val="4D302E27"/>
    <w:rsid w:val="4D384E95"/>
    <w:rsid w:val="4D387149"/>
    <w:rsid w:val="4D3D4B6D"/>
    <w:rsid w:val="4D4052E5"/>
    <w:rsid w:val="4D4F2754"/>
    <w:rsid w:val="4D511453"/>
    <w:rsid w:val="4D537EEC"/>
    <w:rsid w:val="4D6D5452"/>
    <w:rsid w:val="4D7757D0"/>
    <w:rsid w:val="4D786533"/>
    <w:rsid w:val="4D834C75"/>
    <w:rsid w:val="4D8B58D8"/>
    <w:rsid w:val="4D8C39CA"/>
    <w:rsid w:val="4D907392"/>
    <w:rsid w:val="4DA46948"/>
    <w:rsid w:val="4DB639B0"/>
    <w:rsid w:val="4DB8448E"/>
    <w:rsid w:val="4DC36B06"/>
    <w:rsid w:val="4DCA00AA"/>
    <w:rsid w:val="4DCD60F1"/>
    <w:rsid w:val="4DD03C33"/>
    <w:rsid w:val="4DD52CA4"/>
    <w:rsid w:val="4DD672C1"/>
    <w:rsid w:val="4DE4323A"/>
    <w:rsid w:val="4DE9794F"/>
    <w:rsid w:val="4DF46871"/>
    <w:rsid w:val="4E0144DC"/>
    <w:rsid w:val="4E0336C0"/>
    <w:rsid w:val="4E047438"/>
    <w:rsid w:val="4E2B0E69"/>
    <w:rsid w:val="4E2C2A55"/>
    <w:rsid w:val="4E326C84"/>
    <w:rsid w:val="4E3301FD"/>
    <w:rsid w:val="4E383A2A"/>
    <w:rsid w:val="4E3917D8"/>
    <w:rsid w:val="4E3D70E2"/>
    <w:rsid w:val="4E464028"/>
    <w:rsid w:val="4E555EE6"/>
    <w:rsid w:val="4E5B34FC"/>
    <w:rsid w:val="4E5B7900"/>
    <w:rsid w:val="4E6B6615"/>
    <w:rsid w:val="4E7A0C3D"/>
    <w:rsid w:val="4E7D0721"/>
    <w:rsid w:val="4E810AAD"/>
    <w:rsid w:val="4EC33834"/>
    <w:rsid w:val="4ED55B9B"/>
    <w:rsid w:val="4ED66E64"/>
    <w:rsid w:val="4ED70257"/>
    <w:rsid w:val="4EE57BD6"/>
    <w:rsid w:val="4EF3036F"/>
    <w:rsid w:val="4EFB6A8D"/>
    <w:rsid w:val="4F166C4D"/>
    <w:rsid w:val="4F18763F"/>
    <w:rsid w:val="4F1B3040"/>
    <w:rsid w:val="4F1D4C56"/>
    <w:rsid w:val="4F234ED1"/>
    <w:rsid w:val="4F302DF0"/>
    <w:rsid w:val="4F367A88"/>
    <w:rsid w:val="4F390909"/>
    <w:rsid w:val="4F3B4DCC"/>
    <w:rsid w:val="4F4421E2"/>
    <w:rsid w:val="4F4825E7"/>
    <w:rsid w:val="4F5B70BD"/>
    <w:rsid w:val="4F610FE6"/>
    <w:rsid w:val="4F6C15BC"/>
    <w:rsid w:val="4F6F0016"/>
    <w:rsid w:val="4F8337E0"/>
    <w:rsid w:val="4F8501A8"/>
    <w:rsid w:val="4F8627FB"/>
    <w:rsid w:val="4FA04497"/>
    <w:rsid w:val="4FA669F9"/>
    <w:rsid w:val="4FA66D0B"/>
    <w:rsid w:val="4FB37368"/>
    <w:rsid w:val="4FB629B4"/>
    <w:rsid w:val="4FC5144A"/>
    <w:rsid w:val="4FD32054"/>
    <w:rsid w:val="4FD86DCF"/>
    <w:rsid w:val="4FDA48F5"/>
    <w:rsid w:val="4FE57021"/>
    <w:rsid w:val="4FE63299"/>
    <w:rsid w:val="4FE756B1"/>
    <w:rsid w:val="4FEB32EB"/>
    <w:rsid w:val="4FF053B2"/>
    <w:rsid w:val="4FF5276E"/>
    <w:rsid w:val="4FF572BC"/>
    <w:rsid w:val="4FFE059D"/>
    <w:rsid w:val="50012200"/>
    <w:rsid w:val="50027C2E"/>
    <w:rsid w:val="5009049B"/>
    <w:rsid w:val="501047BA"/>
    <w:rsid w:val="5015592D"/>
    <w:rsid w:val="5019541D"/>
    <w:rsid w:val="501B018E"/>
    <w:rsid w:val="50354221"/>
    <w:rsid w:val="504B75A0"/>
    <w:rsid w:val="50561D57"/>
    <w:rsid w:val="50642410"/>
    <w:rsid w:val="5065324D"/>
    <w:rsid w:val="5066262C"/>
    <w:rsid w:val="50670C63"/>
    <w:rsid w:val="5067715E"/>
    <w:rsid w:val="507765E7"/>
    <w:rsid w:val="50830813"/>
    <w:rsid w:val="50854950"/>
    <w:rsid w:val="509F7F52"/>
    <w:rsid w:val="50C51101"/>
    <w:rsid w:val="50CF1219"/>
    <w:rsid w:val="50D17AA6"/>
    <w:rsid w:val="50E517A3"/>
    <w:rsid w:val="50F47C38"/>
    <w:rsid w:val="510D2A73"/>
    <w:rsid w:val="512419C7"/>
    <w:rsid w:val="5140042E"/>
    <w:rsid w:val="51404548"/>
    <w:rsid w:val="5142327B"/>
    <w:rsid w:val="514B5F2C"/>
    <w:rsid w:val="51501312"/>
    <w:rsid w:val="51574F11"/>
    <w:rsid w:val="515E33F2"/>
    <w:rsid w:val="515F0B5F"/>
    <w:rsid w:val="51673238"/>
    <w:rsid w:val="516C35DC"/>
    <w:rsid w:val="516C5A20"/>
    <w:rsid w:val="516D24F1"/>
    <w:rsid w:val="518014CC"/>
    <w:rsid w:val="51870AAC"/>
    <w:rsid w:val="51902130"/>
    <w:rsid w:val="51A8290C"/>
    <w:rsid w:val="51AF3CDF"/>
    <w:rsid w:val="51B13C95"/>
    <w:rsid w:val="51BD627C"/>
    <w:rsid w:val="51BE389E"/>
    <w:rsid w:val="51C1028B"/>
    <w:rsid w:val="51D05FAF"/>
    <w:rsid w:val="51D13AD5"/>
    <w:rsid w:val="51D23892"/>
    <w:rsid w:val="51DA0248"/>
    <w:rsid w:val="51E41BFA"/>
    <w:rsid w:val="51E8779D"/>
    <w:rsid w:val="51EC357C"/>
    <w:rsid w:val="51F11680"/>
    <w:rsid w:val="51F13387"/>
    <w:rsid w:val="51F6353C"/>
    <w:rsid w:val="51F65B08"/>
    <w:rsid w:val="520E0078"/>
    <w:rsid w:val="521D5372"/>
    <w:rsid w:val="52267E51"/>
    <w:rsid w:val="52272A53"/>
    <w:rsid w:val="522D0F80"/>
    <w:rsid w:val="52302EF2"/>
    <w:rsid w:val="523A1214"/>
    <w:rsid w:val="526029CF"/>
    <w:rsid w:val="526E48F5"/>
    <w:rsid w:val="526F57C8"/>
    <w:rsid w:val="528168C7"/>
    <w:rsid w:val="5294086D"/>
    <w:rsid w:val="5296031C"/>
    <w:rsid w:val="529671F9"/>
    <w:rsid w:val="52972F71"/>
    <w:rsid w:val="52994D0A"/>
    <w:rsid w:val="529A65BD"/>
    <w:rsid w:val="52B256B5"/>
    <w:rsid w:val="52D518F2"/>
    <w:rsid w:val="52E25E0D"/>
    <w:rsid w:val="531052F0"/>
    <w:rsid w:val="53146370"/>
    <w:rsid w:val="53335E7F"/>
    <w:rsid w:val="53395DD6"/>
    <w:rsid w:val="53397B84"/>
    <w:rsid w:val="533B56AA"/>
    <w:rsid w:val="534D53DE"/>
    <w:rsid w:val="537B2BBB"/>
    <w:rsid w:val="538B3AB8"/>
    <w:rsid w:val="538C1421"/>
    <w:rsid w:val="538C4158"/>
    <w:rsid w:val="539319B7"/>
    <w:rsid w:val="53A21BCD"/>
    <w:rsid w:val="53A51A58"/>
    <w:rsid w:val="53A54518"/>
    <w:rsid w:val="53BC2E44"/>
    <w:rsid w:val="53C068D9"/>
    <w:rsid w:val="53C56E2A"/>
    <w:rsid w:val="53C9715A"/>
    <w:rsid w:val="53CE4770"/>
    <w:rsid w:val="53D1600F"/>
    <w:rsid w:val="53DC2107"/>
    <w:rsid w:val="53DC50DF"/>
    <w:rsid w:val="53E1595C"/>
    <w:rsid w:val="53EB3412"/>
    <w:rsid w:val="53F008AC"/>
    <w:rsid w:val="53F72CCF"/>
    <w:rsid w:val="54052024"/>
    <w:rsid w:val="54053A94"/>
    <w:rsid w:val="540B32CF"/>
    <w:rsid w:val="540E06F6"/>
    <w:rsid w:val="541327B7"/>
    <w:rsid w:val="5415414D"/>
    <w:rsid w:val="54176117"/>
    <w:rsid w:val="541B11D8"/>
    <w:rsid w:val="542D7083"/>
    <w:rsid w:val="542D76E9"/>
    <w:rsid w:val="54322F51"/>
    <w:rsid w:val="54390279"/>
    <w:rsid w:val="543D0891"/>
    <w:rsid w:val="54650ECB"/>
    <w:rsid w:val="54737C15"/>
    <w:rsid w:val="54764246"/>
    <w:rsid w:val="5479100C"/>
    <w:rsid w:val="547F157E"/>
    <w:rsid w:val="548337AD"/>
    <w:rsid w:val="54843081"/>
    <w:rsid w:val="548D462B"/>
    <w:rsid w:val="54A20A24"/>
    <w:rsid w:val="54A31759"/>
    <w:rsid w:val="54A86D6F"/>
    <w:rsid w:val="54A90FFE"/>
    <w:rsid w:val="54B9508E"/>
    <w:rsid w:val="54C309F6"/>
    <w:rsid w:val="54CB0CB0"/>
    <w:rsid w:val="54CD187B"/>
    <w:rsid w:val="54D76521"/>
    <w:rsid w:val="54F5082C"/>
    <w:rsid w:val="54F621D1"/>
    <w:rsid w:val="54FE1085"/>
    <w:rsid w:val="55055F70"/>
    <w:rsid w:val="55247991"/>
    <w:rsid w:val="552F1D1C"/>
    <w:rsid w:val="55332E6F"/>
    <w:rsid w:val="553473E6"/>
    <w:rsid w:val="553C49CA"/>
    <w:rsid w:val="553D09D7"/>
    <w:rsid w:val="554231B4"/>
    <w:rsid w:val="55491A5D"/>
    <w:rsid w:val="554C11A0"/>
    <w:rsid w:val="55535C60"/>
    <w:rsid w:val="55562C6F"/>
    <w:rsid w:val="555F5D4F"/>
    <w:rsid w:val="5563538C"/>
    <w:rsid w:val="556B7A96"/>
    <w:rsid w:val="556C2493"/>
    <w:rsid w:val="556F7D97"/>
    <w:rsid w:val="55701E8B"/>
    <w:rsid w:val="55753A7D"/>
    <w:rsid w:val="557A3DE7"/>
    <w:rsid w:val="55825812"/>
    <w:rsid w:val="558477DD"/>
    <w:rsid w:val="558A46C7"/>
    <w:rsid w:val="558C61FC"/>
    <w:rsid w:val="558E2409"/>
    <w:rsid w:val="559B0682"/>
    <w:rsid w:val="55A33567"/>
    <w:rsid w:val="55BD63DB"/>
    <w:rsid w:val="55C23EF4"/>
    <w:rsid w:val="55E02539"/>
    <w:rsid w:val="55EB160A"/>
    <w:rsid w:val="55FA2FD9"/>
    <w:rsid w:val="55FA7A9F"/>
    <w:rsid w:val="55FE0F31"/>
    <w:rsid w:val="56006927"/>
    <w:rsid w:val="560A5808"/>
    <w:rsid w:val="561771E7"/>
    <w:rsid w:val="56185CB0"/>
    <w:rsid w:val="563C1642"/>
    <w:rsid w:val="563D7950"/>
    <w:rsid w:val="56415944"/>
    <w:rsid w:val="56542303"/>
    <w:rsid w:val="565E489A"/>
    <w:rsid w:val="56625049"/>
    <w:rsid w:val="566278C5"/>
    <w:rsid w:val="56707D61"/>
    <w:rsid w:val="56772E9D"/>
    <w:rsid w:val="567A6ACC"/>
    <w:rsid w:val="568032D0"/>
    <w:rsid w:val="568E6439"/>
    <w:rsid w:val="56936944"/>
    <w:rsid w:val="56982E14"/>
    <w:rsid w:val="56990327"/>
    <w:rsid w:val="56A80039"/>
    <w:rsid w:val="56A956BD"/>
    <w:rsid w:val="56B37C4E"/>
    <w:rsid w:val="56D044F0"/>
    <w:rsid w:val="56E46B61"/>
    <w:rsid w:val="56E66C7F"/>
    <w:rsid w:val="56E75BB3"/>
    <w:rsid w:val="56E85B49"/>
    <w:rsid w:val="56F03358"/>
    <w:rsid w:val="56F368C2"/>
    <w:rsid w:val="56FC0929"/>
    <w:rsid w:val="57032983"/>
    <w:rsid w:val="57081D47"/>
    <w:rsid w:val="570E7565"/>
    <w:rsid w:val="571641D5"/>
    <w:rsid w:val="572C3A40"/>
    <w:rsid w:val="57301217"/>
    <w:rsid w:val="573828A1"/>
    <w:rsid w:val="573B10AE"/>
    <w:rsid w:val="57484E28"/>
    <w:rsid w:val="574D1E50"/>
    <w:rsid w:val="575E405D"/>
    <w:rsid w:val="57603DC6"/>
    <w:rsid w:val="5763051D"/>
    <w:rsid w:val="57664CC0"/>
    <w:rsid w:val="57740069"/>
    <w:rsid w:val="577E0031"/>
    <w:rsid w:val="57803FD4"/>
    <w:rsid w:val="578E590B"/>
    <w:rsid w:val="578F4217"/>
    <w:rsid w:val="57973E58"/>
    <w:rsid w:val="579A66C8"/>
    <w:rsid w:val="579D3DCA"/>
    <w:rsid w:val="579F72F0"/>
    <w:rsid w:val="57A37CC2"/>
    <w:rsid w:val="57A57C3D"/>
    <w:rsid w:val="57AD071E"/>
    <w:rsid w:val="57B17D1B"/>
    <w:rsid w:val="57B204EC"/>
    <w:rsid w:val="57B813CA"/>
    <w:rsid w:val="57B94360"/>
    <w:rsid w:val="57B97A13"/>
    <w:rsid w:val="57BB325E"/>
    <w:rsid w:val="57C32112"/>
    <w:rsid w:val="57C64A0C"/>
    <w:rsid w:val="57E2517A"/>
    <w:rsid w:val="57EA3B43"/>
    <w:rsid w:val="57F91339"/>
    <w:rsid w:val="57FE3188"/>
    <w:rsid w:val="58030846"/>
    <w:rsid w:val="580B5F93"/>
    <w:rsid w:val="580D7A8E"/>
    <w:rsid w:val="582662AC"/>
    <w:rsid w:val="58311772"/>
    <w:rsid w:val="584F166F"/>
    <w:rsid w:val="585E353C"/>
    <w:rsid w:val="5889335C"/>
    <w:rsid w:val="588D4BFA"/>
    <w:rsid w:val="58980C1C"/>
    <w:rsid w:val="58AA3909"/>
    <w:rsid w:val="58AD748A"/>
    <w:rsid w:val="58B02697"/>
    <w:rsid w:val="58B8779D"/>
    <w:rsid w:val="58CB0C94"/>
    <w:rsid w:val="58CF5213"/>
    <w:rsid w:val="58D04AE7"/>
    <w:rsid w:val="58DF0D4B"/>
    <w:rsid w:val="58E14770"/>
    <w:rsid w:val="58E660B8"/>
    <w:rsid w:val="58E97957"/>
    <w:rsid w:val="58EA68F2"/>
    <w:rsid w:val="58FD5BE8"/>
    <w:rsid w:val="59004106"/>
    <w:rsid w:val="590E4D38"/>
    <w:rsid w:val="5915699E"/>
    <w:rsid w:val="59162550"/>
    <w:rsid w:val="59191044"/>
    <w:rsid w:val="591946E0"/>
    <w:rsid w:val="591E1BBE"/>
    <w:rsid w:val="592769B8"/>
    <w:rsid w:val="594C3D9E"/>
    <w:rsid w:val="594F3DF6"/>
    <w:rsid w:val="595717A1"/>
    <w:rsid w:val="59641B83"/>
    <w:rsid w:val="5967569F"/>
    <w:rsid w:val="59682F71"/>
    <w:rsid w:val="596F287D"/>
    <w:rsid w:val="59701E26"/>
    <w:rsid w:val="59732B78"/>
    <w:rsid w:val="59877B22"/>
    <w:rsid w:val="599042AB"/>
    <w:rsid w:val="59922F80"/>
    <w:rsid w:val="599A662E"/>
    <w:rsid w:val="599B7960"/>
    <w:rsid w:val="59BB1895"/>
    <w:rsid w:val="59C52A66"/>
    <w:rsid w:val="59CA72FE"/>
    <w:rsid w:val="59D6465C"/>
    <w:rsid w:val="59DC1F28"/>
    <w:rsid w:val="59E00D5A"/>
    <w:rsid w:val="59E43129"/>
    <w:rsid w:val="59F130A5"/>
    <w:rsid w:val="59F4536F"/>
    <w:rsid w:val="59F67BEB"/>
    <w:rsid w:val="5A0013FC"/>
    <w:rsid w:val="5A032274"/>
    <w:rsid w:val="5A1F4042"/>
    <w:rsid w:val="5A355C07"/>
    <w:rsid w:val="5A447A54"/>
    <w:rsid w:val="5A4E568B"/>
    <w:rsid w:val="5A623E10"/>
    <w:rsid w:val="5A640B0E"/>
    <w:rsid w:val="5A690D4F"/>
    <w:rsid w:val="5A70032F"/>
    <w:rsid w:val="5A764935"/>
    <w:rsid w:val="5A7C2ADE"/>
    <w:rsid w:val="5A831139"/>
    <w:rsid w:val="5A835D86"/>
    <w:rsid w:val="5A851901"/>
    <w:rsid w:val="5A8E07B6"/>
    <w:rsid w:val="5A93401E"/>
    <w:rsid w:val="5A9644ED"/>
    <w:rsid w:val="5A9B2ED2"/>
    <w:rsid w:val="5AA12504"/>
    <w:rsid w:val="5AAB580B"/>
    <w:rsid w:val="5ABF5D6F"/>
    <w:rsid w:val="5AC05BF0"/>
    <w:rsid w:val="5AD308BE"/>
    <w:rsid w:val="5ADF3707"/>
    <w:rsid w:val="5ADF6D7F"/>
    <w:rsid w:val="5AFC1BC3"/>
    <w:rsid w:val="5B13515F"/>
    <w:rsid w:val="5B172EA1"/>
    <w:rsid w:val="5B1909C7"/>
    <w:rsid w:val="5B19105F"/>
    <w:rsid w:val="5B223802"/>
    <w:rsid w:val="5B303F63"/>
    <w:rsid w:val="5B3229DD"/>
    <w:rsid w:val="5B386973"/>
    <w:rsid w:val="5B7163BD"/>
    <w:rsid w:val="5B716AF2"/>
    <w:rsid w:val="5B726329"/>
    <w:rsid w:val="5B78539F"/>
    <w:rsid w:val="5B8B6B3E"/>
    <w:rsid w:val="5B9444F1"/>
    <w:rsid w:val="5BAA31D1"/>
    <w:rsid w:val="5BB10BFF"/>
    <w:rsid w:val="5BB41DC6"/>
    <w:rsid w:val="5BB42D16"/>
    <w:rsid w:val="5BB65523"/>
    <w:rsid w:val="5BCC5A39"/>
    <w:rsid w:val="5BD40D92"/>
    <w:rsid w:val="5BE30FD5"/>
    <w:rsid w:val="5BE56AFB"/>
    <w:rsid w:val="5BF20AFB"/>
    <w:rsid w:val="5BF45B9F"/>
    <w:rsid w:val="5BF46D3E"/>
    <w:rsid w:val="5BF64864"/>
    <w:rsid w:val="5BFB631F"/>
    <w:rsid w:val="5BFC47E3"/>
    <w:rsid w:val="5C0F1ADC"/>
    <w:rsid w:val="5C1513BA"/>
    <w:rsid w:val="5C1967A5"/>
    <w:rsid w:val="5C207B33"/>
    <w:rsid w:val="5C2A09B2"/>
    <w:rsid w:val="5C2B06C5"/>
    <w:rsid w:val="5C405873"/>
    <w:rsid w:val="5C4F00CF"/>
    <w:rsid w:val="5C553C81"/>
    <w:rsid w:val="5C57704E"/>
    <w:rsid w:val="5C5E240A"/>
    <w:rsid w:val="5C5F28F7"/>
    <w:rsid w:val="5C6336F0"/>
    <w:rsid w:val="5C6F4617"/>
    <w:rsid w:val="5C733038"/>
    <w:rsid w:val="5C7435C7"/>
    <w:rsid w:val="5C76637A"/>
    <w:rsid w:val="5C7C3B0F"/>
    <w:rsid w:val="5C7D4F86"/>
    <w:rsid w:val="5C835DA4"/>
    <w:rsid w:val="5C852059"/>
    <w:rsid w:val="5C875E04"/>
    <w:rsid w:val="5C954F7D"/>
    <w:rsid w:val="5C97417A"/>
    <w:rsid w:val="5CA81314"/>
    <w:rsid w:val="5CAF0167"/>
    <w:rsid w:val="5CBC03EF"/>
    <w:rsid w:val="5CBF0F4D"/>
    <w:rsid w:val="5CC2508E"/>
    <w:rsid w:val="5CC52489"/>
    <w:rsid w:val="5CCA3EEF"/>
    <w:rsid w:val="5CD10E53"/>
    <w:rsid w:val="5CDA384F"/>
    <w:rsid w:val="5CE045E7"/>
    <w:rsid w:val="5CE860EB"/>
    <w:rsid w:val="5CED6182"/>
    <w:rsid w:val="5CF27722"/>
    <w:rsid w:val="5CFD61B9"/>
    <w:rsid w:val="5D1320B5"/>
    <w:rsid w:val="5D2F7CA9"/>
    <w:rsid w:val="5D3B6F2A"/>
    <w:rsid w:val="5D3C6BEF"/>
    <w:rsid w:val="5D4B33F2"/>
    <w:rsid w:val="5D4B44AF"/>
    <w:rsid w:val="5D5E0913"/>
    <w:rsid w:val="5D5E4DB7"/>
    <w:rsid w:val="5D804D2D"/>
    <w:rsid w:val="5D870C6B"/>
    <w:rsid w:val="5D887D08"/>
    <w:rsid w:val="5D9556F6"/>
    <w:rsid w:val="5D9562FF"/>
    <w:rsid w:val="5D975399"/>
    <w:rsid w:val="5D98312E"/>
    <w:rsid w:val="5DA56542"/>
    <w:rsid w:val="5DAC2B79"/>
    <w:rsid w:val="5DAD6BC2"/>
    <w:rsid w:val="5DB669A1"/>
    <w:rsid w:val="5DCE7D3F"/>
    <w:rsid w:val="5DD136AD"/>
    <w:rsid w:val="5DEF5A0F"/>
    <w:rsid w:val="5E0103AE"/>
    <w:rsid w:val="5E0302CC"/>
    <w:rsid w:val="5E14191A"/>
    <w:rsid w:val="5E174F66"/>
    <w:rsid w:val="5E272D41"/>
    <w:rsid w:val="5E3B7F44"/>
    <w:rsid w:val="5E464689"/>
    <w:rsid w:val="5E5166CA"/>
    <w:rsid w:val="5E563CE0"/>
    <w:rsid w:val="5E6B0BF4"/>
    <w:rsid w:val="5E7151D4"/>
    <w:rsid w:val="5E800D5D"/>
    <w:rsid w:val="5E83629B"/>
    <w:rsid w:val="5E8545C5"/>
    <w:rsid w:val="5EA04F5B"/>
    <w:rsid w:val="5EA467FA"/>
    <w:rsid w:val="5EA51DD0"/>
    <w:rsid w:val="5EA70098"/>
    <w:rsid w:val="5EC073AC"/>
    <w:rsid w:val="5ED16375"/>
    <w:rsid w:val="5ED660A5"/>
    <w:rsid w:val="5EE446E7"/>
    <w:rsid w:val="5EE90678"/>
    <w:rsid w:val="5EF430D7"/>
    <w:rsid w:val="5EF43482"/>
    <w:rsid w:val="5EF86DE5"/>
    <w:rsid w:val="5EFF58DD"/>
    <w:rsid w:val="5F0059FA"/>
    <w:rsid w:val="5F1C7DDC"/>
    <w:rsid w:val="5F1F1C08"/>
    <w:rsid w:val="5F266948"/>
    <w:rsid w:val="5F2B47A5"/>
    <w:rsid w:val="5F337B7D"/>
    <w:rsid w:val="5F385194"/>
    <w:rsid w:val="5F3C0E6C"/>
    <w:rsid w:val="5F3F4450"/>
    <w:rsid w:val="5F507610"/>
    <w:rsid w:val="5F515E29"/>
    <w:rsid w:val="5F5244A8"/>
    <w:rsid w:val="5F555D46"/>
    <w:rsid w:val="5F7206A6"/>
    <w:rsid w:val="5F74315D"/>
    <w:rsid w:val="5F751F44"/>
    <w:rsid w:val="5F7A57AC"/>
    <w:rsid w:val="5F7D53EE"/>
    <w:rsid w:val="5F7D6C03"/>
    <w:rsid w:val="5F833C40"/>
    <w:rsid w:val="5F865007"/>
    <w:rsid w:val="5F9A5E4E"/>
    <w:rsid w:val="5F9D0986"/>
    <w:rsid w:val="5F9D1ED0"/>
    <w:rsid w:val="5FA40A7B"/>
    <w:rsid w:val="5FA4310E"/>
    <w:rsid w:val="5FA863FE"/>
    <w:rsid w:val="5FB76A00"/>
    <w:rsid w:val="5FB82642"/>
    <w:rsid w:val="5FB84140"/>
    <w:rsid w:val="5FB962D5"/>
    <w:rsid w:val="5FBF69B6"/>
    <w:rsid w:val="5FD41360"/>
    <w:rsid w:val="5FD650D9"/>
    <w:rsid w:val="5FF476A9"/>
    <w:rsid w:val="60086BBF"/>
    <w:rsid w:val="60132BBC"/>
    <w:rsid w:val="60210FF8"/>
    <w:rsid w:val="60340051"/>
    <w:rsid w:val="6038228F"/>
    <w:rsid w:val="603A596D"/>
    <w:rsid w:val="603B26DF"/>
    <w:rsid w:val="60411174"/>
    <w:rsid w:val="605A61E7"/>
    <w:rsid w:val="605D1F44"/>
    <w:rsid w:val="60603856"/>
    <w:rsid w:val="606C05CE"/>
    <w:rsid w:val="606E61E9"/>
    <w:rsid w:val="607A2BF6"/>
    <w:rsid w:val="607B1C59"/>
    <w:rsid w:val="608A66C7"/>
    <w:rsid w:val="609A4358"/>
    <w:rsid w:val="60A70F0A"/>
    <w:rsid w:val="60A9459B"/>
    <w:rsid w:val="60AC408B"/>
    <w:rsid w:val="60B13610"/>
    <w:rsid w:val="60B3541A"/>
    <w:rsid w:val="60B54E32"/>
    <w:rsid w:val="60B66ADC"/>
    <w:rsid w:val="60BB0182"/>
    <w:rsid w:val="60E2116F"/>
    <w:rsid w:val="61061B60"/>
    <w:rsid w:val="61096DE8"/>
    <w:rsid w:val="610B7637"/>
    <w:rsid w:val="6115406B"/>
    <w:rsid w:val="6117523F"/>
    <w:rsid w:val="611A7247"/>
    <w:rsid w:val="611D2893"/>
    <w:rsid w:val="612629A8"/>
    <w:rsid w:val="61270435"/>
    <w:rsid w:val="612A58C1"/>
    <w:rsid w:val="612E24CC"/>
    <w:rsid w:val="616B40B4"/>
    <w:rsid w:val="616F3EC5"/>
    <w:rsid w:val="617572D6"/>
    <w:rsid w:val="6178240C"/>
    <w:rsid w:val="61932B55"/>
    <w:rsid w:val="61985F01"/>
    <w:rsid w:val="619A17E6"/>
    <w:rsid w:val="619C1A0A"/>
    <w:rsid w:val="61A3153C"/>
    <w:rsid w:val="61AD486F"/>
    <w:rsid w:val="61BC3CA7"/>
    <w:rsid w:val="61C37498"/>
    <w:rsid w:val="61CC3B63"/>
    <w:rsid w:val="61D118DF"/>
    <w:rsid w:val="61D41430"/>
    <w:rsid w:val="61D62B6D"/>
    <w:rsid w:val="61D86B1B"/>
    <w:rsid w:val="61DC44FC"/>
    <w:rsid w:val="61DE0CF0"/>
    <w:rsid w:val="61E32B0C"/>
    <w:rsid w:val="61E44F1F"/>
    <w:rsid w:val="61EE1B3B"/>
    <w:rsid w:val="620A1069"/>
    <w:rsid w:val="620F4796"/>
    <w:rsid w:val="62166177"/>
    <w:rsid w:val="622B0FE0"/>
    <w:rsid w:val="622B7232"/>
    <w:rsid w:val="623227A4"/>
    <w:rsid w:val="62486D15"/>
    <w:rsid w:val="624C4D00"/>
    <w:rsid w:val="624E56CE"/>
    <w:rsid w:val="624F23FA"/>
    <w:rsid w:val="625E3B43"/>
    <w:rsid w:val="625E7607"/>
    <w:rsid w:val="6263306E"/>
    <w:rsid w:val="62662018"/>
    <w:rsid w:val="6284363F"/>
    <w:rsid w:val="62913539"/>
    <w:rsid w:val="629B1ADF"/>
    <w:rsid w:val="629F265A"/>
    <w:rsid w:val="62BF2CD9"/>
    <w:rsid w:val="62C613D9"/>
    <w:rsid w:val="62D54401"/>
    <w:rsid w:val="62E5015F"/>
    <w:rsid w:val="62E9273B"/>
    <w:rsid w:val="62FB4E56"/>
    <w:rsid w:val="63112111"/>
    <w:rsid w:val="631D35FB"/>
    <w:rsid w:val="63251390"/>
    <w:rsid w:val="63284D3B"/>
    <w:rsid w:val="633B34A5"/>
    <w:rsid w:val="634265E1"/>
    <w:rsid w:val="6350047D"/>
    <w:rsid w:val="635414A1"/>
    <w:rsid w:val="635602B1"/>
    <w:rsid w:val="63660521"/>
    <w:rsid w:val="637A0055"/>
    <w:rsid w:val="637B0D89"/>
    <w:rsid w:val="637C7D45"/>
    <w:rsid w:val="63802D76"/>
    <w:rsid w:val="63910911"/>
    <w:rsid w:val="63911317"/>
    <w:rsid w:val="63AD711F"/>
    <w:rsid w:val="63AD7C53"/>
    <w:rsid w:val="63C705E7"/>
    <w:rsid w:val="63E43B3C"/>
    <w:rsid w:val="63E91153"/>
    <w:rsid w:val="63F672D6"/>
    <w:rsid w:val="64034EC5"/>
    <w:rsid w:val="641536BE"/>
    <w:rsid w:val="64223886"/>
    <w:rsid w:val="6428693C"/>
    <w:rsid w:val="642D54E3"/>
    <w:rsid w:val="64374EF8"/>
    <w:rsid w:val="64376FA6"/>
    <w:rsid w:val="64414AEB"/>
    <w:rsid w:val="644A6A0A"/>
    <w:rsid w:val="644F4FF4"/>
    <w:rsid w:val="6455489E"/>
    <w:rsid w:val="64583414"/>
    <w:rsid w:val="645D6AA5"/>
    <w:rsid w:val="646B0FA5"/>
    <w:rsid w:val="646B48B3"/>
    <w:rsid w:val="64722EF6"/>
    <w:rsid w:val="64740A1C"/>
    <w:rsid w:val="64760C38"/>
    <w:rsid w:val="64986C27"/>
    <w:rsid w:val="649E1F3D"/>
    <w:rsid w:val="649E6BD8"/>
    <w:rsid w:val="64A5151D"/>
    <w:rsid w:val="64A774EB"/>
    <w:rsid w:val="64A82DBC"/>
    <w:rsid w:val="64AC6408"/>
    <w:rsid w:val="64C22AF0"/>
    <w:rsid w:val="64C4255D"/>
    <w:rsid w:val="64CE4546"/>
    <w:rsid w:val="64E33DF4"/>
    <w:rsid w:val="64E559BF"/>
    <w:rsid w:val="64F47DAF"/>
    <w:rsid w:val="64F7097C"/>
    <w:rsid w:val="64F93617"/>
    <w:rsid w:val="64FC081C"/>
    <w:rsid w:val="64FD4FD4"/>
    <w:rsid w:val="65101015"/>
    <w:rsid w:val="651026AD"/>
    <w:rsid w:val="65176D7C"/>
    <w:rsid w:val="651E5B47"/>
    <w:rsid w:val="65257736"/>
    <w:rsid w:val="6539115C"/>
    <w:rsid w:val="65410F2A"/>
    <w:rsid w:val="6541453A"/>
    <w:rsid w:val="654672B3"/>
    <w:rsid w:val="65482586"/>
    <w:rsid w:val="655908A2"/>
    <w:rsid w:val="65605C5F"/>
    <w:rsid w:val="6563794C"/>
    <w:rsid w:val="656B5ACE"/>
    <w:rsid w:val="656E3017"/>
    <w:rsid w:val="65847407"/>
    <w:rsid w:val="65863796"/>
    <w:rsid w:val="659E34C7"/>
    <w:rsid w:val="65AE61B0"/>
    <w:rsid w:val="65B975D9"/>
    <w:rsid w:val="65CD2ADA"/>
    <w:rsid w:val="65D5198E"/>
    <w:rsid w:val="65D908CE"/>
    <w:rsid w:val="65DD6A95"/>
    <w:rsid w:val="65E9368C"/>
    <w:rsid w:val="65F03C9B"/>
    <w:rsid w:val="65FA0698"/>
    <w:rsid w:val="65FE0EE5"/>
    <w:rsid w:val="66012783"/>
    <w:rsid w:val="6619635E"/>
    <w:rsid w:val="662B5AD0"/>
    <w:rsid w:val="662D4AF0"/>
    <w:rsid w:val="663C367F"/>
    <w:rsid w:val="664B4791"/>
    <w:rsid w:val="6650370B"/>
    <w:rsid w:val="66560D21"/>
    <w:rsid w:val="665F56FC"/>
    <w:rsid w:val="66604799"/>
    <w:rsid w:val="666A0329"/>
    <w:rsid w:val="66783EDC"/>
    <w:rsid w:val="66784155"/>
    <w:rsid w:val="668A09CB"/>
    <w:rsid w:val="66952ECC"/>
    <w:rsid w:val="669B2164"/>
    <w:rsid w:val="66A9783B"/>
    <w:rsid w:val="66B466D2"/>
    <w:rsid w:val="66B617C0"/>
    <w:rsid w:val="66B75538"/>
    <w:rsid w:val="66B772E6"/>
    <w:rsid w:val="66C83E17"/>
    <w:rsid w:val="66D6776C"/>
    <w:rsid w:val="66D8171F"/>
    <w:rsid w:val="66D96F29"/>
    <w:rsid w:val="66E9417E"/>
    <w:rsid w:val="66ED0F5A"/>
    <w:rsid w:val="66F127F8"/>
    <w:rsid w:val="66F75934"/>
    <w:rsid w:val="66F916AD"/>
    <w:rsid w:val="66FB6B0E"/>
    <w:rsid w:val="670342D9"/>
    <w:rsid w:val="67112E9A"/>
    <w:rsid w:val="67140294"/>
    <w:rsid w:val="671A04B3"/>
    <w:rsid w:val="67210E21"/>
    <w:rsid w:val="67223341"/>
    <w:rsid w:val="67372EA7"/>
    <w:rsid w:val="67381478"/>
    <w:rsid w:val="67386C37"/>
    <w:rsid w:val="674C0924"/>
    <w:rsid w:val="675D15A7"/>
    <w:rsid w:val="67627252"/>
    <w:rsid w:val="676818B7"/>
    <w:rsid w:val="67682306"/>
    <w:rsid w:val="676A497C"/>
    <w:rsid w:val="677A27ED"/>
    <w:rsid w:val="67926E78"/>
    <w:rsid w:val="679547E9"/>
    <w:rsid w:val="679A4C3E"/>
    <w:rsid w:val="679A69EC"/>
    <w:rsid w:val="67B06F7F"/>
    <w:rsid w:val="67B52BA6"/>
    <w:rsid w:val="67C12CB3"/>
    <w:rsid w:val="67DF4D46"/>
    <w:rsid w:val="67EB36EB"/>
    <w:rsid w:val="67EB660D"/>
    <w:rsid w:val="67EC1211"/>
    <w:rsid w:val="67FB1A94"/>
    <w:rsid w:val="68071BA7"/>
    <w:rsid w:val="681A18DB"/>
    <w:rsid w:val="683B6EC4"/>
    <w:rsid w:val="683F57E5"/>
    <w:rsid w:val="68452DC6"/>
    <w:rsid w:val="684921C0"/>
    <w:rsid w:val="684B5F38"/>
    <w:rsid w:val="68506FFE"/>
    <w:rsid w:val="68580655"/>
    <w:rsid w:val="687065DC"/>
    <w:rsid w:val="687D0532"/>
    <w:rsid w:val="688E5648"/>
    <w:rsid w:val="688F21C2"/>
    <w:rsid w:val="68B22C67"/>
    <w:rsid w:val="68B94035"/>
    <w:rsid w:val="68BF3CEC"/>
    <w:rsid w:val="68C71B3A"/>
    <w:rsid w:val="68D04302"/>
    <w:rsid w:val="68D0468F"/>
    <w:rsid w:val="68E01983"/>
    <w:rsid w:val="68E66553"/>
    <w:rsid w:val="68E70983"/>
    <w:rsid w:val="68F24605"/>
    <w:rsid w:val="68F33595"/>
    <w:rsid w:val="68FB5BB0"/>
    <w:rsid w:val="69006B0C"/>
    <w:rsid w:val="69016156"/>
    <w:rsid w:val="69026F3E"/>
    <w:rsid w:val="69104359"/>
    <w:rsid w:val="69125DB1"/>
    <w:rsid w:val="69126A56"/>
    <w:rsid w:val="692B02A6"/>
    <w:rsid w:val="69360704"/>
    <w:rsid w:val="69360996"/>
    <w:rsid w:val="69366BE8"/>
    <w:rsid w:val="694D7A8E"/>
    <w:rsid w:val="695D5796"/>
    <w:rsid w:val="696A3312"/>
    <w:rsid w:val="696E0130"/>
    <w:rsid w:val="696E145E"/>
    <w:rsid w:val="698213E4"/>
    <w:rsid w:val="69830AD1"/>
    <w:rsid w:val="69923A21"/>
    <w:rsid w:val="699F653B"/>
    <w:rsid w:val="69B016A1"/>
    <w:rsid w:val="69B144C0"/>
    <w:rsid w:val="69B61AD7"/>
    <w:rsid w:val="69BB533F"/>
    <w:rsid w:val="69BF2385"/>
    <w:rsid w:val="69CB580E"/>
    <w:rsid w:val="69DB5C32"/>
    <w:rsid w:val="69EE2558"/>
    <w:rsid w:val="69F03D34"/>
    <w:rsid w:val="69F466D5"/>
    <w:rsid w:val="6A023A7D"/>
    <w:rsid w:val="6A077302"/>
    <w:rsid w:val="6A0C7949"/>
    <w:rsid w:val="6A130CD7"/>
    <w:rsid w:val="6A197BB4"/>
    <w:rsid w:val="6A1C4030"/>
    <w:rsid w:val="6A1E01A8"/>
    <w:rsid w:val="6A2133F4"/>
    <w:rsid w:val="6A2D275A"/>
    <w:rsid w:val="6A314603"/>
    <w:rsid w:val="6A3221F1"/>
    <w:rsid w:val="6A3751B8"/>
    <w:rsid w:val="6A3D5AA9"/>
    <w:rsid w:val="6A5437CA"/>
    <w:rsid w:val="6A552E93"/>
    <w:rsid w:val="6A6257BB"/>
    <w:rsid w:val="6A7A566B"/>
    <w:rsid w:val="6A87282C"/>
    <w:rsid w:val="6A892D47"/>
    <w:rsid w:val="6A8F4802"/>
    <w:rsid w:val="6A935974"/>
    <w:rsid w:val="6AAA163C"/>
    <w:rsid w:val="6AAF0A00"/>
    <w:rsid w:val="6AB75B07"/>
    <w:rsid w:val="6AC13648"/>
    <w:rsid w:val="6AD51B81"/>
    <w:rsid w:val="6AE213F9"/>
    <w:rsid w:val="6AEA5EDC"/>
    <w:rsid w:val="6AF01018"/>
    <w:rsid w:val="6AF02DC7"/>
    <w:rsid w:val="6AF3785D"/>
    <w:rsid w:val="6AFE54E3"/>
    <w:rsid w:val="6B014FD4"/>
    <w:rsid w:val="6B0A1DFB"/>
    <w:rsid w:val="6B1E5B86"/>
    <w:rsid w:val="6B250CC2"/>
    <w:rsid w:val="6B371960"/>
    <w:rsid w:val="6B5506DA"/>
    <w:rsid w:val="6B647C74"/>
    <w:rsid w:val="6B7B556E"/>
    <w:rsid w:val="6B7F49FB"/>
    <w:rsid w:val="6B8B79FD"/>
    <w:rsid w:val="6B961BC0"/>
    <w:rsid w:val="6BC32289"/>
    <w:rsid w:val="6BCC55E2"/>
    <w:rsid w:val="6BD050D2"/>
    <w:rsid w:val="6BD821D8"/>
    <w:rsid w:val="6BE0108D"/>
    <w:rsid w:val="6BE24E05"/>
    <w:rsid w:val="6BE34625"/>
    <w:rsid w:val="6BE446D9"/>
    <w:rsid w:val="6C0C1E82"/>
    <w:rsid w:val="6C0C435C"/>
    <w:rsid w:val="6C1156D8"/>
    <w:rsid w:val="6C133380"/>
    <w:rsid w:val="6C172D01"/>
    <w:rsid w:val="6C1C2118"/>
    <w:rsid w:val="6C2C0454"/>
    <w:rsid w:val="6C2F7E89"/>
    <w:rsid w:val="6C30791F"/>
    <w:rsid w:val="6C353FEF"/>
    <w:rsid w:val="6C35510F"/>
    <w:rsid w:val="6C513E49"/>
    <w:rsid w:val="6C532CBE"/>
    <w:rsid w:val="6C5D5B58"/>
    <w:rsid w:val="6C5E5F16"/>
    <w:rsid w:val="6C8B433F"/>
    <w:rsid w:val="6C9119F4"/>
    <w:rsid w:val="6C963990"/>
    <w:rsid w:val="6C991968"/>
    <w:rsid w:val="6C9B4649"/>
    <w:rsid w:val="6CB202B7"/>
    <w:rsid w:val="6CC17684"/>
    <w:rsid w:val="6CE63965"/>
    <w:rsid w:val="6CEA0C3F"/>
    <w:rsid w:val="6CED562C"/>
    <w:rsid w:val="6CFB656C"/>
    <w:rsid w:val="6CFC710B"/>
    <w:rsid w:val="6CFC7E0A"/>
    <w:rsid w:val="6D140FEE"/>
    <w:rsid w:val="6D191B61"/>
    <w:rsid w:val="6D192AA9"/>
    <w:rsid w:val="6D194857"/>
    <w:rsid w:val="6D2531FB"/>
    <w:rsid w:val="6D315E34"/>
    <w:rsid w:val="6D3310A9"/>
    <w:rsid w:val="6D3527BF"/>
    <w:rsid w:val="6D457849"/>
    <w:rsid w:val="6D490077"/>
    <w:rsid w:val="6D4C218E"/>
    <w:rsid w:val="6D521431"/>
    <w:rsid w:val="6D5B3BD3"/>
    <w:rsid w:val="6D657A9C"/>
    <w:rsid w:val="6D67565D"/>
    <w:rsid w:val="6D6F30FB"/>
    <w:rsid w:val="6D711E2E"/>
    <w:rsid w:val="6D7F47C0"/>
    <w:rsid w:val="6D853C9A"/>
    <w:rsid w:val="6D964CB2"/>
    <w:rsid w:val="6D9E55C4"/>
    <w:rsid w:val="6DA40846"/>
    <w:rsid w:val="6DA87A93"/>
    <w:rsid w:val="6DB30807"/>
    <w:rsid w:val="6DB55CAD"/>
    <w:rsid w:val="6DB81974"/>
    <w:rsid w:val="6DB93944"/>
    <w:rsid w:val="6DD4077E"/>
    <w:rsid w:val="6DE53B02"/>
    <w:rsid w:val="6DE91399"/>
    <w:rsid w:val="6DEC3D19"/>
    <w:rsid w:val="6DF20BCA"/>
    <w:rsid w:val="6DF46A9E"/>
    <w:rsid w:val="6E002B1B"/>
    <w:rsid w:val="6E102D2D"/>
    <w:rsid w:val="6E205C8E"/>
    <w:rsid w:val="6E2C16BB"/>
    <w:rsid w:val="6E322CF5"/>
    <w:rsid w:val="6E473250"/>
    <w:rsid w:val="6E4843FE"/>
    <w:rsid w:val="6E496675"/>
    <w:rsid w:val="6E4C331A"/>
    <w:rsid w:val="6E4F5A82"/>
    <w:rsid w:val="6E531FEA"/>
    <w:rsid w:val="6E55366C"/>
    <w:rsid w:val="6E6164B5"/>
    <w:rsid w:val="6E6715F2"/>
    <w:rsid w:val="6E68124A"/>
    <w:rsid w:val="6E744EC2"/>
    <w:rsid w:val="6E755580"/>
    <w:rsid w:val="6E7736BC"/>
    <w:rsid w:val="6E785258"/>
    <w:rsid w:val="6E796613"/>
    <w:rsid w:val="6E7D2BC3"/>
    <w:rsid w:val="6E8F758B"/>
    <w:rsid w:val="6E9323E7"/>
    <w:rsid w:val="6EA36CDD"/>
    <w:rsid w:val="6EAA3313"/>
    <w:rsid w:val="6EB011EB"/>
    <w:rsid w:val="6EB825CC"/>
    <w:rsid w:val="6ECB2800"/>
    <w:rsid w:val="6ED36561"/>
    <w:rsid w:val="6EDA0016"/>
    <w:rsid w:val="6EE1208C"/>
    <w:rsid w:val="6EF763A3"/>
    <w:rsid w:val="6EF94940"/>
    <w:rsid w:val="6EFD5AB2"/>
    <w:rsid w:val="6F07403E"/>
    <w:rsid w:val="6F0A1E85"/>
    <w:rsid w:val="6F0C05AE"/>
    <w:rsid w:val="6F1751E2"/>
    <w:rsid w:val="6F236D2B"/>
    <w:rsid w:val="6F2A1DC7"/>
    <w:rsid w:val="6F2A2001"/>
    <w:rsid w:val="6F3E2352"/>
    <w:rsid w:val="6F510CF9"/>
    <w:rsid w:val="6F541D77"/>
    <w:rsid w:val="6F5632B7"/>
    <w:rsid w:val="6F5A2F04"/>
    <w:rsid w:val="6F5B73A8"/>
    <w:rsid w:val="6F6317A4"/>
    <w:rsid w:val="6F63625D"/>
    <w:rsid w:val="6F6B5112"/>
    <w:rsid w:val="6F6C5073"/>
    <w:rsid w:val="6F7A7FF3"/>
    <w:rsid w:val="6F7D6EFF"/>
    <w:rsid w:val="6F8275FE"/>
    <w:rsid w:val="6F84347F"/>
    <w:rsid w:val="6F8C318D"/>
    <w:rsid w:val="6F8E3627"/>
    <w:rsid w:val="6F911144"/>
    <w:rsid w:val="6F9A3E61"/>
    <w:rsid w:val="6F9B0BA2"/>
    <w:rsid w:val="6FA801E8"/>
    <w:rsid w:val="6FC41A06"/>
    <w:rsid w:val="6FCC5978"/>
    <w:rsid w:val="6FD119AE"/>
    <w:rsid w:val="6FD53327"/>
    <w:rsid w:val="6FD87FDC"/>
    <w:rsid w:val="6FEF7AF1"/>
    <w:rsid w:val="6FF356A3"/>
    <w:rsid w:val="6FFE55F4"/>
    <w:rsid w:val="6FFF24F7"/>
    <w:rsid w:val="70001FD7"/>
    <w:rsid w:val="70082960"/>
    <w:rsid w:val="70110F5B"/>
    <w:rsid w:val="701A2428"/>
    <w:rsid w:val="701C374E"/>
    <w:rsid w:val="701D6A70"/>
    <w:rsid w:val="7023779A"/>
    <w:rsid w:val="70303B3F"/>
    <w:rsid w:val="70384FF4"/>
    <w:rsid w:val="70433998"/>
    <w:rsid w:val="704874EB"/>
    <w:rsid w:val="705A794D"/>
    <w:rsid w:val="70722A8E"/>
    <w:rsid w:val="707410FB"/>
    <w:rsid w:val="70795726"/>
    <w:rsid w:val="707F13AA"/>
    <w:rsid w:val="7080699B"/>
    <w:rsid w:val="7083730A"/>
    <w:rsid w:val="70893D25"/>
    <w:rsid w:val="708B6804"/>
    <w:rsid w:val="709A78DB"/>
    <w:rsid w:val="70CA4041"/>
    <w:rsid w:val="70CC631B"/>
    <w:rsid w:val="70E138DD"/>
    <w:rsid w:val="70E47042"/>
    <w:rsid w:val="70ED2282"/>
    <w:rsid w:val="70F27898"/>
    <w:rsid w:val="70F549DB"/>
    <w:rsid w:val="70FE120B"/>
    <w:rsid w:val="710837BE"/>
    <w:rsid w:val="71092E34"/>
    <w:rsid w:val="71141F49"/>
    <w:rsid w:val="711C0A4C"/>
    <w:rsid w:val="71220EF5"/>
    <w:rsid w:val="71327C95"/>
    <w:rsid w:val="71593474"/>
    <w:rsid w:val="715A543E"/>
    <w:rsid w:val="715F45BC"/>
    <w:rsid w:val="71772BD3"/>
    <w:rsid w:val="718B3849"/>
    <w:rsid w:val="71911E9A"/>
    <w:rsid w:val="71976CE9"/>
    <w:rsid w:val="719E357C"/>
    <w:rsid w:val="71AA0173"/>
    <w:rsid w:val="71BB5107"/>
    <w:rsid w:val="71BC7CD8"/>
    <w:rsid w:val="71C6221A"/>
    <w:rsid w:val="71CA7676"/>
    <w:rsid w:val="71ED7A78"/>
    <w:rsid w:val="71EE1406"/>
    <w:rsid w:val="71F41921"/>
    <w:rsid w:val="71FE1F10"/>
    <w:rsid w:val="72005FE5"/>
    <w:rsid w:val="72061A98"/>
    <w:rsid w:val="72114A94"/>
    <w:rsid w:val="721E46BD"/>
    <w:rsid w:val="72200435"/>
    <w:rsid w:val="722B2DE0"/>
    <w:rsid w:val="72397A2C"/>
    <w:rsid w:val="723A27A5"/>
    <w:rsid w:val="723E589A"/>
    <w:rsid w:val="724F4877"/>
    <w:rsid w:val="72514A93"/>
    <w:rsid w:val="72565C05"/>
    <w:rsid w:val="725716A5"/>
    <w:rsid w:val="72734A09"/>
    <w:rsid w:val="7275647C"/>
    <w:rsid w:val="727B1B10"/>
    <w:rsid w:val="729329B5"/>
    <w:rsid w:val="72946F8C"/>
    <w:rsid w:val="729A1756"/>
    <w:rsid w:val="729D4E7D"/>
    <w:rsid w:val="72AA5244"/>
    <w:rsid w:val="72AC3A77"/>
    <w:rsid w:val="72C963D7"/>
    <w:rsid w:val="72CE714F"/>
    <w:rsid w:val="72CE7E91"/>
    <w:rsid w:val="72E503E5"/>
    <w:rsid w:val="72E9309C"/>
    <w:rsid w:val="72EC194D"/>
    <w:rsid w:val="72F316A6"/>
    <w:rsid w:val="73025627"/>
    <w:rsid w:val="730F1287"/>
    <w:rsid w:val="730F195D"/>
    <w:rsid w:val="73102258"/>
    <w:rsid w:val="731B1CAA"/>
    <w:rsid w:val="732032ED"/>
    <w:rsid w:val="7321692F"/>
    <w:rsid w:val="734B7734"/>
    <w:rsid w:val="734D0939"/>
    <w:rsid w:val="73584555"/>
    <w:rsid w:val="736103AF"/>
    <w:rsid w:val="73644586"/>
    <w:rsid w:val="736A6B84"/>
    <w:rsid w:val="7379604F"/>
    <w:rsid w:val="73806C01"/>
    <w:rsid w:val="73813156"/>
    <w:rsid w:val="73902F65"/>
    <w:rsid w:val="739E5AB6"/>
    <w:rsid w:val="73A00786"/>
    <w:rsid w:val="73A02941"/>
    <w:rsid w:val="73A46B37"/>
    <w:rsid w:val="73A66718"/>
    <w:rsid w:val="73AA0F95"/>
    <w:rsid w:val="73B61F92"/>
    <w:rsid w:val="73BA4C48"/>
    <w:rsid w:val="73BE02A3"/>
    <w:rsid w:val="73C33969"/>
    <w:rsid w:val="73DA238F"/>
    <w:rsid w:val="73E1574D"/>
    <w:rsid w:val="73EF6311"/>
    <w:rsid w:val="73F416D3"/>
    <w:rsid w:val="73F658CE"/>
    <w:rsid w:val="73F93B8C"/>
    <w:rsid w:val="74003100"/>
    <w:rsid w:val="740873D5"/>
    <w:rsid w:val="740B42C1"/>
    <w:rsid w:val="742873A2"/>
    <w:rsid w:val="742D0BE7"/>
    <w:rsid w:val="743E37CE"/>
    <w:rsid w:val="74420232"/>
    <w:rsid w:val="74466952"/>
    <w:rsid w:val="74490C1A"/>
    <w:rsid w:val="744C72C0"/>
    <w:rsid w:val="744E128A"/>
    <w:rsid w:val="74566F42"/>
    <w:rsid w:val="7457184C"/>
    <w:rsid w:val="745F51EC"/>
    <w:rsid w:val="74634A68"/>
    <w:rsid w:val="74714F78"/>
    <w:rsid w:val="74753EEF"/>
    <w:rsid w:val="74784559"/>
    <w:rsid w:val="747B5DF7"/>
    <w:rsid w:val="747E446C"/>
    <w:rsid w:val="74914005"/>
    <w:rsid w:val="74934EEE"/>
    <w:rsid w:val="749B51DF"/>
    <w:rsid w:val="74A40EAA"/>
    <w:rsid w:val="74B03CF2"/>
    <w:rsid w:val="74B82645"/>
    <w:rsid w:val="74BA1537"/>
    <w:rsid w:val="74BA691F"/>
    <w:rsid w:val="74CC4156"/>
    <w:rsid w:val="74E6194D"/>
    <w:rsid w:val="74F91A1F"/>
    <w:rsid w:val="74FE028A"/>
    <w:rsid w:val="74FE3782"/>
    <w:rsid w:val="75061B64"/>
    <w:rsid w:val="75066559"/>
    <w:rsid w:val="75151B84"/>
    <w:rsid w:val="751F1167"/>
    <w:rsid w:val="752175BA"/>
    <w:rsid w:val="7524053F"/>
    <w:rsid w:val="75265D63"/>
    <w:rsid w:val="75295853"/>
    <w:rsid w:val="752C594B"/>
    <w:rsid w:val="754045EC"/>
    <w:rsid w:val="75454A9D"/>
    <w:rsid w:val="754B2E47"/>
    <w:rsid w:val="75660855"/>
    <w:rsid w:val="75766894"/>
    <w:rsid w:val="75815055"/>
    <w:rsid w:val="758B2F20"/>
    <w:rsid w:val="758F7BB5"/>
    <w:rsid w:val="75915158"/>
    <w:rsid w:val="75922552"/>
    <w:rsid w:val="75931C1B"/>
    <w:rsid w:val="759904FE"/>
    <w:rsid w:val="75A44ED9"/>
    <w:rsid w:val="75AC4499"/>
    <w:rsid w:val="75BB59A9"/>
    <w:rsid w:val="75BC0475"/>
    <w:rsid w:val="75C6358C"/>
    <w:rsid w:val="75EC5AD1"/>
    <w:rsid w:val="760D2A7F"/>
    <w:rsid w:val="76191423"/>
    <w:rsid w:val="76191F3F"/>
    <w:rsid w:val="761C0F14"/>
    <w:rsid w:val="76211846"/>
    <w:rsid w:val="762A1882"/>
    <w:rsid w:val="76307EED"/>
    <w:rsid w:val="76621D63"/>
    <w:rsid w:val="766427FF"/>
    <w:rsid w:val="7666438C"/>
    <w:rsid w:val="76746FA2"/>
    <w:rsid w:val="767E1BCE"/>
    <w:rsid w:val="768F2084"/>
    <w:rsid w:val="769D02A6"/>
    <w:rsid w:val="76A21419"/>
    <w:rsid w:val="76A57260"/>
    <w:rsid w:val="76A706CF"/>
    <w:rsid w:val="76A85286"/>
    <w:rsid w:val="76B07CC5"/>
    <w:rsid w:val="76B24594"/>
    <w:rsid w:val="76BC3479"/>
    <w:rsid w:val="76C021E7"/>
    <w:rsid w:val="76C1790D"/>
    <w:rsid w:val="76C515AB"/>
    <w:rsid w:val="76CA6BC2"/>
    <w:rsid w:val="76CE1E13"/>
    <w:rsid w:val="76CF5F86"/>
    <w:rsid w:val="76D83AD9"/>
    <w:rsid w:val="76E00193"/>
    <w:rsid w:val="76ED69CE"/>
    <w:rsid w:val="76F47FC7"/>
    <w:rsid w:val="76FF2D0F"/>
    <w:rsid w:val="770013DE"/>
    <w:rsid w:val="770B16B4"/>
    <w:rsid w:val="771B1288"/>
    <w:rsid w:val="77232203"/>
    <w:rsid w:val="772A65AE"/>
    <w:rsid w:val="77300FA6"/>
    <w:rsid w:val="77352372"/>
    <w:rsid w:val="773B361B"/>
    <w:rsid w:val="774924CC"/>
    <w:rsid w:val="77675C0E"/>
    <w:rsid w:val="776823B8"/>
    <w:rsid w:val="77692AF7"/>
    <w:rsid w:val="77703B45"/>
    <w:rsid w:val="77723041"/>
    <w:rsid w:val="778637D8"/>
    <w:rsid w:val="7789082B"/>
    <w:rsid w:val="77921091"/>
    <w:rsid w:val="779A5A49"/>
    <w:rsid w:val="77A967D7"/>
    <w:rsid w:val="77B875B5"/>
    <w:rsid w:val="77C7230B"/>
    <w:rsid w:val="77CD6969"/>
    <w:rsid w:val="77DA2E34"/>
    <w:rsid w:val="77F37B85"/>
    <w:rsid w:val="77F55EC0"/>
    <w:rsid w:val="77F80F29"/>
    <w:rsid w:val="78012B52"/>
    <w:rsid w:val="780B56E4"/>
    <w:rsid w:val="781D00C9"/>
    <w:rsid w:val="781D406D"/>
    <w:rsid w:val="782642CC"/>
    <w:rsid w:val="783D0681"/>
    <w:rsid w:val="78411F23"/>
    <w:rsid w:val="78484242"/>
    <w:rsid w:val="784B5110"/>
    <w:rsid w:val="7857203E"/>
    <w:rsid w:val="78582B05"/>
    <w:rsid w:val="7861768C"/>
    <w:rsid w:val="78630991"/>
    <w:rsid w:val="78656BA2"/>
    <w:rsid w:val="78663F8F"/>
    <w:rsid w:val="78866B18"/>
    <w:rsid w:val="78872FBC"/>
    <w:rsid w:val="788A5541"/>
    <w:rsid w:val="788A58BE"/>
    <w:rsid w:val="78915BE9"/>
    <w:rsid w:val="78941160"/>
    <w:rsid w:val="78941235"/>
    <w:rsid w:val="789E5BA6"/>
    <w:rsid w:val="78A27DF6"/>
    <w:rsid w:val="78AF70A8"/>
    <w:rsid w:val="78B14583"/>
    <w:rsid w:val="78B6564F"/>
    <w:rsid w:val="78B813C8"/>
    <w:rsid w:val="78BF0096"/>
    <w:rsid w:val="78BF076D"/>
    <w:rsid w:val="78DB3308"/>
    <w:rsid w:val="78E1748A"/>
    <w:rsid w:val="78E26444"/>
    <w:rsid w:val="78E37B88"/>
    <w:rsid w:val="78E811D1"/>
    <w:rsid w:val="78EF25FF"/>
    <w:rsid w:val="78F13B18"/>
    <w:rsid w:val="78F30652"/>
    <w:rsid w:val="78F47F26"/>
    <w:rsid w:val="78FC5416"/>
    <w:rsid w:val="79065AB5"/>
    <w:rsid w:val="790E0FE8"/>
    <w:rsid w:val="7913466E"/>
    <w:rsid w:val="791365FE"/>
    <w:rsid w:val="79280C97"/>
    <w:rsid w:val="792C4B89"/>
    <w:rsid w:val="793A7060"/>
    <w:rsid w:val="794D7DCF"/>
    <w:rsid w:val="794E780F"/>
    <w:rsid w:val="794F5DED"/>
    <w:rsid w:val="795D3E92"/>
    <w:rsid w:val="796E77C6"/>
    <w:rsid w:val="79767C4F"/>
    <w:rsid w:val="797846B3"/>
    <w:rsid w:val="797D616D"/>
    <w:rsid w:val="797F5A41"/>
    <w:rsid w:val="79807AE3"/>
    <w:rsid w:val="798474FC"/>
    <w:rsid w:val="79907C4E"/>
    <w:rsid w:val="799E7093"/>
    <w:rsid w:val="79B61499"/>
    <w:rsid w:val="79C478F8"/>
    <w:rsid w:val="79C60E7B"/>
    <w:rsid w:val="79D044EF"/>
    <w:rsid w:val="79D75E50"/>
    <w:rsid w:val="79D82EA4"/>
    <w:rsid w:val="79DA7964"/>
    <w:rsid w:val="79DC7338"/>
    <w:rsid w:val="79E55D34"/>
    <w:rsid w:val="79E67503"/>
    <w:rsid w:val="79F0693F"/>
    <w:rsid w:val="79F93A46"/>
    <w:rsid w:val="79FE1CBC"/>
    <w:rsid w:val="7A097A01"/>
    <w:rsid w:val="7A0B19CB"/>
    <w:rsid w:val="7A14705E"/>
    <w:rsid w:val="7A2463F3"/>
    <w:rsid w:val="7A2465E9"/>
    <w:rsid w:val="7A2860D9"/>
    <w:rsid w:val="7A2938BC"/>
    <w:rsid w:val="7A2C0685"/>
    <w:rsid w:val="7A37631C"/>
    <w:rsid w:val="7A524E99"/>
    <w:rsid w:val="7A622F64"/>
    <w:rsid w:val="7A795099"/>
    <w:rsid w:val="7A7C4677"/>
    <w:rsid w:val="7A7E7F2D"/>
    <w:rsid w:val="7A874933"/>
    <w:rsid w:val="7A8C2B0C"/>
    <w:rsid w:val="7A8F43AA"/>
    <w:rsid w:val="7A9C1127"/>
    <w:rsid w:val="7AA21FFC"/>
    <w:rsid w:val="7AAA1667"/>
    <w:rsid w:val="7AAD7D84"/>
    <w:rsid w:val="7AB160CE"/>
    <w:rsid w:val="7ABB6E34"/>
    <w:rsid w:val="7ABD4FF6"/>
    <w:rsid w:val="7AC66C0C"/>
    <w:rsid w:val="7AC953E2"/>
    <w:rsid w:val="7ACA7190"/>
    <w:rsid w:val="7ACE79F9"/>
    <w:rsid w:val="7AE64EB9"/>
    <w:rsid w:val="7AF04842"/>
    <w:rsid w:val="7B0306AD"/>
    <w:rsid w:val="7B0501C8"/>
    <w:rsid w:val="7B05641A"/>
    <w:rsid w:val="7B08042F"/>
    <w:rsid w:val="7B0C77A9"/>
    <w:rsid w:val="7B130B37"/>
    <w:rsid w:val="7B1D7C08"/>
    <w:rsid w:val="7B2157FE"/>
    <w:rsid w:val="7B2C7E4B"/>
    <w:rsid w:val="7B2E5EF7"/>
    <w:rsid w:val="7B341947"/>
    <w:rsid w:val="7B39121D"/>
    <w:rsid w:val="7B3E36DA"/>
    <w:rsid w:val="7B3F192C"/>
    <w:rsid w:val="7B584484"/>
    <w:rsid w:val="7B5C6933"/>
    <w:rsid w:val="7B641393"/>
    <w:rsid w:val="7B694BFB"/>
    <w:rsid w:val="7B6B7D59"/>
    <w:rsid w:val="7B8053BB"/>
    <w:rsid w:val="7B845A59"/>
    <w:rsid w:val="7B8D79B4"/>
    <w:rsid w:val="7B931C78"/>
    <w:rsid w:val="7B946335"/>
    <w:rsid w:val="7B9D6653"/>
    <w:rsid w:val="7BA45C33"/>
    <w:rsid w:val="7BAB0D70"/>
    <w:rsid w:val="7BB91FD0"/>
    <w:rsid w:val="7BC13A52"/>
    <w:rsid w:val="7BC17F6C"/>
    <w:rsid w:val="7BC54F49"/>
    <w:rsid w:val="7BE13DCA"/>
    <w:rsid w:val="7BE75B20"/>
    <w:rsid w:val="7BE937E1"/>
    <w:rsid w:val="7BF32349"/>
    <w:rsid w:val="7BF91C66"/>
    <w:rsid w:val="7BFD2ECD"/>
    <w:rsid w:val="7C055284"/>
    <w:rsid w:val="7C0B18AA"/>
    <w:rsid w:val="7C240B22"/>
    <w:rsid w:val="7C2470D1"/>
    <w:rsid w:val="7C2559E9"/>
    <w:rsid w:val="7C3F595C"/>
    <w:rsid w:val="7C4C554C"/>
    <w:rsid w:val="7C56738F"/>
    <w:rsid w:val="7C594F25"/>
    <w:rsid w:val="7C6D7F45"/>
    <w:rsid w:val="7C7B53E6"/>
    <w:rsid w:val="7C896BD7"/>
    <w:rsid w:val="7C8B0BA1"/>
    <w:rsid w:val="7C8D3F62"/>
    <w:rsid w:val="7C977546"/>
    <w:rsid w:val="7C9C621F"/>
    <w:rsid w:val="7C9E29E6"/>
    <w:rsid w:val="7CA879B6"/>
    <w:rsid w:val="7CAA0F1D"/>
    <w:rsid w:val="7CB37395"/>
    <w:rsid w:val="7CCD1ADE"/>
    <w:rsid w:val="7CCD2F68"/>
    <w:rsid w:val="7CD1213F"/>
    <w:rsid w:val="7CD446AE"/>
    <w:rsid w:val="7CDF64F7"/>
    <w:rsid w:val="7CEB470C"/>
    <w:rsid w:val="7D050953"/>
    <w:rsid w:val="7D0C1CE2"/>
    <w:rsid w:val="7D1851B0"/>
    <w:rsid w:val="7D225A5C"/>
    <w:rsid w:val="7D330D40"/>
    <w:rsid w:val="7D343777"/>
    <w:rsid w:val="7D3C46D8"/>
    <w:rsid w:val="7D3C4CF8"/>
    <w:rsid w:val="7D4A2A43"/>
    <w:rsid w:val="7D4B6DD9"/>
    <w:rsid w:val="7D53082A"/>
    <w:rsid w:val="7D633D66"/>
    <w:rsid w:val="7D651C73"/>
    <w:rsid w:val="7D6C452F"/>
    <w:rsid w:val="7D847ACA"/>
    <w:rsid w:val="7D887ABE"/>
    <w:rsid w:val="7D935F5F"/>
    <w:rsid w:val="7DA834E4"/>
    <w:rsid w:val="7DA83736"/>
    <w:rsid w:val="7DA95783"/>
    <w:rsid w:val="7DB93AD4"/>
    <w:rsid w:val="7DBE5814"/>
    <w:rsid w:val="7DBF0CE8"/>
    <w:rsid w:val="7DBF48B1"/>
    <w:rsid w:val="7DE20C95"/>
    <w:rsid w:val="7DF11799"/>
    <w:rsid w:val="7DF91D6C"/>
    <w:rsid w:val="7DFF0162"/>
    <w:rsid w:val="7DFF3705"/>
    <w:rsid w:val="7E0611B8"/>
    <w:rsid w:val="7E1C7C1D"/>
    <w:rsid w:val="7E34648B"/>
    <w:rsid w:val="7E37429F"/>
    <w:rsid w:val="7E430455"/>
    <w:rsid w:val="7E527BC8"/>
    <w:rsid w:val="7E583B1A"/>
    <w:rsid w:val="7E6D67B0"/>
    <w:rsid w:val="7E7523DA"/>
    <w:rsid w:val="7E896766"/>
    <w:rsid w:val="7E8E58DF"/>
    <w:rsid w:val="7E912487"/>
    <w:rsid w:val="7E974CE1"/>
    <w:rsid w:val="7E9A6830"/>
    <w:rsid w:val="7E9C775A"/>
    <w:rsid w:val="7EBD57FD"/>
    <w:rsid w:val="7EC02D84"/>
    <w:rsid w:val="7EC16AFC"/>
    <w:rsid w:val="7EDD6F0A"/>
    <w:rsid w:val="7EE36A72"/>
    <w:rsid w:val="7EE66563"/>
    <w:rsid w:val="7EEE3770"/>
    <w:rsid w:val="7EF40365"/>
    <w:rsid w:val="7F00735D"/>
    <w:rsid w:val="7F111831"/>
    <w:rsid w:val="7F1475B9"/>
    <w:rsid w:val="7F157767"/>
    <w:rsid w:val="7F1906E6"/>
    <w:rsid w:val="7F1B1186"/>
    <w:rsid w:val="7F1B1B92"/>
    <w:rsid w:val="7F243A58"/>
    <w:rsid w:val="7F2C0419"/>
    <w:rsid w:val="7F2F5027"/>
    <w:rsid w:val="7F317A69"/>
    <w:rsid w:val="7F3217A8"/>
    <w:rsid w:val="7F4079CE"/>
    <w:rsid w:val="7F454FD9"/>
    <w:rsid w:val="7F4A15B7"/>
    <w:rsid w:val="7F4B6365"/>
    <w:rsid w:val="7F5B57DF"/>
    <w:rsid w:val="7F62208D"/>
    <w:rsid w:val="7F6A7194"/>
    <w:rsid w:val="7F7B6CAB"/>
    <w:rsid w:val="7F806B50"/>
    <w:rsid w:val="7F8434BF"/>
    <w:rsid w:val="7F940714"/>
    <w:rsid w:val="7F9C18AD"/>
    <w:rsid w:val="7FA160E0"/>
    <w:rsid w:val="7FE728A3"/>
    <w:rsid w:val="7FF43B5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qFormat="1" w:uiPriority="39"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qFormat="1" w:unhideWhenUsed="0" w:uiPriority="0" w:semiHidden="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Calibri" w:cs="Times New Roman"/>
      <w:kern w:val="2"/>
      <w:sz w:val="21"/>
      <w:szCs w:val="24"/>
      <w:lang w:val="en-US" w:eastAsia="zh-CN" w:bidi="ar-SA"/>
    </w:rPr>
  </w:style>
  <w:style w:type="paragraph" w:styleId="2">
    <w:name w:val="heading 1"/>
    <w:basedOn w:val="1"/>
    <w:next w:val="1"/>
    <w:qFormat/>
    <w:uiPriority w:val="0"/>
    <w:pPr>
      <w:keepNext/>
      <w:keepLines/>
      <w:spacing w:line="360" w:lineRule="auto"/>
      <w:outlineLvl w:val="0"/>
    </w:pPr>
    <w:rPr>
      <w:b/>
      <w:bCs/>
      <w:kern w:val="44"/>
      <w:sz w:val="32"/>
      <w:szCs w:val="44"/>
    </w:rPr>
  </w:style>
  <w:style w:type="paragraph" w:styleId="3">
    <w:name w:val="heading 2"/>
    <w:basedOn w:val="1"/>
    <w:next w:val="1"/>
    <w:unhideWhenUsed/>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unhideWhenUsed/>
    <w:qFormat/>
    <w:uiPriority w:val="9"/>
    <w:pPr>
      <w:keepNext/>
      <w:keepLines/>
      <w:spacing w:line="360" w:lineRule="auto"/>
      <w:outlineLvl w:val="2"/>
    </w:pPr>
    <w:rPr>
      <w:rFonts w:ascii="宋体" w:hAnsi="宋体" w:eastAsia="宋体"/>
      <w:b/>
      <w:bCs/>
      <w:sz w:val="24"/>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6">
    <w:name w:val="Normal Indent"/>
    <w:basedOn w:val="1"/>
    <w:next w:val="1"/>
    <w:qFormat/>
    <w:uiPriority w:val="0"/>
    <w:pPr>
      <w:ind w:firstLine="420" w:firstLineChars="200"/>
    </w:pPr>
  </w:style>
  <w:style w:type="paragraph" w:styleId="7">
    <w:name w:val="annotation text"/>
    <w:basedOn w:val="1"/>
    <w:link w:val="51"/>
    <w:qFormat/>
    <w:uiPriority w:val="0"/>
    <w:pPr>
      <w:jc w:val="left"/>
    </w:pPr>
  </w:style>
  <w:style w:type="paragraph" w:styleId="8">
    <w:name w:val="Body Text"/>
    <w:basedOn w:val="1"/>
    <w:next w:val="1"/>
    <w:qFormat/>
    <w:uiPriority w:val="0"/>
    <w:pPr>
      <w:spacing w:after="120"/>
    </w:pPr>
  </w:style>
  <w:style w:type="paragraph" w:styleId="9">
    <w:name w:val="Body Text Indent"/>
    <w:basedOn w:val="1"/>
    <w:next w:val="1"/>
    <w:qFormat/>
    <w:uiPriority w:val="0"/>
    <w:pPr>
      <w:spacing w:line="360" w:lineRule="auto"/>
      <w:ind w:firstLine="480"/>
    </w:pPr>
    <w:rPr>
      <w:sz w:val="24"/>
      <w:szCs w:val="20"/>
    </w:rPr>
  </w:style>
  <w:style w:type="paragraph" w:styleId="10">
    <w:name w:val="Plain Text"/>
    <w:basedOn w:val="1"/>
    <w:qFormat/>
    <w:uiPriority w:val="0"/>
    <w:rPr>
      <w:rFonts w:ascii="宋体" w:hAnsi="Courier New"/>
      <w:szCs w:val="21"/>
    </w:rPr>
  </w:style>
  <w:style w:type="paragraph" w:styleId="11">
    <w:name w:val="Body Text Indent 2"/>
    <w:basedOn w:val="1"/>
    <w:qFormat/>
    <w:uiPriority w:val="0"/>
    <w:pPr>
      <w:spacing w:line="480" w:lineRule="auto"/>
      <w:ind w:left="420" w:leftChars="200"/>
    </w:pPr>
  </w:style>
  <w:style w:type="paragraph" w:styleId="12">
    <w:name w:val="Balloon Text"/>
    <w:basedOn w:val="1"/>
    <w:link w:val="53"/>
    <w:qFormat/>
    <w:uiPriority w:val="0"/>
    <w:rPr>
      <w:sz w:val="18"/>
      <w:szCs w:val="18"/>
    </w:rPr>
  </w:style>
  <w:style w:type="paragraph" w:styleId="13">
    <w:name w:val="footer"/>
    <w:basedOn w:val="1"/>
    <w:qFormat/>
    <w:uiPriority w:val="99"/>
    <w:pPr>
      <w:tabs>
        <w:tab w:val="center" w:pos="4153"/>
        <w:tab w:val="right" w:pos="8306"/>
      </w:tabs>
      <w:snapToGrid w:val="0"/>
      <w:jc w:val="left"/>
    </w:pPr>
    <w:rPr>
      <w:sz w:val="18"/>
      <w:szCs w:val="18"/>
    </w:rPr>
  </w:style>
  <w:style w:type="paragraph" w:styleId="14">
    <w:name w:val="header"/>
    <w:basedOn w:val="1"/>
    <w:next w:val="15"/>
    <w:qFormat/>
    <w:uiPriority w:val="0"/>
    <w:pPr>
      <w:pBdr>
        <w:bottom w:val="single" w:color="auto" w:sz="6" w:space="1"/>
      </w:pBdr>
      <w:tabs>
        <w:tab w:val="center" w:pos="4153"/>
        <w:tab w:val="right" w:pos="8306"/>
      </w:tabs>
      <w:snapToGrid w:val="0"/>
      <w:jc w:val="center"/>
    </w:pPr>
    <w:rPr>
      <w:sz w:val="18"/>
      <w:szCs w:val="18"/>
    </w:rPr>
  </w:style>
  <w:style w:type="paragraph" w:customStyle="1" w:styleId="15">
    <w:name w:val="样式5"/>
    <w:basedOn w:val="6"/>
    <w:next w:val="1"/>
    <w:qFormat/>
    <w:uiPriority w:val="0"/>
    <w:pPr>
      <w:spacing w:before="0" w:beforeLines="0"/>
      <w:jc w:val="left"/>
    </w:pPr>
    <w:rPr>
      <w:rFonts w:ascii="宋体" w:hAnsi="宋体"/>
      <w:bCs/>
      <w:snapToGrid w:val="0"/>
      <w:kern w:val="0"/>
    </w:rPr>
  </w:style>
  <w:style w:type="paragraph" w:styleId="16">
    <w:name w:val="table of figures"/>
    <w:basedOn w:val="1"/>
    <w:next w:val="1"/>
    <w:qFormat/>
    <w:uiPriority w:val="0"/>
    <w:pPr>
      <w:ind w:left="200" w:leftChars="200" w:hanging="200" w:hangingChars="200"/>
    </w:pPr>
  </w:style>
  <w:style w:type="paragraph" w:styleId="17">
    <w:name w:val="toc 2"/>
    <w:basedOn w:val="1"/>
    <w:next w:val="1"/>
    <w:unhideWhenUsed/>
    <w:qFormat/>
    <w:uiPriority w:val="39"/>
    <w:pPr>
      <w:ind w:left="420" w:leftChars="200"/>
    </w:pPr>
  </w:style>
  <w:style w:type="paragraph" w:styleId="18">
    <w:name w:val="Normal (Web)"/>
    <w:basedOn w:val="1"/>
    <w:qFormat/>
    <w:uiPriority w:val="99"/>
    <w:pPr>
      <w:widowControl/>
      <w:spacing w:beforeAutospacing="1" w:afterAutospacing="1"/>
      <w:jc w:val="left"/>
    </w:pPr>
    <w:rPr>
      <w:rFonts w:ascii="宋体" w:hAnsi="宋体" w:cs="宋体"/>
      <w:kern w:val="0"/>
      <w:sz w:val="24"/>
    </w:rPr>
  </w:style>
  <w:style w:type="paragraph" w:styleId="19">
    <w:name w:val="Title"/>
    <w:basedOn w:val="1"/>
    <w:next w:val="1"/>
    <w:qFormat/>
    <w:uiPriority w:val="0"/>
    <w:pPr>
      <w:spacing w:line="360" w:lineRule="auto"/>
      <w:jc w:val="left"/>
      <w:outlineLvl w:val="2"/>
    </w:pPr>
    <w:rPr>
      <w:rFonts w:ascii="Cambria" w:hAnsi="Cambria" w:eastAsia="Times New Roman"/>
      <w:b/>
      <w:bCs/>
      <w:sz w:val="28"/>
      <w:szCs w:val="32"/>
    </w:rPr>
  </w:style>
  <w:style w:type="paragraph" w:styleId="20">
    <w:name w:val="annotation subject"/>
    <w:basedOn w:val="7"/>
    <w:next w:val="7"/>
    <w:link w:val="52"/>
    <w:qFormat/>
    <w:uiPriority w:val="0"/>
    <w:rPr>
      <w:b/>
      <w:bCs/>
    </w:rPr>
  </w:style>
  <w:style w:type="paragraph" w:styleId="21">
    <w:name w:val="Body Text First Indent"/>
    <w:basedOn w:val="8"/>
    <w:next w:val="1"/>
    <w:qFormat/>
    <w:uiPriority w:val="0"/>
    <w:pPr>
      <w:spacing w:after="0"/>
      <w:ind w:firstLine="420" w:firstLineChars="100"/>
    </w:pPr>
    <w:rPr>
      <w:rFonts w:eastAsia="宋体"/>
    </w:rPr>
  </w:style>
  <w:style w:type="paragraph" w:styleId="22">
    <w:name w:val="Body Text First Indent 2"/>
    <w:basedOn w:val="1"/>
    <w:next w:val="1"/>
    <w:qFormat/>
    <w:uiPriority w:val="0"/>
    <w:pPr>
      <w:spacing w:after="120"/>
      <w:ind w:left="420" w:leftChars="200" w:firstLine="420"/>
    </w:pPr>
    <w:rPr>
      <w:sz w:val="21"/>
      <w:szCs w:val="24"/>
    </w:rPr>
  </w:style>
  <w:style w:type="table" w:styleId="24">
    <w:name w:val="Table Grid"/>
    <w:basedOn w:val="23"/>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0"/>
    <w:rPr>
      <w:rFonts w:eastAsia="Times New Roman"/>
      <w:b/>
      <w:bCs/>
      <w:sz w:val="30"/>
    </w:rPr>
  </w:style>
  <w:style w:type="character" w:styleId="27">
    <w:name w:val="Hyperlink"/>
    <w:basedOn w:val="25"/>
    <w:semiHidden/>
    <w:unhideWhenUsed/>
    <w:qFormat/>
    <w:uiPriority w:val="0"/>
    <w:rPr>
      <w:color w:val="0000FF"/>
      <w:u w:val="single"/>
    </w:rPr>
  </w:style>
  <w:style w:type="character" w:styleId="28">
    <w:name w:val="annotation reference"/>
    <w:qFormat/>
    <w:uiPriority w:val="0"/>
    <w:rPr>
      <w:sz w:val="21"/>
      <w:szCs w:val="21"/>
    </w:rPr>
  </w:style>
  <w:style w:type="paragraph" w:customStyle="1" w:styleId="29">
    <w:name w:val="Default"/>
    <w:basedOn w:val="30"/>
    <w:next w:val="31"/>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30">
    <w:name w:val="纯文本1"/>
    <w:basedOn w:val="1"/>
    <w:autoRedefine/>
    <w:qFormat/>
    <w:uiPriority w:val="0"/>
    <w:pPr>
      <w:adjustRightInd w:val="0"/>
    </w:pPr>
    <w:rPr>
      <w:rFonts w:ascii="宋体" w:hAnsi="Courier New"/>
      <w:szCs w:val="20"/>
    </w:rPr>
  </w:style>
  <w:style w:type="paragraph" w:customStyle="1" w:styleId="31">
    <w:name w:val="样式1"/>
    <w:basedOn w:val="1"/>
    <w:next w:val="1"/>
    <w:qFormat/>
    <w:uiPriority w:val="0"/>
    <w:pPr>
      <w:snapToGrid w:val="0"/>
      <w:jc w:val="center"/>
    </w:pPr>
    <w:rPr>
      <w:rFonts w:ascii="宋体"/>
      <w:szCs w:val="20"/>
    </w:rPr>
  </w:style>
  <w:style w:type="paragraph" w:customStyle="1" w:styleId="32">
    <w:name w:val="WPSOffice手动目录 1"/>
    <w:qFormat/>
    <w:uiPriority w:val="0"/>
    <w:rPr>
      <w:rFonts w:ascii="Calibri" w:hAnsi="Calibri" w:eastAsia="Calibri" w:cs="Times New Roman"/>
      <w:lang w:val="en-US" w:eastAsia="zh-CN" w:bidi="ar-SA"/>
    </w:rPr>
  </w:style>
  <w:style w:type="paragraph" w:customStyle="1" w:styleId="33">
    <w:name w:val="Body text|1"/>
    <w:basedOn w:val="1"/>
    <w:qFormat/>
    <w:uiPriority w:val="0"/>
    <w:pPr>
      <w:spacing w:line="446" w:lineRule="auto"/>
      <w:ind w:firstLine="400"/>
    </w:pPr>
    <w:rPr>
      <w:rFonts w:ascii="宋体" w:hAnsi="宋体" w:eastAsia="宋体" w:cs="宋体"/>
      <w:sz w:val="32"/>
      <w:szCs w:val="32"/>
      <w:lang w:val="zh-TW" w:eastAsia="zh-TW" w:bidi="zh-TW"/>
    </w:rPr>
  </w:style>
  <w:style w:type="paragraph" w:customStyle="1" w:styleId="34">
    <w:name w:val="正文文本1"/>
    <w:basedOn w:val="1"/>
    <w:unhideWhenUsed/>
    <w:qFormat/>
    <w:uiPriority w:val="99"/>
    <w:pPr>
      <w:shd w:val="clear" w:color="auto" w:fill="FFFFFF"/>
      <w:spacing w:line="468" w:lineRule="exact"/>
      <w:ind w:hanging="500"/>
      <w:jc w:val="distribute"/>
    </w:pPr>
    <w:rPr>
      <w:rFonts w:ascii="宋体" w:hAnsi="宋体"/>
      <w:kern w:val="0"/>
      <w:sz w:val="23"/>
      <w:szCs w:val="20"/>
    </w:rPr>
  </w:style>
  <w:style w:type="paragraph" w:customStyle="1" w:styleId="35">
    <w:name w:val="表格（5号）"/>
    <w:basedOn w:val="1"/>
    <w:qFormat/>
    <w:uiPriority w:val="0"/>
    <w:pPr>
      <w:spacing w:line="360" w:lineRule="exact"/>
      <w:ind w:left="-113" w:right="-113"/>
      <w:jc w:val="center"/>
    </w:pPr>
    <w:rPr>
      <w:rFonts w:ascii="宋体" w:hAnsi="宋体" w:eastAsia="宋体" w:cs="Courier New"/>
      <w:color w:val="000000"/>
      <w:sz w:val="18"/>
      <w:szCs w:val="20"/>
    </w:rPr>
  </w:style>
  <w:style w:type="paragraph" w:customStyle="1" w:styleId="36">
    <w:name w:val="中文报告书样式"/>
    <w:basedOn w:val="1"/>
    <w:qFormat/>
    <w:uiPriority w:val="0"/>
    <w:pPr>
      <w:tabs>
        <w:tab w:val="left" w:pos="360"/>
      </w:tabs>
      <w:adjustRightInd w:val="0"/>
      <w:snapToGrid w:val="0"/>
      <w:jc w:val="center"/>
      <w:textAlignment w:val="baseline"/>
    </w:pPr>
  </w:style>
  <w:style w:type="character" w:customStyle="1" w:styleId="37">
    <w:name w:val="font51"/>
    <w:qFormat/>
    <w:uiPriority w:val="0"/>
    <w:rPr>
      <w:rFonts w:hint="default" w:ascii="Times New Roman" w:hAnsi="Times New Roman" w:cs="Times New Roman"/>
      <w:color w:val="000000"/>
      <w:sz w:val="22"/>
      <w:szCs w:val="22"/>
      <w:u w:val="none"/>
    </w:rPr>
  </w:style>
  <w:style w:type="paragraph" w:customStyle="1" w:styleId="38">
    <w:name w:val="2级"/>
    <w:basedOn w:val="1"/>
    <w:qFormat/>
    <w:uiPriority w:val="0"/>
    <w:rPr>
      <w:rFonts w:eastAsia="黑体"/>
      <w:b/>
      <w:sz w:val="28"/>
      <w:szCs w:val="20"/>
    </w:rPr>
  </w:style>
  <w:style w:type="paragraph" w:customStyle="1" w:styleId="39">
    <w:name w:val="Table Paragraph"/>
    <w:basedOn w:val="1"/>
    <w:qFormat/>
    <w:uiPriority w:val="1"/>
    <w:rPr>
      <w:rFonts w:ascii="宋体" w:hAnsi="宋体" w:eastAsia="宋体" w:cs="宋体"/>
      <w:lang w:val="zh-CN" w:bidi="zh-CN"/>
    </w:rPr>
  </w:style>
  <w:style w:type="character" w:customStyle="1" w:styleId="40">
    <w:name w:val="正文文本 (2) + 10 pt"/>
    <w:qFormat/>
    <w:uiPriority w:val="0"/>
    <w:rPr>
      <w:rFonts w:ascii="宋体" w:hAnsi="宋体" w:eastAsia="宋体" w:cs="宋体"/>
      <w:color w:val="000000"/>
      <w:spacing w:val="0"/>
      <w:w w:val="100"/>
      <w:position w:val="0"/>
      <w:sz w:val="20"/>
      <w:szCs w:val="20"/>
      <w:u w:val="none"/>
      <w:lang w:val="zh-TW" w:eastAsia="zh-TW" w:bidi="zh-TW"/>
    </w:rPr>
  </w:style>
  <w:style w:type="paragraph" w:customStyle="1" w:styleId="41">
    <w:name w:val="1【表头】"/>
    <w:basedOn w:val="1"/>
    <w:qFormat/>
    <w:uiPriority w:val="0"/>
    <w:pPr>
      <w:keepNext/>
      <w:tabs>
        <w:tab w:val="left" w:pos="720"/>
        <w:tab w:val="left" w:pos="1080"/>
        <w:tab w:val="left" w:pos="4167"/>
      </w:tabs>
      <w:wordWrap w:val="0"/>
      <w:jc w:val="center"/>
    </w:pPr>
    <w:rPr>
      <w:rFonts w:ascii="Times New Roman" w:hAnsi="Times New Roman" w:eastAsia="宋体"/>
      <w:b/>
      <w:kern w:val="0"/>
      <w:szCs w:val="20"/>
    </w:rPr>
  </w:style>
  <w:style w:type="paragraph" w:customStyle="1" w:styleId="42">
    <w:name w:val="1报告表格"/>
    <w:basedOn w:val="1"/>
    <w:qFormat/>
    <w:uiPriority w:val="0"/>
    <w:pPr>
      <w:autoSpaceDE w:val="0"/>
      <w:autoSpaceDN w:val="0"/>
      <w:adjustRightInd w:val="0"/>
      <w:jc w:val="center"/>
      <w:textAlignment w:val="bottom"/>
    </w:pPr>
    <w:rPr>
      <w:rFonts w:ascii="Times New Roman" w:hAnsi="Times New Roman" w:eastAsia="宋体"/>
      <w:kern w:val="0"/>
      <w:szCs w:val="20"/>
    </w:rPr>
  </w:style>
  <w:style w:type="character" w:customStyle="1" w:styleId="43">
    <w:name w:val="正文文本 (2) + 10.5 pt"/>
    <w:qFormat/>
    <w:uiPriority w:val="0"/>
    <w:rPr>
      <w:rFonts w:ascii="宋体" w:hAnsi="宋体" w:cs="宋体"/>
      <w:sz w:val="21"/>
      <w:szCs w:val="21"/>
      <w:u w:val="none"/>
      <w:lang w:bidi="ar-SA"/>
    </w:rPr>
  </w:style>
  <w:style w:type="character" w:customStyle="1" w:styleId="44">
    <w:name w:val="正文文本 (2) + Georgia23"/>
    <w:qFormat/>
    <w:uiPriority w:val="0"/>
    <w:rPr>
      <w:rFonts w:ascii="Georgia" w:hAnsi="Georgia" w:cs="Georgia"/>
      <w:sz w:val="19"/>
      <w:szCs w:val="19"/>
      <w:u w:val="none"/>
      <w:lang w:val="en-US" w:eastAsia="en-US" w:bidi="ar-SA"/>
    </w:rPr>
  </w:style>
  <w:style w:type="paragraph" w:customStyle="1" w:styleId="45">
    <w:name w:val="1表头"/>
    <w:qFormat/>
    <w:uiPriority w:val="0"/>
    <w:pPr>
      <w:adjustRightInd w:val="0"/>
      <w:snapToGrid w:val="0"/>
      <w:spacing w:beforeLines="25" w:afterLines="25"/>
      <w:jc w:val="center"/>
    </w:pPr>
    <w:rPr>
      <w:rFonts w:ascii="Times New Roman" w:hAnsi="Times New Roman" w:eastAsia="宋体" w:cs="Times New Roman"/>
      <w:b/>
      <w:color w:val="0000CC"/>
      <w:sz w:val="24"/>
      <w:szCs w:val="24"/>
      <w:lang w:val="en-US" w:eastAsia="zh-CN" w:bidi="ar-SA"/>
    </w:rPr>
  </w:style>
  <w:style w:type="paragraph" w:customStyle="1" w:styleId="46">
    <w:name w:val="1表中文字"/>
    <w:basedOn w:val="1"/>
    <w:qFormat/>
    <w:uiPriority w:val="0"/>
    <w:pPr>
      <w:spacing w:beforeLines="1" w:afterLines="1"/>
      <w:ind w:left="21" w:leftChars="9" w:right="21" w:rightChars="9"/>
      <w:jc w:val="center"/>
    </w:pPr>
    <w:rPr>
      <w:rFonts w:ascii="Times New Roman" w:hAnsi="Times New Roman" w:eastAsia="宋体"/>
      <w:color w:val="0000CC"/>
      <w:szCs w:val="21"/>
    </w:rPr>
  </w:style>
  <w:style w:type="paragraph" w:customStyle="1" w:styleId="47">
    <w:name w:val="000000"/>
    <w:basedOn w:val="48"/>
    <w:qFormat/>
    <w:uiPriority w:val="0"/>
    <w:pPr>
      <w:spacing w:line="240" w:lineRule="auto"/>
      <w:ind w:firstLine="0" w:firstLineChars="0"/>
      <w:jc w:val="center"/>
    </w:pPr>
    <w:rPr>
      <w:rFonts w:ascii="Times New Roman" w:hAnsi="Times New Roman"/>
      <w:b/>
      <w:sz w:val="21"/>
    </w:rPr>
  </w:style>
  <w:style w:type="paragraph" w:customStyle="1" w:styleId="48">
    <w:name w:val="1正文"/>
    <w:qFormat/>
    <w:uiPriority w:val="0"/>
    <w:pPr>
      <w:spacing w:line="360" w:lineRule="auto"/>
      <w:ind w:firstLine="200" w:firstLineChars="200"/>
      <w:jc w:val="both"/>
    </w:pPr>
    <w:rPr>
      <w:rFonts w:ascii="Calibri" w:hAnsi="Calibri" w:eastAsia="宋体" w:cs="Times New Roman"/>
      <w:sz w:val="24"/>
      <w:lang w:val="en-GB" w:eastAsia="zh-CN" w:bidi="ar-SA"/>
    </w:rPr>
  </w:style>
  <w:style w:type="paragraph" w:customStyle="1" w:styleId="49">
    <w:name w:val="无间隔表格内"/>
    <w:basedOn w:val="50"/>
    <w:qFormat/>
    <w:uiPriority w:val="0"/>
    <w:rPr>
      <w:b w:val="0"/>
    </w:rPr>
  </w:style>
  <w:style w:type="paragraph" w:customStyle="1" w:styleId="50">
    <w:name w:val="表   头"/>
    <w:basedOn w:val="1"/>
    <w:qFormat/>
    <w:uiPriority w:val="0"/>
    <w:pPr>
      <w:snapToGrid w:val="0"/>
      <w:jc w:val="center"/>
    </w:pPr>
    <w:rPr>
      <w:b/>
    </w:rPr>
  </w:style>
  <w:style w:type="character" w:customStyle="1" w:styleId="51">
    <w:name w:val="批注文字 Char"/>
    <w:basedOn w:val="25"/>
    <w:link w:val="7"/>
    <w:qFormat/>
    <w:uiPriority w:val="0"/>
    <w:rPr>
      <w:rFonts w:ascii="Calibri" w:hAnsi="Calibri" w:eastAsia="Calibri"/>
      <w:kern w:val="2"/>
      <w:sz w:val="21"/>
      <w:szCs w:val="24"/>
    </w:rPr>
  </w:style>
  <w:style w:type="character" w:customStyle="1" w:styleId="52">
    <w:name w:val="批注主题 Char"/>
    <w:basedOn w:val="51"/>
    <w:link w:val="20"/>
    <w:qFormat/>
    <w:uiPriority w:val="0"/>
    <w:rPr>
      <w:rFonts w:ascii="Calibri" w:hAnsi="Calibri" w:eastAsia="Calibri"/>
      <w:kern w:val="2"/>
      <w:sz w:val="21"/>
      <w:szCs w:val="24"/>
    </w:rPr>
  </w:style>
  <w:style w:type="character" w:customStyle="1" w:styleId="53">
    <w:name w:val="批注框文本 Char"/>
    <w:basedOn w:val="25"/>
    <w:link w:val="12"/>
    <w:qFormat/>
    <w:uiPriority w:val="0"/>
    <w:rPr>
      <w:rFonts w:ascii="Calibri" w:hAnsi="Calibri" w:eastAsia="Calibri"/>
      <w:kern w:val="2"/>
      <w:sz w:val="18"/>
      <w:szCs w:val="18"/>
    </w:rPr>
  </w:style>
  <w:style w:type="paragraph" w:customStyle="1" w:styleId="54">
    <w:name w:val="管线标题2"/>
    <w:basedOn w:val="1"/>
    <w:qFormat/>
    <w:uiPriority w:val="0"/>
    <w:pPr>
      <w:spacing w:beforeLines="50" w:line="360" w:lineRule="auto"/>
      <w:ind w:firstLine="472" w:firstLineChars="196"/>
    </w:pPr>
    <w:rPr>
      <w:rFonts w:cs="Times New Roman"/>
      <w:b/>
      <w:sz w:val="24"/>
      <w:szCs w:val="24"/>
    </w:rPr>
  </w:style>
  <w:style w:type="paragraph" w:customStyle="1" w:styleId="55">
    <w:name w:val="管线正文"/>
    <w:basedOn w:val="1"/>
    <w:qFormat/>
    <w:uiPriority w:val="0"/>
    <w:pPr>
      <w:spacing w:line="360" w:lineRule="auto"/>
      <w:ind w:firstLine="482"/>
      <w:jc w:val="both"/>
      <w:textAlignment w:val="baseline"/>
    </w:pPr>
    <w:rPr>
      <w:rFonts w:cs="Times New Roman"/>
      <w:sz w:val="24"/>
      <w:szCs w:val="24"/>
    </w:rPr>
  </w:style>
  <w:style w:type="table" w:customStyle="1" w:styleId="56">
    <w:name w:val="Table Normal"/>
    <w:autoRedefine/>
    <w:semiHidden/>
    <w:unhideWhenUsed/>
    <w:qFormat/>
    <w:uiPriority w:val="0"/>
    <w:tblPr>
      <w:tblCellMar>
        <w:top w:w="0" w:type="dxa"/>
        <w:left w:w="0" w:type="dxa"/>
        <w:bottom w:w="0" w:type="dxa"/>
        <w:right w:w="0" w:type="dxa"/>
      </w:tblCellMar>
    </w:tblPr>
  </w:style>
  <w:style w:type="paragraph" w:customStyle="1" w:styleId="57">
    <w:name w:val="表格2"/>
    <w:basedOn w:val="1"/>
    <w:qFormat/>
    <w:uiPriority w:val="0"/>
    <w:pPr>
      <w:jc w:val="center"/>
    </w:pPr>
  </w:style>
  <w:style w:type="paragraph" w:customStyle="1" w:styleId="58">
    <w:name w:val="Table Text"/>
    <w:basedOn w:val="1"/>
    <w:autoRedefine/>
    <w:semiHidden/>
    <w:qFormat/>
    <w:uiPriority w:val="0"/>
    <w:rPr>
      <w:rFonts w:ascii="宋体" w:hAnsi="宋体" w:eastAsia="宋体" w:cs="宋体"/>
      <w:sz w:val="20"/>
      <w:szCs w:val="20"/>
    </w:rPr>
  </w:style>
  <w:style w:type="paragraph" w:customStyle="1" w:styleId="59">
    <w:name w:val="中等深浅网格 21"/>
    <w:basedOn w:val="1"/>
    <w:autoRedefine/>
    <w:qFormat/>
    <w:uiPriority w:val="0"/>
    <w:pPr>
      <w:keepNext w:val="0"/>
      <w:keepLines w:val="0"/>
      <w:widowControl w:val="0"/>
      <w:suppressLineNumbers w:val="0"/>
      <w:spacing w:before="0" w:beforeAutospacing="0" w:after="0" w:afterAutospacing="0"/>
      <w:ind w:left="0" w:right="0"/>
      <w:jc w:val="center"/>
    </w:pPr>
    <w:rPr>
      <w:rFonts w:hint="default" w:ascii="Times New Roman" w:hAnsi="Times New Roman" w:cs="Times New Roman"/>
      <w:kern w:val="2"/>
      <w:sz w:val="21"/>
      <w:szCs w:val="21"/>
      <w:lang w:val="en-US" w:eastAsia="zh-CN" w:bidi="ar"/>
    </w:rPr>
  </w:style>
  <w:style w:type="paragraph" w:customStyle="1" w:styleId="60">
    <w:name w:val="正文_10"/>
    <w:autoRedefine/>
    <w:qFormat/>
    <w:uiPriority w:val="0"/>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9" Type="http://schemas.openxmlformats.org/officeDocument/2006/relationships/fontTable" Target="fontTable.xml"/><Relationship Id="rId28" Type="http://schemas.openxmlformats.org/officeDocument/2006/relationships/customXml" Target="../customXml/item1.xml"/><Relationship Id="rId27" Type="http://schemas.openxmlformats.org/officeDocument/2006/relationships/image" Target="media/image12.wmf"/><Relationship Id="rId26" Type="http://schemas.openxmlformats.org/officeDocument/2006/relationships/oleObject" Target="embeddings/oleObject8.bin"/><Relationship Id="rId25" Type="http://schemas.openxmlformats.org/officeDocument/2006/relationships/image" Target="media/image11.wmf"/><Relationship Id="rId24" Type="http://schemas.openxmlformats.org/officeDocument/2006/relationships/oleObject" Target="embeddings/oleObject7.bin"/><Relationship Id="rId23" Type="http://schemas.openxmlformats.org/officeDocument/2006/relationships/image" Target="media/image10.wmf"/><Relationship Id="rId22" Type="http://schemas.openxmlformats.org/officeDocument/2006/relationships/oleObject" Target="embeddings/oleObject6.bin"/><Relationship Id="rId21" Type="http://schemas.openxmlformats.org/officeDocument/2006/relationships/image" Target="media/image9.wmf"/><Relationship Id="rId20" Type="http://schemas.openxmlformats.org/officeDocument/2006/relationships/oleObject" Target="embeddings/oleObject5.bin"/><Relationship Id="rId2" Type="http://schemas.openxmlformats.org/officeDocument/2006/relationships/settings" Target="settings.xml"/><Relationship Id="rId19" Type="http://schemas.openxmlformats.org/officeDocument/2006/relationships/image" Target="media/image8.wmf"/><Relationship Id="rId18" Type="http://schemas.openxmlformats.org/officeDocument/2006/relationships/oleObject" Target="embeddings/oleObject4.bin"/><Relationship Id="rId17" Type="http://schemas.openxmlformats.org/officeDocument/2006/relationships/image" Target="media/image7.wmf"/><Relationship Id="rId16" Type="http://schemas.openxmlformats.org/officeDocument/2006/relationships/oleObject" Target="embeddings/oleObject3.bin"/><Relationship Id="rId15" Type="http://schemas.openxmlformats.org/officeDocument/2006/relationships/image" Target="media/image6.wmf"/><Relationship Id="rId14" Type="http://schemas.openxmlformats.org/officeDocument/2006/relationships/oleObject" Target="embeddings/oleObject2.bin"/><Relationship Id="rId13" Type="http://schemas.openxmlformats.org/officeDocument/2006/relationships/image" Target="media/image5.wmf"/><Relationship Id="rId12" Type="http://schemas.openxmlformats.org/officeDocument/2006/relationships/oleObject" Target="embeddings/oleObject1.bin"/><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42</Pages>
  <Words>22304</Words>
  <Characters>24812</Characters>
  <Lines>188</Lines>
  <Paragraphs>53</Paragraphs>
  <TotalTime>9</TotalTime>
  <ScaleCrop>false</ScaleCrop>
  <LinksUpToDate>false</LinksUpToDate>
  <CharactersWithSpaces>25203</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2020-04-28T11:41:00Z</dcterms:created>
  <dc:creator>86158</dc:creator>
  <cp:lastModifiedBy>bulabula</cp:lastModifiedBy>
  <cp:lastPrinted>2023-05-11T03:22:00Z</cp:lastPrinted>
  <dcterms:modified xsi:type="dcterms:W3CDTF">2025-11-18T08:03:23Z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8E169B96BE7045BCA3F08E3C36598A1E_13</vt:lpwstr>
  </property>
  <property fmtid="{D5CDD505-2E9C-101B-9397-08002B2CF9AE}" pid="4" name="KSOTemplateDocerSaveRecord">
    <vt:lpwstr>eyJoZGlkIjoiMGEzNmM3OTU1NDA5Yzc0MDkzYjUxOGFjMzE3NzA2MDgiLCJ1c2VySWQiOiI0NDMxMjIwNzYifQ==</vt:lpwstr>
  </property>
</Properties>
</file>